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2624B5">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2624B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казенное учреждение "Управление делами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624B5" w:rsidRPr="002624B5">
        <w:rPr>
          <w:rFonts w:eastAsia="Times New Roman"/>
          <w:sz w:val="28"/>
          <w:szCs w:val="28"/>
        </w:rPr>
        <w:t>Ремонт кабинетов №</w:t>
      </w:r>
      <w:r w:rsidR="00E65C57">
        <w:rPr>
          <w:rFonts w:eastAsia="Times New Roman"/>
          <w:sz w:val="28"/>
          <w:szCs w:val="28"/>
        </w:rPr>
        <w:t xml:space="preserve"> </w:t>
      </w:r>
      <w:r w:rsidR="002624B5" w:rsidRPr="002624B5">
        <w:rPr>
          <w:rFonts w:eastAsia="Times New Roman"/>
          <w:sz w:val="28"/>
          <w:szCs w:val="28"/>
        </w:rPr>
        <w:t xml:space="preserve">601,616,617,618,619 </w:t>
      </w:r>
      <w:r w:rsidR="00E65C57">
        <w:rPr>
          <w:rFonts w:eastAsia="Times New Roman"/>
          <w:sz w:val="28"/>
          <w:szCs w:val="28"/>
        </w:rPr>
        <w:t>в административном здании</w:t>
      </w:r>
      <w:r w:rsidR="002624B5" w:rsidRPr="002624B5">
        <w:rPr>
          <w:rFonts w:eastAsia="Times New Roman"/>
          <w:sz w:val="28"/>
          <w:szCs w:val="28"/>
        </w:rPr>
        <w:t xml:space="preserve"> по адресу: г. Иваново, пл. Революции, д.6.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23633"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323633" w:rsidP="000A1FB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38</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2624B5" w:rsidP="00ED4ECF">
            <w:pPr>
              <w:spacing w:after="0" w:line="240" w:lineRule="auto"/>
              <w:jc w:val="both"/>
              <w:rPr>
                <w:rFonts w:cs="Times New Roman"/>
              </w:rPr>
            </w:pPr>
            <w:r w:rsidRPr="002624B5">
              <w:rPr>
                <w:rFonts w:eastAsia="Times New Roman"/>
              </w:rPr>
              <w:t>Муниципальное казенное учреждение "Управление делам</w:t>
            </w:r>
            <w:r>
              <w:rPr>
                <w:rFonts w:eastAsia="Times New Roman"/>
              </w:rPr>
              <w:t>и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2624B5" w:rsidP="00E65C57">
            <w:pPr>
              <w:keepNext/>
              <w:keepLines/>
              <w:spacing w:line="240" w:lineRule="auto"/>
              <w:rPr>
                <w:rFonts w:cs="Times New Roman"/>
              </w:rPr>
            </w:pPr>
            <w:r w:rsidRPr="002624B5">
              <w:rPr>
                <w:rFonts w:cs="Times New Roman"/>
              </w:rPr>
              <w:t xml:space="preserve">153000, Российская Федерация, Ивановская область, Иваново г, </w:t>
            </w:r>
            <w:proofErr w:type="spellStart"/>
            <w:r w:rsidRPr="002624B5">
              <w:rPr>
                <w:rFonts w:cs="Times New Roman"/>
              </w:rPr>
              <w:t>пр-к</w:t>
            </w:r>
            <w:r>
              <w:rPr>
                <w:rFonts w:cs="Times New Roman"/>
              </w:rPr>
              <w:t>т</w:t>
            </w:r>
            <w:proofErr w:type="spellEnd"/>
            <w:r>
              <w:rPr>
                <w:rFonts w:cs="Times New Roman"/>
              </w:rPr>
              <w:t xml:space="preserve"> </w:t>
            </w:r>
            <w:proofErr w:type="spellStart"/>
            <w:r w:rsidR="00E65C57">
              <w:rPr>
                <w:rFonts w:cs="Times New Roman"/>
              </w:rPr>
              <w:t>Шереметевский</w:t>
            </w:r>
            <w:proofErr w:type="spellEnd"/>
            <w:r>
              <w:rPr>
                <w:rFonts w:cs="Times New Roman"/>
              </w:rPr>
              <w:t xml:space="preserve">, 1, оф.317 </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2624B5" w:rsidP="00ED4ECF">
            <w:pPr>
              <w:spacing w:after="0" w:line="240" w:lineRule="auto"/>
              <w:rPr>
                <w:rFonts w:eastAsia="Times New Roman" w:cs="Times New Roman"/>
              </w:rPr>
            </w:pPr>
            <w:r w:rsidRPr="002624B5">
              <w:rPr>
                <w:rFonts w:eastAsia="Times New Roman"/>
              </w:rPr>
              <w:t>uprdeladm2@345000.ru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2624B5" w:rsidRPr="002624B5">
              <w:rPr>
                <w:rFonts w:eastAsia="Times New Roman"/>
              </w:rPr>
              <w:t>326347</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2624B5" w:rsidP="00ED4ECF">
            <w:pPr>
              <w:spacing w:after="0" w:line="240" w:lineRule="auto"/>
              <w:rPr>
                <w:rFonts w:eastAsia="Times New Roman" w:cs="Times New Roman"/>
                <w:lang w:val="en-US"/>
              </w:rPr>
            </w:pPr>
            <w:r w:rsidRPr="002624B5">
              <w:rPr>
                <w:rFonts w:eastAsia="Times New Roman" w:cs="Times New Roman"/>
              </w:rPr>
              <w:t>Новичкова Ирина Владимировна</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9F596A" w:rsidRDefault="002624B5" w:rsidP="00ED4ECF">
            <w:pPr>
              <w:spacing w:after="0" w:line="240" w:lineRule="auto"/>
              <w:rPr>
                <w:rFonts w:cs="Times New Roman"/>
              </w:rPr>
            </w:pPr>
            <w:r w:rsidRPr="002624B5">
              <w:rPr>
                <w:rFonts w:eastAsia="Times New Roman" w:cs="Times New Roman"/>
              </w:rPr>
              <w:t>Новичкова Ирина Владимировна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2624B5">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E65C57" w:rsidRDefault="00E65C57" w:rsidP="003E3D4F">
            <w:pPr>
              <w:spacing w:after="0" w:line="240" w:lineRule="auto"/>
              <w:jc w:val="both"/>
              <w:rPr>
                <w:rFonts w:eastAsia="Times New Roman"/>
              </w:rPr>
            </w:pPr>
            <w:r w:rsidRPr="00E65C57">
              <w:rPr>
                <w:rFonts w:eastAsia="Times New Roman"/>
              </w:rPr>
              <w:t xml:space="preserve">Ремонт кабинетов № 601,616,617,618,619 в административном здании по адресу: г. Иваново, пл. Революции, д.6.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xml:space="preserve">» документации об </w:t>
            </w:r>
            <w:r w:rsidRPr="00945E09">
              <w:rPr>
                <w:rFonts w:cs="Times New Roman"/>
              </w:rPr>
              <w:lastRenderedPageBreak/>
              <w:t>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1C128D" w:rsidP="00C1024C">
            <w:pPr>
              <w:suppressAutoHyphens w:val="0"/>
              <w:autoSpaceDE w:val="0"/>
              <w:autoSpaceDN w:val="0"/>
              <w:adjustRightInd w:val="0"/>
              <w:spacing w:after="0" w:line="240" w:lineRule="auto"/>
              <w:rPr>
                <w:rFonts w:eastAsia="Times New Roman" w:cs="Times New Roman"/>
                <w:lang w:eastAsia="ru-RU" w:bidi="ar-SA"/>
              </w:rPr>
            </w:pPr>
            <w:r>
              <w:rPr>
                <w:rFonts w:eastAsia="Times New Roman"/>
              </w:rPr>
              <w:t>г. Иваново, пл. Революции, д.6.</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1C128D" w:rsidP="009B211F">
            <w:pPr>
              <w:spacing w:after="0" w:line="240" w:lineRule="auto"/>
              <w:jc w:val="both"/>
            </w:pPr>
            <w:r>
              <w:rPr>
                <w:rFonts w:eastAsia="Times New Roman"/>
              </w:rPr>
              <w:t>Срок выполнения работ по настоящему Контракту устанавливается в течение 45-ти (сорока пяти) календарных дней со дня подписания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1C128D" w:rsidP="00715C51">
            <w:pPr>
              <w:widowControl/>
              <w:suppressAutoHyphens w:val="0"/>
              <w:spacing w:after="0" w:line="240" w:lineRule="auto"/>
              <w:rPr>
                <w:rFonts w:eastAsia="Times New Roman" w:cs="Times New Roman"/>
                <w:lang w:eastAsia="ru-RU" w:bidi="ar-SA"/>
              </w:rPr>
            </w:pPr>
            <w:r>
              <w:rPr>
                <w:rFonts w:eastAsia="Times New Roman"/>
              </w:rPr>
              <w:t xml:space="preserve">1 285 138,00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r w:rsidR="0089785F">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1B64D1">
            <w:pPr>
              <w:spacing w:after="0" w:line="240" w:lineRule="auto"/>
              <w:jc w:val="both"/>
              <w:rPr>
                <w:rFonts w:eastAsia="Times New Roman" w:cs="Times New Roman"/>
                <w:lang w:eastAsia="ru-RU" w:bidi="ar-SA"/>
              </w:rPr>
            </w:pPr>
            <w:r w:rsidRPr="001C128D">
              <w:rPr>
                <w:rFonts w:eastAsia="Times New Roman" w:cs="Times New Roman"/>
                <w:lang w:eastAsia="ru-RU" w:bidi="ar-SA"/>
              </w:rPr>
              <w:lastRenderedPageBreak/>
              <w:t xml:space="preserve">Цена включает в себя стоимость непосредственно работ по ремонту объекта Заказчика, стоимость </w:t>
            </w:r>
            <w:r w:rsidRPr="001C128D">
              <w:rPr>
                <w:rFonts w:eastAsia="Times New Roman" w:cs="Times New Roman"/>
                <w:lang w:eastAsia="ru-RU" w:bidi="ar-SA"/>
              </w:rPr>
              <w:lastRenderedPageBreak/>
              <w:t>материалов, необходимых для их выполнения, приобретаемых Подрядчиком, транспортные затраты, накладные расходы, налоги</w:t>
            </w:r>
            <w:r>
              <w:rPr>
                <w:rFonts w:eastAsia="Times New Roman" w:cs="Times New Roman"/>
                <w:lang w:eastAsia="ru-RU" w:bidi="ar-SA"/>
              </w:rPr>
              <w:t xml:space="preserve">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rsidRPr="001C128D">
              <w:rPr>
                <w:rFonts w:eastAsia="Times New Roman" w:cs="Times New Roman"/>
                <w:lang w:eastAsia="ru-RU" w:bidi="ar-SA"/>
              </w:rPr>
              <w:t>, сборы и другие обязательные платежи.</w:t>
            </w:r>
          </w:p>
          <w:p w:rsidR="006A5BAE" w:rsidRPr="00F0486F" w:rsidRDefault="006A5BAE" w:rsidP="001B64D1">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D6070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Безналичный расчет</w:t>
            </w:r>
          </w:p>
          <w:p w:rsidR="006A5BAE" w:rsidRPr="007E7BEE" w:rsidRDefault="001C128D" w:rsidP="00D60700">
            <w:pPr>
              <w:widowControl/>
              <w:suppressAutoHyphens w:val="0"/>
              <w:spacing w:after="0" w:line="240" w:lineRule="auto"/>
              <w:jc w:val="both"/>
              <w:rPr>
                <w:rFonts w:eastAsia="Times New Roman" w:cs="Times New Roman"/>
                <w:lang w:eastAsia="ru-RU" w:bidi="ar-SA"/>
              </w:rPr>
            </w:pPr>
            <w:proofErr w:type="gramStart"/>
            <w:r w:rsidRPr="001C128D">
              <w:rPr>
                <w:rFonts w:eastAsia="Times New Roman" w:cs="Times New Roman"/>
                <w:lang w:eastAsia="ru-RU" w:bidi="ar-SA"/>
              </w:rPr>
              <w:t>Оплата будет производиться по безналичному расчету путем перечисления денежных средств на расчетный счет подрядчика на основании смет, акта выполненных работ (формы КС-2), справки стоимости работ и затрат (формы КС-3), счетов на оплату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w:t>
            </w:r>
            <w:r w:rsidR="009237CF">
              <w:rPr>
                <w:rFonts w:eastAsia="Times New Roman" w:cs="Times New Roman"/>
                <w:lang w:eastAsia="ru-RU" w:bidi="ar-SA"/>
              </w:rPr>
              <w:t>явленных замечаний, недостатков в течение</w:t>
            </w:r>
            <w:proofErr w:type="gramEnd"/>
            <w:r w:rsidRPr="001C128D">
              <w:rPr>
                <w:rFonts w:eastAsia="Times New Roman" w:cs="Times New Roman"/>
                <w:lang w:eastAsia="ru-RU" w:bidi="ar-SA"/>
              </w:rPr>
              <w:t xml:space="preserve"> 30 дней.</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6A5BAE"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w:t>
            </w:r>
            <w:r w:rsidR="006A5BAE" w:rsidRPr="00FC176D">
              <w:rPr>
                <w:rFonts w:eastAsia="Times New Roman" w:cs="Times New Roman"/>
                <w:lang w:eastAsia="ru-RU" w:bidi="ar-SA"/>
              </w:rPr>
              <w:lastRenderedPageBreak/>
              <w:t xml:space="preserve">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1C128D">
            <w:pPr>
              <w:pStyle w:val="Web0"/>
              <w:keepNext/>
              <w:keepLines/>
              <w:spacing w:before="0" w:beforeAutospacing="0" w:after="0" w:afterAutospacing="0"/>
              <w:jc w:val="both"/>
              <w:rPr>
                <w:caps/>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 xml:space="preserve">а) согласие участника такого аукциона на </w:t>
            </w:r>
            <w:r w:rsidRPr="002C672E">
              <w:rPr>
                <w:rFonts w:eastAsia="Times New Roman" w:cs="Times New Roman"/>
                <w:lang w:eastAsia="ru-RU" w:bidi="ar-SA"/>
              </w:rPr>
              <w:lastRenderedPageBreak/>
              <w:t>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w:t>
            </w:r>
            <w:r w:rsidRPr="00FC176D">
              <w:rPr>
                <w:rFonts w:eastAsia="Times New Roman" w:cs="Times New Roman"/>
                <w:lang w:eastAsia="ru-RU" w:bidi="ar-SA"/>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Pr>
                <w:rFonts w:eastAsia="Times New Roman" w:cs="Times New Roman"/>
                <w:lang w:eastAsia="ru-RU" w:bidi="ar-SA"/>
              </w:rPr>
              <w:t>2</w:t>
            </w:r>
            <w:r w:rsidR="003975D8" w:rsidRPr="00674016">
              <w:rPr>
                <w:rFonts w:eastAsia="Times New Roman" w:cs="Times New Roman"/>
                <w:lang w:eastAsia="ru-RU" w:bidi="ar-SA"/>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B81DC3">
              <w:t xml:space="preserve">), </w:t>
            </w:r>
            <w:r w:rsidR="00B81DC3">
              <w:rPr>
                <w:rFonts w:eastAsia="Calibri"/>
                <w:lang w:eastAsia="en-US"/>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w:t>
            </w:r>
            <w:proofErr w:type="gramEnd"/>
            <w:r w:rsidR="00B81DC3">
              <w:rPr>
                <w:rFonts w:eastAsia="Calibri"/>
                <w:lang w:eastAsia="en-US"/>
              </w:rPr>
              <w:t xml:space="preserve"> – ФЗ.</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 xml:space="preserve">на участие в электронном аукционе в любое </w:t>
            </w:r>
            <w:r w:rsidRPr="00FC176D">
              <w:rPr>
                <w:rFonts w:eastAsia="Times New Roman" w:cs="Times New Roman"/>
                <w:lang w:eastAsia="ru-RU" w:bidi="ar-SA"/>
              </w:rPr>
              <w:lastRenderedPageBreak/>
              <w:t>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5D5D6E">
              <w:rPr>
                <w:rFonts w:eastAsia="Times New Roman" w:cs="Times New Roman"/>
                <w:lang w:eastAsia="ru-RU" w:bidi="ar-SA"/>
              </w:rPr>
              <w:t>0</w:t>
            </w:r>
            <w:r w:rsidR="005D5D6E">
              <w:rPr>
                <w:rFonts w:eastAsia="Times New Roman" w:cs="Times New Roman"/>
                <w:lang w:val="en-US" w:eastAsia="ru-RU" w:bidi="ar-SA"/>
              </w:rPr>
              <w:t>6</w:t>
            </w:r>
            <w:r w:rsidR="00E641F0">
              <w:rPr>
                <w:rFonts w:eastAsia="Times New Roman" w:cs="Times New Roman"/>
                <w:lang w:eastAsia="ru-RU" w:bidi="ar-SA"/>
              </w:rPr>
              <w:t>.05.2015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5D5D6E">
              <w:rPr>
                <w:rFonts w:eastAsia="Times New Roman" w:cs="Times New Roman"/>
                <w:lang w:val="en-US" w:eastAsia="ru-RU" w:bidi="ar-SA"/>
              </w:rPr>
              <w:t>10</w:t>
            </w:r>
            <w:bookmarkStart w:id="1" w:name="_GoBack"/>
            <w:bookmarkEnd w:id="1"/>
            <w:r w:rsidR="00E641F0">
              <w:rPr>
                <w:rFonts w:eastAsia="Times New Roman" w:cs="Times New Roman"/>
                <w:lang w:eastAsia="ru-RU" w:bidi="ar-SA"/>
              </w:rPr>
              <w:t>.05.2015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5D5D6E" w:rsidP="00E641F0">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w:t>
            </w:r>
            <w:r>
              <w:rPr>
                <w:rFonts w:eastAsia="Times New Roman" w:cs="Times New Roman"/>
                <w:lang w:val="en-US" w:eastAsia="ru-RU" w:bidi="ar-SA"/>
              </w:rPr>
              <w:t>4</w:t>
            </w:r>
            <w:r w:rsidR="00E641F0">
              <w:rPr>
                <w:rFonts w:eastAsia="Times New Roman" w:cs="Times New Roman"/>
                <w:lang w:eastAsia="ru-RU" w:bidi="ar-SA"/>
              </w:rPr>
              <w:t xml:space="preserve">.05.2015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0D9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w:t>
            </w:r>
            <w:r w:rsidR="00E641F0" w:rsidRPr="00E641F0">
              <w:rPr>
                <w:rFonts w:eastAsia="Times New Roman" w:cs="Times New Roman"/>
                <w:lang w:eastAsia="ru-RU" w:bidi="ar-SA"/>
              </w:rPr>
              <w:t>.05.2015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DA0D9C"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18</w:t>
            </w:r>
            <w:r w:rsidR="00E641F0" w:rsidRPr="00E641F0">
              <w:rPr>
                <w:rFonts w:eastAsia="Times New Roman" w:cs="Times New Roman"/>
                <w:lang w:eastAsia="ru-RU" w:bidi="ar-SA"/>
              </w:rPr>
              <w:t>.05.2015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Финансово-казначейское управление Администрации города Иванова (МКУ «Управление делами Администрации города Иванова»)</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ИНН 3728013473  КПП  370201001</w:t>
            </w:r>
            <w:r w:rsidRPr="002C672E">
              <w:rPr>
                <w:rFonts w:eastAsia="Times New Roman" w:cs="Times New Roman"/>
                <w:lang w:eastAsia="ru-RU" w:bidi="ar-SA"/>
              </w:rPr>
              <w:tab/>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ОГРН 1023700560740</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proofErr w:type="gramStart"/>
            <w:r w:rsidRPr="002C672E">
              <w:rPr>
                <w:rFonts w:eastAsia="Times New Roman" w:cs="Times New Roman"/>
                <w:lang w:eastAsia="ru-RU" w:bidi="ar-SA"/>
              </w:rPr>
              <w:t>р</w:t>
            </w:r>
            <w:proofErr w:type="gramEnd"/>
            <w:r w:rsidRPr="002C672E">
              <w:rPr>
                <w:rFonts w:eastAsia="Times New Roman" w:cs="Times New Roman"/>
                <w:lang w:eastAsia="ru-RU" w:bidi="ar-SA"/>
              </w:rPr>
              <w:t>/с 40302810000005000036 ОТДЕЛЕНИЕ ИВАНОВО г.</w:t>
            </w:r>
            <w:r w:rsidR="00001123" w:rsidRPr="002C672E">
              <w:rPr>
                <w:rFonts w:eastAsia="Times New Roman" w:cs="Times New Roman"/>
                <w:lang w:eastAsia="ru-RU" w:bidi="ar-SA"/>
              </w:rPr>
              <w:t xml:space="preserve"> </w:t>
            </w:r>
            <w:r w:rsidRPr="002C672E">
              <w:rPr>
                <w:rFonts w:eastAsia="Times New Roman" w:cs="Times New Roman"/>
                <w:lang w:eastAsia="ru-RU" w:bidi="ar-SA"/>
              </w:rPr>
              <w:t>Иваново БИК 042406001</w:t>
            </w:r>
          </w:p>
          <w:p w:rsidR="004B26B7" w:rsidRPr="004B26B7" w:rsidRDefault="008D4546" w:rsidP="008D4546">
            <w:pPr>
              <w:widowControl/>
              <w:suppressAutoHyphens w:val="0"/>
              <w:spacing w:after="0" w:line="240" w:lineRule="auto"/>
              <w:rPr>
                <w:rFonts w:eastAsia="Times New Roman" w:cs="Times New Roman"/>
                <w:lang w:eastAsia="ru-RU" w:bidi="ar-SA"/>
              </w:rPr>
            </w:pPr>
            <w:proofErr w:type="gramStart"/>
            <w:r w:rsidRPr="002C672E">
              <w:rPr>
                <w:rFonts w:eastAsia="Times New Roman" w:cs="Times New Roman"/>
                <w:lang w:eastAsia="ru-RU" w:bidi="ar-SA"/>
              </w:rPr>
              <w:t>л</w:t>
            </w:r>
            <w:proofErr w:type="gramEnd"/>
            <w:r w:rsidRPr="002C672E">
              <w:rPr>
                <w:rFonts w:eastAsia="Times New Roman" w:cs="Times New Roman"/>
                <w:lang w:eastAsia="ru-RU" w:bidi="ar-SA"/>
              </w:rPr>
              <w:t>/с 007994560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w:t>
            </w:r>
            <w:r w:rsidRPr="00FC176D">
              <w:rPr>
                <w:rFonts w:eastAsia="Times New Roman" w:cs="Times New Roman"/>
                <w:lang w:eastAsia="ru-RU" w:bidi="ar-SA"/>
              </w:rPr>
              <w:lastRenderedPageBreak/>
              <w:t xml:space="preserve">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w:t>
            </w:r>
            <w:r w:rsidRPr="00FC176D">
              <w:rPr>
                <w:rFonts w:eastAsia="Times New Roman" w:cs="Times New Roman"/>
                <w:lang w:eastAsia="ru-RU" w:bidi="ar-SA"/>
              </w:rPr>
              <w:lastRenderedPageBreak/>
              <w:t>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0A64F2">
              <w:rPr>
                <w:rFonts w:eastAsia="Calibri"/>
                <w:color w:val="000000"/>
                <w:lang w:eastAsia="en-US"/>
              </w:rPr>
              <w:t>.</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C16C97" w:rsidP="00C12A2F">
            <w:pPr>
              <w:spacing w:after="0" w:line="240" w:lineRule="auto"/>
              <w:jc w:val="both"/>
            </w:pPr>
            <w:r w:rsidRPr="00C16C97">
              <w:t>Срок гарантии на выполненные работы – 3 (три) года с момента приемки в установленном порядке работ Заказчиком.</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2C672E" w:rsidRPr="002C672E">
        <w:rPr>
          <w:rFonts w:eastAsia="Times New Roman"/>
          <w:i/>
        </w:rPr>
        <w:t>Ремонт кабинетов № 601,616,617,618,619 в административном здании по адресу: г. Иваново, пл. Революции, д.6.</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72E" w:rsidRDefault="002C672E" w:rsidP="002C672E">
      <w:pPr>
        <w:suppressAutoHyphens w:val="0"/>
        <w:autoSpaceDE w:val="0"/>
        <w:autoSpaceDN w:val="0"/>
        <w:adjustRightInd w:val="0"/>
        <w:spacing w:after="0" w:line="240" w:lineRule="auto"/>
        <w:jc w:val="center"/>
        <w:rPr>
          <w:rFonts w:eastAsia="Times New Roman"/>
          <w:i/>
        </w:rPr>
      </w:pPr>
      <w:r w:rsidRPr="002C672E">
        <w:rPr>
          <w:rFonts w:eastAsia="Times New Roman"/>
          <w:i/>
        </w:rPr>
        <w:t xml:space="preserve">Ремонт кабинетов № 601,616,617,618,619 в административном здании по адресу: </w:t>
      </w:r>
      <w:r w:rsidR="001767EC" w:rsidRPr="001767EC">
        <w:rPr>
          <w:rFonts w:eastAsia="Times New Roman"/>
          <w:i/>
        </w:rPr>
        <w:br/>
      </w:r>
      <w:r w:rsidRPr="002C672E">
        <w:rPr>
          <w:rFonts w:eastAsia="Times New Roman"/>
          <w:i/>
        </w:rPr>
        <w:t>г. Иваново, пл. Революции, д.6.</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5A2F80">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DD041B" w:rsidRPr="00DD041B">
        <w:rPr>
          <w:rFonts w:eastAsia="Times New Roman"/>
          <w:i/>
        </w:rPr>
        <w:t>Ремонт кабинетов № 601,616,617,618,619 в административном здании по адресу: г. Иваново, пл. Революции, д.6.</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8E6466" w:rsidRDefault="008E6466" w:rsidP="008E6466">
      <w:pPr>
        <w:widowControl/>
        <w:spacing w:after="0" w:line="240" w:lineRule="auto"/>
        <w:jc w:val="right"/>
        <w:rPr>
          <w:rFonts w:eastAsia="Times New Roman" w:cs="Times New Roman"/>
          <w:color w:val="000000"/>
          <w:kern w:val="1"/>
          <w:lang w:eastAsia="ar-SA" w:bidi="ar-SA"/>
        </w:rPr>
      </w:pPr>
      <w:r w:rsidRPr="008E6466">
        <w:rPr>
          <w:rFonts w:eastAsia="Times New Roman" w:cs="Times New Roman"/>
          <w:color w:val="000000"/>
          <w:kern w:val="1"/>
          <w:lang w:eastAsia="ar-SA" w:bidi="ar-SA"/>
        </w:rPr>
        <w:t>ПРОЕКТ</w:t>
      </w:r>
    </w:p>
    <w:p w:rsidR="008E6466" w:rsidRPr="008E6466" w:rsidRDefault="008E6466" w:rsidP="008E6466">
      <w:pPr>
        <w:widowControl/>
        <w:spacing w:after="0" w:line="240" w:lineRule="auto"/>
        <w:jc w:val="center"/>
        <w:rPr>
          <w:rFonts w:eastAsia="Times New Roman" w:cs="Times New Roman"/>
          <w:b/>
          <w:color w:val="000000"/>
          <w:kern w:val="1"/>
          <w:lang w:eastAsia="ar-SA" w:bidi="ar-SA"/>
        </w:rPr>
      </w:pPr>
      <w:r w:rsidRPr="008E6466">
        <w:rPr>
          <w:rFonts w:eastAsia="Times New Roman" w:cs="Times New Roman"/>
          <w:b/>
          <w:color w:val="000000"/>
          <w:kern w:val="1"/>
          <w:lang w:eastAsia="ar-SA" w:bidi="ar-SA"/>
        </w:rPr>
        <w:t>МУНИЦИПАЛЬНЫЙ   КОНТРАКТ № ______</w:t>
      </w:r>
    </w:p>
    <w:p w:rsidR="008E6466" w:rsidRPr="008E6466" w:rsidRDefault="008E6466" w:rsidP="008E6466">
      <w:pPr>
        <w:suppressAutoHyphens w:val="0"/>
        <w:autoSpaceDE w:val="0"/>
        <w:autoSpaceDN w:val="0"/>
        <w:adjustRightInd w:val="0"/>
        <w:spacing w:after="0" w:line="240" w:lineRule="auto"/>
        <w:jc w:val="both"/>
        <w:rPr>
          <w:rFonts w:eastAsia="Times New Roman" w:cs="Times New Roman"/>
          <w:lang w:eastAsia="ru-RU" w:bidi="ar-SA"/>
        </w:rPr>
      </w:pPr>
    </w:p>
    <w:p w:rsidR="008E6466" w:rsidRPr="008E6466" w:rsidRDefault="008E6466" w:rsidP="008E6466">
      <w:pPr>
        <w:suppressAutoHyphens w:val="0"/>
        <w:autoSpaceDE w:val="0"/>
        <w:autoSpaceDN w:val="0"/>
        <w:adjustRightInd w:val="0"/>
        <w:spacing w:after="0" w:line="240" w:lineRule="auto"/>
        <w:jc w:val="both"/>
        <w:rPr>
          <w:rFonts w:eastAsia="Times New Roman" w:cs="Times New Roman"/>
          <w:lang w:eastAsia="ru-RU" w:bidi="ar-SA"/>
        </w:rPr>
      </w:pPr>
      <w:r w:rsidRPr="008E6466">
        <w:rPr>
          <w:rFonts w:eastAsia="Times New Roman" w:cs="Times New Roman"/>
          <w:lang w:eastAsia="ru-RU" w:bidi="ar-SA"/>
        </w:rPr>
        <w:t>г. Иваново                                                                                        «____»___________ 2015 год</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b/>
          <w:i/>
          <w:lang w:eastAsia="ru-RU" w:bidi="ar-SA"/>
        </w:rPr>
      </w:pP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b/>
          <w:i/>
          <w:lang w:eastAsia="ru-RU" w:bidi="ar-SA"/>
        </w:rPr>
        <w:t>Муниципальное казенное учреждение «Управление делами Администрации города Иванова»</w:t>
      </w:r>
      <w:r w:rsidRPr="008E6466">
        <w:rPr>
          <w:rFonts w:eastAsia="Times New Roman" w:cs="Times New Roman"/>
          <w:lang w:eastAsia="ru-RU" w:bidi="ar-SA"/>
        </w:rPr>
        <w:t xml:space="preserve">, именуемое в дальнейшем </w:t>
      </w:r>
      <w:r w:rsidRPr="008E6466">
        <w:rPr>
          <w:rFonts w:eastAsia="Times New Roman" w:cs="Times New Roman"/>
          <w:i/>
          <w:lang w:eastAsia="ru-RU" w:bidi="ar-SA"/>
        </w:rPr>
        <w:t>«Заказчик»</w:t>
      </w:r>
      <w:r w:rsidRPr="008E6466">
        <w:rPr>
          <w:rFonts w:eastAsia="Times New Roman" w:cs="Times New Roman"/>
          <w:lang w:eastAsia="ru-RU" w:bidi="ar-SA"/>
        </w:rPr>
        <w:t xml:space="preserve">, в лице директора </w:t>
      </w:r>
      <w:proofErr w:type="spellStart"/>
      <w:r w:rsidRPr="008E6466">
        <w:rPr>
          <w:rFonts w:eastAsia="Times New Roman" w:cs="Times New Roman"/>
          <w:lang w:eastAsia="ru-RU" w:bidi="ar-SA"/>
        </w:rPr>
        <w:t>Кодаченко</w:t>
      </w:r>
      <w:proofErr w:type="spellEnd"/>
      <w:r w:rsidRPr="008E6466">
        <w:rPr>
          <w:rFonts w:eastAsia="Times New Roman" w:cs="Times New Roman"/>
          <w:lang w:eastAsia="ru-RU" w:bidi="ar-SA"/>
        </w:rPr>
        <w:t xml:space="preserve"> Евгения Ивановича, действующего на основании Устава, с одной стороны, и </w:t>
      </w:r>
      <w:r w:rsidRPr="008E6466">
        <w:rPr>
          <w:rFonts w:eastAsia="Times New Roman" w:cs="Times New Roman"/>
          <w:b/>
          <w:i/>
          <w:lang w:eastAsia="ru-RU" w:bidi="ar-SA"/>
        </w:rPr>
        <w:t xml:space="preserve">____________________________________________________________________________, </w:t>
      </w:r>
      <w:r w:rsidRPr="008E6466">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8E6466">
        <w:rPr>
          <w:rFonts w:eastAsia="Times New Roman" w:cs="Times New Roman"/>
          <w:i/>
          <w:lang w:eastAsia="ru-RU" w:bidi="ar-SA"/>
        </w:rPr>
        <w:t>«Подрядчик»</w:t>
      </w:r>
      <w:r w:rsidRPr="008E6466">
        <w:rPr>
          <w:rFonts w:eastAsia="Times New Roman" w:cs="Times New Roman"/>
          <w:lang w:eastAsia="ru-RU" w:bidi="ar-SA"/>
        </w:rPr>
        <w:t>, с другой стороны, заключили настоящий Контракт в соответствии с протоколом от ______________ г.  № _________________________, о нижеследующем:</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1. ПРЕДМЕТ КОНТРАКТА</w:t>
      </w:r>
    </w:p>
    <w:p w:rsidR="008E6466" w:rsidRPr="008E6466" w:rsidRDefault="008E6466" w:rsidP="008E6466">
      <w:pPr>
        <w:widowControl/>
        <w:suppressAutoHyphens w:val="0"/>
        <w:spacing w:after="0" w:line="240" w:lineRule="auto"/>
        <w:ind w:firstLine="425"/>
        <w:jc w:val="both"/>
        <w:rPr>
          <w:rFonts w:eastAsia="Times New Roman" w:cs="Times New Roman"/>
          <w:b/>
          <w:i/>
          <w:lang w:eastAsia="ru-RU" w:bidi="ar-SA"/>
        </w:rPr>
      </w:pPr>
      <w:r w:rsidRPr="008E6466">
        <w:rPr>
          <w:rFonts w:eastAsia="Times New Roman" w:cs="Times New Roman"/>
          <w:lang w:eastAsia="ru-RU" w:bidi="ar-SA"/>
        </w:rPr>
        <w:t xml:space="preserve">1.1. По настоящему Контракту Подрядчик обязуется выполнить следующие работы для </w:t>
      </w:r>
      <w:r w:rsidRPr="008E6466">
        <w:rPr>
          <w:rFonts w:eastAsia="Times New Roman" w:cs="Times New Roman"/>
          <w:b/>
          <w:i/>
          <w:lang w:eastAsia="ru-RU" w:bidi="ar-SA"/>
        </w:rPr>
        <w:t>Муниципального казенного учреждения «Управление делами Администрации города Иванова»:</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ремонт кабинетов № 601,616,617,618,619 в ад</w:t>
      </w:r>
      <w:r w:rsidR="002C672E">
        <w:rPr>
          <w:rFonts w:eastAsia="Times New Roman" w:cs="Times New Roman"/>
          <w:lang w:eastAsia="ru-RU" w:bidi="ar-SA"/>
        </w:rPr>
        <w:t>министративном здании по адресу</w:t>
      </w:r>
      <w:r w:rsidRPr="008E6466">
        <w:rPr>
          <w:rFonts w:eastAsia="Times New Roman" w:cs="Times New Roman"/>
          <w:lang w:eastAsia="ru-RU" w:bidi="ar-SA"/>
        </w:rPr>
        <w:t>: г. Иваново, пл. Революции, д.6.</w:t>
      </w:r>
    </w:p>
    <w:p w:rsidR="00DF25BB" w:rsidRPr="00DF25BB" w:rsidRDefault="008E6466" w:rsidP="00DF25BB">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1.2. </w:t>
      </w:r>
      <w:proofErr w:type="gramStart"/>
      <w:r w:rsidR="00DF25BB" w:rsidRPr="00DF25BB">
        <w:rPr>
          <w:rFonts w:eastAsia="Times New Roman" w:cs="Times New Roman"/>
          <w:lang w:eastAsia="ru-RU" w:bidi="ar-SA"/>
        </w:rPr>
        <w:t>Объем работ по настоящему Контракту определяется в соответ</w:t>
      </w:r>
      <w:r w:rsidR="00C564FA">
        <w:rPr>
          <w:rFonts w:eastAsia="Times New Roman" w:cs="Times New Roman"/>
          <w:lang w:eastAsia="ru-RU" w:bidi="ar-SA"/>
        </w:rPr>
        <w:t xml:space="preserve">ствии со сметной документацией: </w:t>
      </w:r>
      <w:r w:rsidR="00DF25BB" w:rsidRPr="00DF25BB">
        <w:rPr>
          <w:rFonts w:eastAsia="Times New Roman" w:cs="Times New Roman"/>
          <w:lang w:eastAsia="ru-RU" w:bidi="ar-SA"/>
        </w:rPr>
        <w:t>локальный сметный расчет, вед</w:t>
      </w:r>
      <w:r w:rsidR="00C564FA">
        <w:rPr>
          <w:rFonts w:eastAsia="Times New Roman" w:cs="Times New Roman"/>
          <w:lang w:eastAsia="ru-RU" w:bidi="ar-SA"/>
        </w:rPr>
        <w:t>омость</w:t>
      </w:r>
      <w:r w:rsidR="00CA73AC">
        <w:rPr>
          <w:rFonts w:eastAsia="Times New Roman" w:cs="Times New Roman"/>
          <w:lang w:eastAsia="ru-RU" w:bidi="ar-SA"/>
        </w:rPr>
        <w:t xml:space="preserve"> объемов работ, ведомость неучтенных </w:t>
      </w:r>
      <w:r w:rsidR="00C564FA">
        <w:rPr>
          <w:rFonts w:eastAsia="Times New Roman" w:cs="Times New Roman"/>
          <w:lang w:eastAsia="ru-RU" w:bidi="ar-SA"/>
        </w:rPr>
        <w:t>материалов</w:t>
      </w:r>
      <w:r w:rsidR="00DF25BB">
        <w:rPr>
          <w:rFonts w:eastAsia="Times New Roman" w:cs="Times New Roman"/>
          <w:lang w:eastAsia="ru-RU" w:bidi="ar-SA"/>
        </w:rPr>
        <w:t xml:space="preserve"> </w:t>
      </w:r>
      <w:r w:rsidR="00CA73AC">
        <w:rPr>
          <w:rFonts w:eastAsia="Times New Roman" w:cs="Times New Roman"/>
          <w:lang w:eastAsia="ru-RU" w:bidi="ar-SA"/>
        </w:rPr>
        <w:t>(Приложение № 1)</w:t>
      </w:r>
      <w:r w:rsidR="00DF25BB" w:rsidRPr="00DF25BB">
        <w:rPr>
          <w:rFonts w:eastAsia="Times New Roman" w:cs="Times New Roman"/>
          <w:lang w:eastAsia="ru-RU" w:bidi="ar-SA"/>
        </w:rPr>
        <w:t>, являющ</w:t>
      </w:r>
      <w:r w:rsidR="00C564FA">
        <w:rPr>
          <w:rFonts w:eastAsia="Times New Roman" w:cs="Times New Roman"/>
          <w:lang w:eastAsia="ru-RU" w:bidi="ar-SA"/>
        </w:rPr>
        <w:t>ими</w:t>
      </w:r>
      <w:r w:rsidR="00DF25BB" w:rsidRPr="00DF25BB">
        <w:rPr>
          <w:rFonts w:eastAsia="Times New Roman" w:cs="Times New Roman"/>
          <w:lang w:eastAsia="ru-RU" w:bidi="ar-SA"/>
        </w:rPr>
        <w:t>ся неотъемлемой частью настоящего Контракта.</w:t>
      </w:r>
      <w:proofErr w:type="gramEnd"/>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1.3.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w:t>
      </w:r>
      <w:r w:rsidRPr="004B26B7">
        <w:rPr>
          <w:rFonts w:eastAsia="Times New Roman" w:cs="Times New Roman"/>
          <w:lang w:eastAsia="ru-RU" w:bidi="ar-SA"/>
        </w:rPr>
        <w:t>после передачи заказчику в залог денежных средств, в размере обеспечения исполнения контракта.</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8E6466">
        <w:rPr>
          <w:rFonts w:eastAsia="Times New Roman" w:cs="Times New Roman"/>
          <w:lang w:eastAsia="ru-RU" w:bidi="ar-SA"/>
        </w:rPr>
        <w:t>ии и ее</w:t>
      </w:r>
      <w:proofErr w:type="gramEnd"/>
      <w:r w:rsidRPr="008E6466">
        <w:rPr>
          <w:rFonts w:eastAsia="Times New Roman" w:cs="Times New Roman"/>
          <w:lang w:eastAsia="ru-RU" w:bidi="ar-SA"/>
        </w:rPr>
        <w:t xml:space="preserve"> достоверности.</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8E6466">
        <w:rPr>
          <w:rFonts w:eastAsia="Times New Roman" w:cs="Times New Roman"/>
          <w:lang w:eastAsia="ru-RU" w:bidi="ar-SA"/>
        </w:rPr>
        <w:t>основанием</w:t>
      </w:r>
      <w:proofErr w:type="gramEnd"/>
      <w:r w:rsidRPr="008E6466">
        <w:rPr>
          <w:rFonts w:eastAsia="Times New Roman" w:cs="Times New Roman"/>
          <w:lang w:eastAsia="ru-RU" w:bidi="ar-SA"/>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2. ЦЕНА РАБОТ ПО КОНТРАКТУ</w:t>
      </w:r>
    </w:p>
    <w:p w:rsidR="008E6466" w:rsidRPr="008E6466" w:rsidRDefault="008E6466" w:rsidP="008E6466">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ab/>
        <w:t>2.1. Цена контракта составляет</w:t>
      </w:r>
      <w:proofErr w:type="gramStart"/>
      <w:r w:rsidRPr="008E6466">
        <w:rPr>
          <w:rFonts w:eastAsia="Times New Roman" w:cs="Times New Roman"/>
          <w:lang w:eastAsia="ru-RU" w:bidi="ar-SA"/>
        </w:rPr>
        <w:t xml:space="preserve"> </w:t>
      </w:r>
      <w:r w:rsidRPr="008E6466">
        <w:rPr>
          <w:rFonts w:eastAsia="Times New Roman" w:cs="Times New Roman"/>
          <w:b/>
          <w:i/>
          <w:lang w:eastAsia="ru-RU" w:bidi="ar-SA"/>
        </w:rPr>
        <w:t xml:space="preserve">______________(____________________) </w:t>
      </w:r>
      <w:proofErr w:type="gramEnd"/>
      <w:r w:rsidRPr="008E6466">
        <w:rPr>
          <w:rFonts w:eastAsia="Times New Roman" w:cs="Times New Roman"/>
          <w:lang w:eastAsia="ru-RU" w:bidi="ar-SA"/>
        </w:rPr>
        <w:t>руб., в том числе НДС</w:t>
      </w:r>
      <w:r w:rsidRPr="008E6466">
        <w:rPr>
          <w:rFonts w:eastAsia="Times New Roman" w:cs="Times New Roman"/>
          <w:vertAlign w:val="superscript"/>
          <w:lang w:eastAsia="ru-RU" w:bidi="ar-SA"/>
        </w:rPr>
        <w:footnoteReference w:customMarkFollows="1" w:id="4"/>
        <w:t xml:space="preserve">* </w:t>
      </w:r>
      <w:r w:rsidRPr="008E6466">
        <w:rPr>
          <w:rFonts w:eastAsia="Times New Roman" w:cs="Times New Roman"/>
          <w:lang w:eastAsia="ru-RU" w:bidi="ar-SA"/>
        </w:rPr>
        <w:t xml:space="preserve"> ___________(_______________) руб.</w:t>
      </w:r>
    </w:p>
    <w:p w:rsidR="008E6466" w:rsidRPr="008E6466" w:rsidRDefault="008E6466" w:rsidP="008E6466">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2.2. </w:t>
      </w:r>
      <w:r w:rsidRPr="008E6466">
        <w:rPr>
          <w:rFonts w:eastAsia="Times New Roman" w:cs="Times New Roman"/>
          <w:color w:val="000000"/>
          <w:lang w:eastAsia="ru-RU" w:bidi="ar-SA"/>
        </w:rPr>
        <w:t>Указанная цена контракта является твердой и</w:t>
      </w:r>
      <w:r w:rsidRPr="008E6466">
        <w:rPr>
          <w:rFonts w:eastAsia="Times New Roman" w:cs="Times New Roman"/>
          <w:lang w:eastAsia="ru-RU" w:bidi="ar-SA"/>
        </w:rPr>
        <w:t xml:space="preserve"> определяется на весь срок исполнения контракта </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lastRenderedPageBreak/>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8E6466">
        <w:rPr>
          <w:rFonts w:eastAsia="Times New Roman" w:cs="Times New Roman"/>
          <w:lang w:eastAsia="ru-RU" w:bidi="ar-SA"/>
        </w:rPr>
        <w:t>п.</w:t>
      </w:r>
      <w:proofErr w:type="gramStart"/>
      <w:r w:rsidRPr="008E6466">
        <w:rPr>
          <w:rFonts w:eastAsia="Times New Roman" w:cs="Times New Roman"/>
          <w:lang w:eastAsia="ru-RU" w:bidi="ar-SA"/>
        </w:rPr>
        <w:t>п</w:t>
      </w:r>
      <w:proofErr w:type="spellEnd"/>
      <w:r w:rsidRPr="008E6466">
        <w:rPr>
          <w:rFonts w:eastAsia="Times New Roman" w:cs="Times New Roman"/>
          <w:lang w:eastAsia="ru-RU" w:bidi="ar-SA"/>
        </w:rPr>
        <w:t>. б</w:t>
      </w:r>
      <w:proofErr w:type="gramEnd"/>
      <w:r w:rsidRPr="008E6466">
        <w:rPr>
          <w:rFonts w:eastAsia="Times New Roman" w:cs="Times New Roman"/>
          <w:lang w:eastAsia="ru-RU" w:bidi="ar-SA"/>
        </w:rPr>
        <w:t xml:space="preserve"> п. 1 ч.1 ст. 95 Федерального закона от 05.04.2013 № 44-ФЗ.</w:t>
      </w:r>
    </w:p>
    <w:p w:rsidR="008E6466" w:rsidRPr="004B26B7" w:rsidRDefault="008E6466" w:rsidP="004B26B7">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8E6466">
        <w:rPr>
          <w:rFonts w:eastAsia="Times New Roman" w:cs="Times New Roman"/>
          <w:bCs/>
          <w:lang w:eastAsia="ru-RU" w:bidi="ar-SA"/>
        </w:rPr>
        <w:t>2.5. В случае</w:t>
      </w:r>
      <w:proofErr w:type="gramStart"/>
      <w:r w:rsidRPr="008E6466">
        <w:rPr>
          <w:rFonts w:eastAsia="Times New Roman" w:cs="Times New Roman"/>
          <w:bCs/>
          <w:lang w:eastAsia="ru-RU" w:bidi="ar-SA"/>
        </w:rPr>
        <w:t>,</w:t>
      </w:r>
      <w:proofErr w:type="gramEnd"/>
      <w:r w:rsidRPr="008E6466">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3. РАСЧЕТЫ И ПЛАТЕЖИ ПО КОНТРАКТУ</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3.1. </w:t>
      </w:r>
      <w:proofErr w:type="gramStart"/>
      <w:r w:rsidRPr="008E6466">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8E6466">
        <w:rPr>
          <w:rFonts w:eastAsia="Times New Roman" w:cs="Times New Roman"/>
          <w:noProof/>
          <w:lang w:eastAsia="ru-RU" w:bidi="ar-SA"/>
        </w:rPr>
        <w:t>смет, акта выполненных работ (формы КС-2), справки стоимости работ и затрат (формы КС-3), счетов на оплату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w:t>
      </w:r>
      <w:r w:rsidR="002C672E">
        <w:rPr>
          <w:rFonts w:eastAsia="Times New Roman" w:cs="Times New Roman"/>
          <w:noProof/>
          <w:lang w:eastAsia="ru-RU" w:bidi="ar-SA"/>
        </w:rPr>
        <w:t>амечаний, недостатков, в течение</w:t>
      </w:r>
      <w:proofErr w:type="gramEnd"/>
      <w:r w:rsidRPr="008E6466">
        <w:rPr>
          <w:rFonts w:eastAsia="Times New Roman" w:cs="Times New Roman"/>
          <w:noProof/>
          <w:lang w:eastAsia="ru-RU" w:bidi="ar-SA"/>
        </w:rPr>
        <w:t xml:space="preserve"> 30 дней.</w:t>
      </w:r>
    </w:p>
    <w:p w:rsidR="008E6466" w:rsidRPr="008E6466" w:rsidRDefault="008E6466" w:rsidP="008E6466">
      <w:pPr>
        <w:suppressAutoHyphens w:val="0"/>
        <w:autoSpaceDE w:val="0"/>
        <w:autoSpaceDN w:val="0"/>
        <w:adjustRightInd w:val="0"/>
        <w:spacing w:after="0" w:line="240" w:lineRule="auto"/>
        <w:ind w:firstLine="425"/>
        <w:rPr>
          <w:rFonts w:eastAsia="Times New Roman" w:cs="Times New Roman"/>
          <w:lang w:eastAsia="ru-RU" w:bidi="ar-SA"/>
        </w:rPr>
      </w:pPr>
      <w:r w:rsidRPr="008E6466">
        <w:rPr>
          <w:rFonts w:eastAsia="Times New Roman" w:cs="Times New Roman"/>
          <w:lang w:eastAsia="ru-RU" w:bidi="ar-SA"/>
        </w:rPr>
        <w:t xml:space="preserve">          </w:t>
      </w: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4. ОБЯЗАТЕЛЬСТВА ПОДРЯДЧИКА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Выполнять Работы в соответствии со сметной документацией без уменьшения объемов </w:t>
      </w:r>
      <w:r w:rsidRPr="008E6466">
        <w:rPr>
          <w:rFonts w:eastAsia="Times New Roman" w:cs="Times New Roman"/>
          <w:caps/>
          <w:lang w:eastAsia="ru-RU" w:bidi="ar-SA"/>
        </w:rPr>
        <w:t>р</w:t>
      </w:r>
      <w:r w:rsidRPr="008E6466">
        <w:rPr>
          <w:rFonts w:eastAsia="Times New Roman" w:cs="Times New Roman"/>
          <w:lang w:eastAsia="ru-RU" w:bidi="ar-SA"/>
        </w:rPr>
        <w:t>абот и пожеланиями Заказчика.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№2.</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E6466" w:rsidRPr="008E6466" w:rsidRDefault="008E6466" w:rsidP="008E6466">
      <w:pPr>
        <w:tabs>
          <w:tab w:val="left" w:pos="6660"/>
        </w:tabs>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4.5. Выполнить в полном объеме все свои обязательства, предусмотренные в настоящем Контракте.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4.8. Обеспечить доступ специалистов МКУ «ПДС и ТК» на объект, порученный в работу.</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4.10. Подрядчик обязан выполнить в полном объеме все свои обязательства, предусмотренные в других пунктах настоящего Контракта.</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4.11. </w:t>
      </w:r>
      <w:proofErr w:type="gramStart"/>
      <w:r w:rsidRPr="008E6466">
        <w:rPr>
          <w:rFonts w:eastAsia="Times New Roman" w:cs="Times New Roman"/>
          <w:lang w:eastAsia="ru-RU" w:bidi="ar-SA"/>
        </w:rPr>
        <w:t xml:space="preserve">Подрядчик обязан представить Заказчику на момент заключения контракта </w:t>
      </w:r>
      <w:r w:rsidRPr="008E6466">
        <w:rPr>
          <w:rFonts w:eastAsia="Times New Roman" w:cs="Times New Roman"/>
          <w:lang w:eastAsia="ru-RU" w:bidi="ar-SA"/>
        </w:rPr>
        <w:lastRenderedPageBreak/>
        <w:t xml:space="preserve">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w:t>
      </w:r>
      <w:r w:rsidRPr="002C672E">
        <w:rPr>
          <w:rFonts w:eastAsia="Times New Roman" w:cs="Times New Roman"/>
          <w:lang w:eastAsia="ru-RU" w:bidi="ar-SA"/>
        </w:rPr>
        <w:t>Заказчиком счет</w:t>
      </w:r>
      <w:r w:rsidR="00A223C7" w:rsidRPr="002C672E">
        <w:rPr>
          <w:rFonts w:eastAsia="Times New Roman" w:cs="Times New Roman"/>
          <w:lang w:eastAsia="ru-RU" w:bidi="ar-SA"/>
        </w:rPr>
        <w:t xml:space="preserve"> </w:t>
      </w:r>
      <w:r w:rsidR="00A223C7" w:rsidRPr="002C672E">
        <w:rPr>
          <w:rFonts w:eastAsia="Calibri" w:cs="Times New Roman"/>
          <w:lang w:eastAsia="ru-RU" w:bidi="ar-SA"/>
        </w:rPr>
        <w:t>в размере</w:t>
      </w:r>
      <w:r w:rsidR="00A223C7" w:rsidRPr="002C672E">
        <w:rPr>
          <w:rFonts w:eastAsia="Calibri" w:cs="Times New Roman"/>
          <w:sz w:val="20"/>
          <w:szCs w:val="20"/>
          <w:lang w:eastAsia="ar-SA" w:bidi="ar-SA"/>
        </w:rPr>
        <w:t xml:space="preserve"> ___________ </w:t>
      </w:r>
      <w:r w:rsidR="00A223C7" w:rsidRPr="002C672E">
        <w:rPr>
          <w:rFonts w:eastAsia="Calibri" w:cs="Times New Roman"/>
          <w:lang w:eastAsia="ar-SA" w:bidi="ar-SA"/>
        </w:rPr>
        <w:t xml:space="preserve">рублей, что составляет </w:t>
      </w:r>
      <w:r w:rsidR="00A223C7" w:rsidRPr="002C672E">
        <w:rPr>
          <w:rFonts w:eastAsia="Calibri" w:cs="Times New Roman"/>
          <w:bCs/>
          <w:lang w:eastAsia="ar-SA" w:bidi="ar-SA"/>
        </w:rPr>
        <w:t>10 %</w:t>
      </w:r>
      <w:r w:rsidR="00A223C7" w:rsidRPr="002C672E">
        <w:rPr>
          <w:rFonts w:eastAsia="Calibri" w:cs="Times New Roman"/>
          <w:bCs/>
          <w:vertAlign w:val="superscript"/>
          <w:lang w:eastAsia="ar-SA" w:bidi="ar-SA"/>
        </w:rPr>
        <w:footnoteReference w:id="5"/>
      </w:r>
      <w:r w:rsidR="00A223C7" w:rsidRPr="002C672E">
        <w:rPr>
          <w:rFonts w:eastAsia="Calibri" w:cs="Times New Roman"/>
          <w:sz w:val="20"/>
          <w:szCs w:val="20"/>
          <w:lang w:eastAsia="ar-SA" w:bidi="ar-SA"/>
        </w:rPr>
        <w:t xml:space="preserve"> </w:t>
      </w:r>
      <w:r w:rsidR="00A223C7" w:rsidRPr="002C672E">
        <w:rPr>
          <w:rFonts w:eastAsia="Calibri" w:cs="Times New Roman"/>
          <w:lang w:eastAsia="ar-SA" w:bidi="ar-SA"/>
        </w:rPr>
        <w:t>от начальной максимальной цены контракта</w:t>
      </w:r>
      <w:r w:rsidRPr="002C672E">
        <w:rPr>
          <w:rFonts w:eastAsia="Times New Roman" w:cs="Times New Roman"/>
          <w:lang w:eastAsia="ru-RU" w:bidi="ar-SA"/>
        </w:rPr>
        <w:t>.</w:t>
      </w:r>
      <w:proofErr w:type="gramEnd"/>
      <w:r w:rsidRPr="002C672E">
        <w:rPr>
          <w:rFonts w:eastAsia="Times New Roman" w:cs="Times New Roman"/>
          <w:lang w:eastAsia="ru-RU" w:bidi="ar-SA"/>
        </w:rPr>
        <w:t xml:space="preserve"> Срок</w:t>
      </w:r>
      <w:r w:rsidRPr="008E6466">
        <w:rPr>
          <w:rFonts w:eastAsia="Times New Roman" w:cs="Times New Roman"/>
          <w:lang w:eastAsia="ru-RU" w:bidi="ar-SA"/>
        </w:rPr>
        <w:t xml:space="preserve"> действия банковской гарантии должен превышать срок действия контракта не менее чем на один месяц.</w:t>
      </w:r>
    </w:p>
    <w:p w:rsidR="008E6466" w:rsidRPr="008E6466" w:rsidRDefault="008E6466" w:rsidP="008E6466">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5. ОБЯЗАТЕЛЬСТВА ЗАКАЗЧИКА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8E6466">
        <w:rPr>
          <w:rFonts w:eastAsia="Times New Roman" w:cs="Times New Roman"/>
          <w:lang w:eastAsia="ru-RU" w:bidi="ar-SA"/>
        </w:rPr>
        <w:t>контроль за</w:t>
      </w:r>
      <w:proofErr w:type="gramEnd"/>
      <w:r w:rsidRPr="008E6466">
        <w:rPr>
          <w:rFonts w:eastAsia="Times New Roman" w:cs="Times New Roman"/>
          <w:lang w:eastAsia="ru-RU" w:bidi="ar-SA"/>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5.6. Заказчик обязуется вернуть Подрядчику обеспечение исполнения контракта, в виде залога денежных сре</w:t>
      </w:r>
      <w:proofErr w:type="gramStart"/>
      <w:r w:rsidRPr="008E6466">
        <w:rPr>
          <w:rFonts w:eastAsia="Times New Roman" w:cs="Times New Roman"/>
          <w:lang w:eastAsia="ru-RU" w:bidi="ar-SA"/>
        </w:rPr>
        <w:t>дств в р</w:t>
      </w:r>
      <w:proofErr w:type="gramEnd"/>
      <w:r w:rsidRPr="008E6466">
        <w:rPr>
          <w:rFonts w:eastAsia="Times New Roman" w:cs="Times New Roman"/>
          <w:lang w:eastAsia="ru-RU" w:bidi="ar-SA"/>
        </w:rPr>
        <w:t>азмере обеспечения исполнения контракта (в случае, если Подрядчик выберет  указанный вид обеспечения исполнения контракта).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6. СРОК ВЫПОЛНЕНИЯ РАБОТ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6.1. Срок выполнения работ по настоящему Контракту устанавливается в течение 45-ти (сорока пяти)</w:t>
      </w:r>
      <w:r w:rsidRPr="008E6466">
        <w:rPr>
          <w:rFonts w:eastAsia="Times New Roman" w:cs="Times New Roman"/>
          <w:color w:val="FF0000"/>
          <w:lang w:eastAsia="ru-RU" w:bidi="ar-SA"/>
        </w:rPr>
        <w:t xml:space="preserve"> </w:t>
      </w:r>
      <w:r w:rsidRPr="008E6466">
        <w:rPr>
          <w:rFonts w:eastAsia="Times New Roman" w:cs="Times New Roman"/>
          <w:lang w:eastAsia="ru-RU" w:bidi="ar-SA"/>
        </w:rPr>
        <w:t>календарных дней со дня подписания Контракта.</w:t>
      </w: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7. ВЫПОЛНЕНИЕ РАБОТ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7.1. Заказчик имеет право беспрепятственного доступа ко всем видам </w:t>
      </w:r>
      <w:r w:rsidRPr="008E6466">
        <w:rPr>
          <w:rFonts w:eastAsia="Times New Roman" w:cs="Times New Roman"/>
          <w:caps/>
          <w:lang w:eastAsia="ru-RU" w:bidi="ar-SA"/>
        </w:rPr>
        <w:t>р</w:t>
      </w:r>
      <w:r w:rsidRPr="008E6466">
        <w:rPr>
          <w:rFonts w:eastAsia="Times New Roman" w:cs="Times New Roman"/>
          <w:lang w:eastAsia="ru-RU" w:bidi="ar-SA"/>
        </w:rPr>
        <w:t>абот в течение всего периода их выполнения и в любое время производства.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7.2. Подрядчик самостоятельно организует производство </w:t>
      </w:r>
      <w:r w:rsidRPr="008E6466">
        <w:rPr>
          <w:rFonts w:eastAsia="Times New Roman" w:cs="Times New Roman"/>
          <w:caps/>
          <w:lang w:eastAsia="ru-RU" w:bidi="ar-SA"/>
        </w:rPr>
        <w:t>р</w:t>
      </w:r>
      <w:r w:rsidRPr="008E6466">
        <w:rPr>
          <w:rFonts w:eastAsia="Times New Roman" w:cs="Times New Roman"/>
          <w:lang w:eastAsia="ru-RU" w:bidi="ar-SA"/>
        </w:rPr>
        <w:t xml:space="preserve">абот в соответствии со сроками, указанными в разделе 6 настоящего </w:t>
      </w:r>
      <w:r w:rsidRPr="008E6466">
        <w:rPr>
          <w:rFonts w:eastAsia="Times New Roman" w:cs="Times New Roman"/>
          <w:caps/>
          <w:lang w:eastAsia="ru-RU" w:bidi="ar-SA"/>
        </w:rPr>
        <w:t>к</w:t>
      </w:r>
      <w:r w:rsidRPr="008E6466">
        <w:rPr>
          <w:rFonts w:eastAsia="Times New Roman" w:cs="Times New Roman"/>
          <w:lang w:eastAsia="ru-RU" w:bidi="ar-SA"/>
        </w:rPr>
        <w:t>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w:t>
      </w:r>
      <w:r w:rsidRPr="008E6466">
        <w:rPr>
          <w:rFonts w:eastAsia="Times New Roman" w:cs="Times New Roman"/>
          <w:lang w:eastAsia="ru-RU" w:bidi="ar-SA"/>
        </w:rPr>
        <w:lastRenderedPageBreak/>
        <w:t>обязан за свой счет вскрыть любую часть скрытых работ, согласно указанию Заказчика, а затем восстановить ее.</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7.7. Работы будут производиться  по графику, согласованному с Заказчиком.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r w:rsidRPr="008E6466">
        <w:rPr>
          <w:rFonts w:eastAsia="Times New Roman" w:cs="Times New Roman"/>
          <w:b/>
          <w:lang w:eastAsia="ru-RU" w:bidi="ar-SA"/>
        </w:rPr>
        <w:t>8. КАЧЕСТВО РАБОТ</w:t>
      </w:r>
    </w:p>
    <w:p w:rsidR="008E6466" w:rsidRPr="008E6466" w:rsidRDefault="008E6466" w:rsidP="008E6466">
      <w:pPr>
        <w:suppressAutoHyphens w:val="0"/>
        <w:autoSpaceDE w:val="0"/>
        <w:autoSpaceDN w:val="0"/>
        <w:adjustRightInd w:val="0"/>
        <w:spacing w:after="0" w:line="240" w:lineRule="auto"/>
        <w:jc w:val="both"/>
        <w:rPr>
          <w:rFonts w:eastAsia="Times New Roman" w:cs="Times New Roman"/>
          <w:lang w:eastAsia="ru-RU" w:bidi="ar-SA"/>
        </w:rPr>
      </w:pPr>
      <w:r w:rsidRPr="008E6466">
        <w:rPr>
          <w:rFonts w:eastAsia="Times New Roman" w:cs="Times New Roman"/>
          <w:lang w:eastAsia="ru-RU" w:bidi="ar-SA"/>
        </w:rPr>
        <w:tab/>
        <w:t>8.1. Качество выполненных работ должно соответствовать требованиям, указанным в Приложении №2 к Контракту (Техническое задание).</w:t>
      </w:r>
    </w:p>
    <w:p w:rsidR="008E6466" w:rsidRPr="008E6466" w:rsidRDefault="008E6466" w:rsidP="008E6466">
      <w:pPr>
        <w:suppressAutoHyphens w:val="0"/>
        <w:autoSpaceDE w:val="0"/>
        <w:autoSpaceDN w:val="0"/>
        <w:adjustRightInd w:val="0"/>
        <w:spacing w:after="0" w:line="240" w:lineRule="auto"/>
        <w:ind w:firstLine="567"/>
        <w:jc w:val="both"/>
        <w:rPr>
          <w:rFonts w:eastAsia="Times New Roman" w:cs="Times New Roman"/>
          <w:lang w:eastAsia="ru-RU" w:bidi="ar-SA"/>
        </w:rPr>
      </w:pPr>
      <w:r w:rsidRPr="008E6466">
        <w:rPr>
          <w:rFonts w:eastAsia="Times New Roman" w:cs="Times New Roman"/>
          <w:lang w:eastAsia="ru-RU" w:bidi="ar-SA"/>
        </w:rPr>
        <w:tab/>
        <w:t>8.2. Все строительные материалы, изделия и оборудование, используемые при проведении работ, должны быть соответствующих видов, описанных в Приложении №1 к Контракту, иметь сертификаты (декларации) соответствия требованиям ГОСТ, СНиП и другим нормам, определенным действующим законодательством.</w:t>
      </w:r>
    </w:p>
    <w:p w:rsidR="008E6466" w:rsidRPr="008E6466" w:rsidRDefault="008E6466" w:rsidP="008E6466">
      <w:pPr>
        <w:suppressAutoHyphens w:val="0"/>
        <w:autoSpaceDE w:val="0"/>
        <w:autoSpaceDN w:val="0"/>
        <w:adjustRightInd w:val="0"/>
        <w:spacing w:after="0" w:line="240" w:lineRule="auto"/>
        <w:ind w:firstLine="567"/>
        <w:jc w:val="both"/>
        <w:rPr>
          <w:rFonts w:eastAsia="Times New Roman" w:cs="Times New Roman"/>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r w:rsidRPr="008E6466">
        <w:rPr>
          <w:rFonts w:eastAsia="Times New Roman" w:cs="Times New Roman"/>
          <w:b/>
          <w:lang w:eastAsia="ru-RU" w:bidi="ar-SA"/>
        </w:rPr>
        <w:t>9. ОБЕСПЕЧЕНИЕ ИСПОЛНЕНИЯ КОНТРАКТА.</w:t>
      </w:r>
    </w:p>
    <w:p w:rsidR="008E6466" w:rsidRPr="008E6466" w:rsidRDefault="002C672E" w:rsidP="008E6466">
      <w:pPr>
        <w:suppressAutoHyphens w:val="0"/>
        <w:autoSpaceDE w:val="0"/>
        <w:autoSpaceDN w:val="0"/>
        <w:adjustRightInd w:val="0"/>
        <w:spacing w:after="0" w:line="240" w:lineRule="auto"/>
        <w:ind w:firstLine="567"/>
        <w:jc w:val="both"/>
        <w:rPr>
          <w:rFonts w:eastAsia="Times New Roman" w:cs="Times New Roman"/>
          <w:lang w:eastAsia="ru-RU" w:bidi="ar-SA"/>
        </w:rPr>
      </w:pPr>
      <w:r>
        <w:rPr>
          <w:rFonts w:eastAsia="Times New Roman" w:cs="Times New Roman"/>
          <w:lang w:eastAsia="ru-RU" w:bidi="ar-SA"/>
        </w:rPr>
        <w:t>9.1</w:t>
      </w:r>
      <w:r w:rsidR="008E6466" w:rsidRPr="008E6466">
        <w:rPr>
          <w:rFonts w:eastAsia="Times New Roman" w:cs="Times New Roman"/>
          <w:lang w:eastAsia="ru-RU" w:bidi="ar-SA"/>
        </w:rPr>
        <w:t xml:space="preserve">. </w:t>
      </w:r>
      <w:proofErr w:type="gramStart"/>
      <w:r w:rsidR="008E6466" w:rsidRPr="008E6466">
        <w:rPr>
          <w:rFonts w:eastAsia="Times New Roman" w:cs="Times New Roman"/>
          <w:lang w:eastAsia="ru-RU" w:bidi="ar-SA"/>
        </w:rPr>
        <w:t>В случае предложения Подрядчиком в ходе аукциона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9.1 Контракта, но не менее чем в размере аванса (если  Контрактом предусмотрена выплата аванса), или информации</w:t>
      </w:r>
      <w:proofErr w:type="gramEnd"/>
      <w:r w:rsidR="008E6466" w:rsidRPr="008E6466">
        <w:rPr>
          <w:rFonts w:eastAsia="Times New Roman" w:cs="Times New Roman"/>
          <w:lang w:eastAsia="ru-RU" w:bidi="ar-SA"/>
        </w:rPr>
        <w:t xml:space="preserve">, подтверждающей добросовестность такого участника на дату подачи заявки в соответствии с </w:t>
      </w:r>
      <w:hyperlink r:id="rId31" w:history="1">
        <w:r w:rsidR="008E6466" w:rsidRPr="008E6466">
          <w:rPr>
            <w:rFonts w:eastAsia="Times New Roman" w:cs="Times New Roman"/>
            <w:lang w:eastAsia="ru-RU" w:bidi="ar-SA"/>
          </w:rPr>
          <w:t>частью 3</w:t>
        </w:r>
      </w:hyperlink>
      <w:r w:rsidR="008E6466" w:rsidRPr="008E6466">
        <w:rPr>
          <w:rFonts w:eastAsia="Times New Roman" w:cs="Times New Roman"/>
          <w:lang w:eastAsia="ru-RU" w:bidi="ar-SA"/>
        </w:rPr>
        <w:t xml:space="preserve"> статьи 37 Федерального закона от 05.04.2013 № 44-ФЗ.</w:t>
      </w:r>
    </w:p>
    <w:p w:rsidR="008E6466" w:rsidRPr="008E6466" w:rsidRDefault="002C672E" w:rsidP="008E6466">
      <w:pPr>
        <w:suppressAutoHyphens w:val="0"/>
        <w:autoSpaceDE w:val="0"/>
        <w:autoSpaceDN w:val="0"/>
        <w:adjustRightInd w:val="0"/>
        <w:spacing w:after="0" w:line="240" w:lineRule="auto"/>
        <w:ind w:firstLine="540"/>
        <w:jc w:val="both"/>
        <w:rPr>
          <w:rFonts w:eastAsia="Times New Roman" w:cs="Times New Roman"/>
          <w:iCs/>
          <w:lang w:eastAsia="ru-RU" w:bidi="ar-SA"/>
        </w:rPr>
      </w:pPr>
      <w:r>
        <w:rPr>
          <w:rFonts w:eastAsia="Times New Roman" w:cs="Times New Roman"/>
          <w:lang w:eastAsia="ru-RU" w:bidi="ar-SA"/>
        </w:rPr>
        <w:t>9.2</w:t>
      </w:r>
      <w:r w:rsidR="008E6466" w:rsidRPr="008E6466">
        <w:rPr>
          <w:rFonts w:eastAsia="Times New Roman" w:cs="Times New Roman"/>
          <w:lang w:eastAsia="ru-RU" w:bidi="ar-SA"/>
        </w:rPr>
        <w:t>.</w:t>
      </w:r>
      <w:r w:rsidR="008E6466" w:rsidRPr="008E6466">
        <w:rPr>
          <w:rFonts w:eastAsia="Times New Roman" w:cs="Times New Roman"/>
          <w:iCs/>
          <w:lang w:eastAsia="ru-RU" w:bidi="ar-SA"/>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E6466" w:rsidRPr="008E6466" w:rsidRDefault="002C672E" w:rsidP="008E6466">
      <w:pPr>
        <w:suppressAutoHyphens w:val="0"/>
        <w:autoSpaceDE w:val="0"/>
        <w:autoSpaceDN w:val="0"/>
        <w:adjustRightInd w:val="0"/>
        <w:spacing w:after="0" w:line="240" w:lineRule="auto"/>
        <w:ind w:firstLine="540"/>
        <w:jc w:val="both"/>
        <w:rPr>
          <w:rFonts w:eastAsia="Times New Roman" w:cs="Times New Roman"/>
          <w:iCs/>
          <w:lang w:eastAsia="ru-RU" w:bidi="ar-SA"/>
        </w:rPr>
      </w:pPr>
      <w:r>
        <w:rPr>
          <w:rFonts w:eastAsia="Times New Roman" w:cs="Times New Roman"/>
          <w:iCs/>
          <w:lang w:eastAsia="ru-RU" w:bidi="ar-SA"/>
        </w:rPr>
        <w:t>9.3</w:t>
      </w:r>
      <w:r w:rsidR="008E6466" w:rsidRPr="008E6466">
        <w:rPr>
          <w:rFonts w:eastAsia="Times New Roman" w:cs="Times New Roman"/>
          <w:iCs/>
          <w:lang w:eastAsia="ru-RU" w:bidi="ar-SA"/>
        </w:rPr>
        <w:t>.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составляет 10</w:t>
      </w:r>
      <w:r w:rsidR="008E6466" w:rsidRPr="008E6466">
        <w:rPr>
          <w:rFonts w:eastAsia="Times New Roman" w:cs="Times New Roman"/>
          <w:lang w:eastAsia="ru-RU" w:bidi="ar-SA"/>
        </w:rPr>
        <w:t xml:space="preserve"> рабочих дней со дня подписания Сторонами акта приемки </w:t>
      </w:r>
      <w:r w:rsidR="008E6466" w:rsidRPr="008E6466">
        <w:rPr>
          <w:rFonts w:eastAsia="Times New Roman" w:cs="Times New Roman"/>
          <w:bCs/>
          <w:iCs/>
          <w:lang w:eastAsia="ru-RU" w:bidi="ar-SA"/>
        </w:rPr>
        <w:t xml:space="preserve">исполнения обязательств </w:t>
      </w:r>
      <w:r w:rsidR="008E6466" w:rsidRPr="008E6466">
        <w:rPr>
          <w:rFonts w:eastAsia="Times New Roman" w:cs="Times New Roman"/>
          <w:lang w:eastAsia="ru-RU" w:bidi="ar-SA"/>
        </w:rPr>
        <w:t>по Контракту и после получения Заказчиком соответствующего письменного требования от Подрядчика, с указанием расчетного счета</w:t>
      </w:r>
      <w:r w:rsidR="008E6466" w:rsidRPr="008E6466">
        <w:rPr>
          <w:rFonts w:eastAsia="Times New Roman" w:cs="Times New Roman"/>
          <w:iCs/>
          <w:lang w:eastAsia="ru-RU" w:bidi="ar-SA"/>
        </w:rPr>
        <w:t>.</w:t>
      </w:r>
    </w:p>
    <w:p w:rsidR="008E6466" w:rsidRPr="008E6466" w:rsidRDefault="002C672E" w:rsidP="008E6466">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9.4.</w:t>
      </w:r>
      <w:r w:rsidR="008E6466" w:rsidRPr="008E6466">
        <w:rPr>
          <w:rFonts w:eastAsia="Times New Roman" w:cs="Times New Roman"/>
          <w:lang w:eastAsia="ru-RU" w:bidi="ar-SA"/>
        </w:rPr>
        <w:t xml:space="preserve"> В случае привлечения Подрядчика к ответственности в соответствии с разделом 15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8E6466">
        <w:rPr>
          <w:rFonts w:eastAsia="Times New Roman" w:cs="Times New Roman"/>
          <w:b/>
          <w:lang w:eastAsia="ru-RU" w:bidi="ar-SA"/>
        </w:rPr>
        <w:t>10. ФОРС-МАЖОР</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10.1.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10.2.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lastRenderedPageBreak/>
        <w:t>11. ПРИЕМКА РЕЗУЛЬТАТА ВЫПОЛНЕННЫХ РАБОТ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11.1.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11.2. Приемка объекта осуществляется комиссией, состоящей из представителей МКУ «Управление делами Администрации города Иванова», МКУ «ПДС и ТК». </w:t>
      </w:r>
      <w:r w:rsidRPr="008E6466">
        <w:rPr>
          <w:rFonts w:eastAsia="Times New Roman" w:cs="Times New Roman"/>
          <w:b/>
          <w:i/>
          <w:lang w:eastAsia="ru-RU" w:bidi="ar-SA"/>
        </w:rPr>
        <w:t xml:space="preserve"> </w:t>
      </w:r>
      <w:r w:rsidRPr="008E6466">
        <w:rPr>
          <w:rFonts w:eastAsia="Times New Roman" w:cs="Times New Roman"/>
          <w:lang w:eastAsia="ru-RU" w:bidi="ar-SA"/>
        </w:rPr>
        <w:t xml:space="preserve"> </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11.3. Приемка объекта производится в течение 5 дней получения Заказчиком письменного уведомления Подрядчика о завершении выполнения работ.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11.4.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8E6466">
        <w:rPr>
          <w:rFonts w:eastAsia="Times New Roman" w:cs="Times New Roman"/>
          <w:caps/>
          <w:lang w:eastAsia="ru-RU" w:bidi="ar-SA"/>
        </w:rPr>
        <w:t>р</w:t>
      </w:r>
      <w:r w:rsidRPr="008E6466">
        <w:rPr>
          <w:rFonts w:eastAsia="Times New Roman" w:cs="Times New Roman"/>
          <w:lang w:eastAsia="ru-RU" w:bidi="ar-SA"/>
        </w:rPr>
        <w:t>аботам.</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12. ГАРАНТИИ</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ab/>
        <w:t>12.1. Подрядчик гарантирует:</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8E6466" w:rsidRPr="008E6466" w:rsidRDefault="008E6466" w:rsidP="008E6466">
      <w:pPr>
        <w:suppressAutoHyphens w:val="0"/>
        <w:autoSpaceDE w:val="0"/>
        <w:autoSpaceDN w:val="0"/>
        <w:adjustRightInd w:val="0"/>
        <w:spacing w:after="0" w:line="240" w:lineRule="auto"/>
        <w:ind w:firstLine="567"/>
        <w:jc w:val="both"/>
        <w:rPr>
          <w:rFonts w:eastAsia="Times New Roman" w:cs="Times New Roman"/>
          <w:lang w:eastAsia="ru-RU" w:bidi="ar-SA"/>
        </w:rPr>
      </w:pPr>
      <w:r w:rsidRPr="008E6466">
        <w:rPr>
          <w:rFonts w:eastAsia="Times New Roman" w:cs="Times New Roman"/>
          <w:lang w:eastAsia="ru-RU" w:bidi="ar-SA"/>
        </w:rPr>
        <w:t xml:space="preserve">12.2. Срок гарантии выполненных работ составляет 3 (три) года с момента приемки в установленном порядке результата </w:t>
      </w:r>
      <w:r w:rsidRPr="008E6466">
        <w:rPr>
          <w:rFonts w:eastAsia="Times New Roman" w:cs="Times New Roman"/>
          <w:caps/>
          <w:lang w:eastAsia="ru-RU" w:bidi="ar-SA"/>
        </w:rPr>
        <w:t>р</w:t>
      </w:r>
      <w:r w:rsidRPr="008E6466">
        <w:rPr>
          <w:rFonts w:eastAsia="Times New Roman" w:cs="Times New Roman"/>
          <w:lang w:eastAsia="ru-RU" w:bidi="ar-SA"/>
        </w:rPr>
        <w:t xml:space="preserve">абот. Гарантия качества распространяется на весь перечень выполненных </w:t>
      </w:r>
      <w:r w:rsidRPr="008E6466">
        <w:rPr>
          <w:rFonts w:eastAsia="Times New Roman" w:cs="Times New Roman"/>
          <w:caps/>
          <w:lang w:eastAsia="ru-RU" w:bidi="ar-SA"/>
        </w:rPr>
        <w:t>п</w:t>
      </w:r>
      <w:r w:rsidRPr="008E6466">
        <w:rPr>
          <w:rFonts w:eastAsia="Times New Roman" w:cs="Times New Roman"/>
          <w:lang w:eastAsia="ru-RU" w:bidi="ar-SA"/>
        </w:rPr>
        <w:t xml:space="preserve">одрядчиком </w:t>
      </w:r>
      <w:r w:rsidRPr="008E6466">
        <w:rPr>
          <w:rFonts w:eastAsia="Times New Roman" w:cs="Times New Roman"/>
          <w:caps/>
          <w:lang w:eastAsia="ru-RU" w:bidi="ar-SA"/>
        </w:rPr>
        <w:t>р</w:t>
      </w:r>
      <w:r w:rsidRPr="008E6466">
        <w:rPr>
          <w:rFonts w:eastAsia="Times New Roman" w:cs="Times New Roman"/>
          <w:lang w:eastAsia="ru-RU" w:bidi="ar-SA"/>
        </w:rPr>
        <w:t xml:space="preserve">абот и примененных материалов согласно принятым актам выполненных </w:t>
      </w:r>
      <w:r w:rsidRPr="008E6466">
        <w:rPr>
          <w:rFonts w:eastAsia="Times New Roman" w:cs="Times New Roman"/>
          <w:caps/>
          <w:lang w:eastAsia="ru-RU" w:bidi="ar-SA"/>
        </w:rPr>
        <w:t>р</w:t>
      </w:r>
      <w:r w:rsidRPr="008E6466">
        <w:rPr>
          <w:rFonts w:eastAsia="Times New Roman" w:cs="Times New Roman"/>
          <w:lang w:eastAsia="ru-RU" w:bidi="ar-SA"/>
        </w:rPr>
        <w:t xml:space="preserve">абот. </w:t>
      </w:r>
    </w:p>
    <w:p w:rsidR="008E6466" w:rsidRPr="008E6466" w:rsidRDefault="008E6466" w:rsidP="002C672E">
      <w:pPr>
        <w:suppressAutoHyphens w:val="0"/>
        <w:autoSpaceDE w:val="0"/>
        <w:autoSpaceDN w:val="0"/>
        <w:adjustRightInd w:val="0"/>
        <w:spacing w:after="0" w:line="240" w:lineRule="auto"/>
        <w:ind w:firstLine="567"/>
        <w:jc w:val="both"/>
        <w:rPr>
          <w:rFonts w:eastAsia="Times New Roman" w:cs="Times New Roman"/>
          <w:lang w:eastAsia="ru-RU" w:bidi="ar-SA"/>
        </w:rPr>
      </w:pPr>
      <w:r w:rsidRPr="008E6466">
        <w:rPr>
          <w:rFonts w:eastAsia="Times New Roman" w:cs="Times New Roman"/>
          <w:lang w:eastAsia="ru-RU" w:bidi="ar-SA"/>
        </w:rPr>
        <w:t xml:space="preserve">12.3. Если в течение гарантийного срока обнаружатся дефекты выполненных работ, то Подрядчик обязан устранить их своими силами и за свой счет,  в согласованные с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w:t>
      </w:r>
      <w:proofErr w:type="gramStart"/>
      <w:r w:rsidRPr="008E6466">
        <w:rPr>
          <w:rFonts w:eastAsia="Times New Roman" w:cs="Times New Roman"/>
          <w:lang w:eastAsia="ru-RU" w:bidi="ar-SA"/>
        </w:rPr>
        <w:t>с даты получения</w:t>
      </w:r>
      <w:proofErr w:type="gramEnd"/>
      <w:r w:rsidRPr="008E6466">
        <w:rPr>
          <w:rFonts w:eastAsia="Times New Roman" w:cs="Times New Roman"/>
          <w:lang w:eastAsia="ru-RU" w:bidi="ar-SA"/>
        </w:rPr>
        <w:t xml:space="preserve"> письменного извещения Заказчика. Гарантийный срок в этом случае продлевается соответственно на период устранения дефектов.</w:t>
      </w:r>
    </w:p>
    <w:p w:rsidR="008E6466" w:rsidRPr="008E6466" w:rsidRDefault="008E6466" w:rsidP="008E6466">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E6466" w:rsidRPr="008E6466" w:rsidRDefault="008E6466" w:rsidP="008E6466">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13. ПОРЯДОК РАССМОТРЕНИЯ СПОРОВ</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spacing w:val="20"/>
          <w:lang w:eastAsia="ru-RU" w:bidi="ar-SA"/>
        </w:rPr>
        <w:t xml:space="preserve">13.1. </w:t>
      </w:r>
      <w:r w:rsidRPr="008E6466">
        <w:rPr>
          <w:rFonts w:eastAsia="Times New Roman" w:cs="Times New Roman"/>
          <w:lang w:eastAsia="ru-RU" w:bidi="ar-SA"/>
        </w:rPr>
        <w:t>Настоящий Контракт может быть изменен, расторгнут, признан не действительным на основании действующего законодательства РФ.</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13.2.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13.3. Споры, возникающие из настоящего Контракта, подлежат рассмотрению в Арбитражном  суде Ивановской области в случае </w:t>
      </w:r>
      <w:proofErr w:type="gramStart"/>
      <w:r w:rsidRPr="008E6466">
        <w:rPr>
          <w:rFonts w:eastAsia="Times New Roman" w:cs="Times New Roman"/>
          <w:lang w:eastAsia="ru-RU" w:bidi="ar-SA"/>
        </w:rPr>
        <w:t>не достижения</w:t>
      </w:r>
      <w:proofErr w:type="gramEnd"/>
      <w:r w:rsidRPr="008E6466">
        <w:rPr>
          <w:rFonts w:eastAsia="Times New Roman" w:cs="Times New Roman"/>
          <w:lang w:eastAsia="ru-RU" w:bidi="ar-SA"/>
        </w:rPr>
        <w:t xml:space="preserve"> сторонами согласия по спорным вопросам.</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14. РАСТОРЖЕНИЕ КОНТРАКТА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color w:val="000000"/>
          <w:spacing w:val="3"/>
          <w:lang w:eastAsia="ru-RU" w:bidi="ar-SA"/>
        </w:rPr>
      </w:pPr>
      <w:r w:rsidRPr="008E6466">
        <w:rPr>
          <w:rFonts w:eastAsia="Times New Roman" w:cs="Times New Roman"/>
          <w:lang w:eastAsia="ru-RU" w:bidi="ar-SA"/>
        </w:rPr>
        <w:t xml:space="preserve">14.1. </w:t>
      </w:r>
      <w:r w:rsidRPr="008E6466">
        <w:rPr>
          <w:rFonts w:eastAsia="Times New Roman" w:cs="Times New Roman"/>
          <w:color w:val="000000"/>
          <w:spacing w:val="3"/>
          <w:lang w:eastAsia="ru-RU" w:bidi="ar-SA"/>
        </w:rPr>
        <w:t xml:space="preserve">Настоящий </w:t>
      </w:r>
      <w:proofErr w:type="gramStart"/>
      <w:r w:rsidRPr="008E6466">
        <w:rPr>
          <w:rFonts w:eastAsia="Times New Roman" w:cs="Times New Roman"/>
          <w:color w:val="000000"/>
          <w:spacing w:val="3"/>
          <w:lang w:eastAsia="ru-RU" w:bidi="ar-SA"/>
        </w:rPr>
        <w:t>контракт</w:t>
      </w:r>
      <w:proofErr w:type="gramEnd"/>
      <w:r w:rsidRPr="008E6466">
        <w:rPr>
          <w:rFonts w:eastAsia="Times New Roman" w:cs="Times New Roman"/>
          <w:color w:val="000000"/>
          <w:spacing w:val="3"/>
          <w:lang w:eastAsia="ru-RU" w:bidi="ar-SA"/>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8E6466" w:rsidRPr="008E6466" w:rsidRDefault="008E6466" w:rsidP="008E6466">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8E6466">
        <w:rPr>
          <w:rFonts w:eastAsia="Times New Roman" w:cs="Times New Roman"/>
          <w:lang w:eastAsia="ru-RU" w:bidi="ar-SA"/>
        </w:rPr>
        <w:tab/>
        <w:t xml:space="preserve">Расторжение </w:t>
      </w:r>
      <w:r w:rsidRPr="008E6466">
        <w:rPr>
          <w:rFonts w:eastAsia="Calibri" w:cs="Times New Roman"/>
          <w:lang w:eastAsia="en-US" w:bidi="ar-SA"/>
        </w:rPr>
        <w:t>муниципального контракта</w:t>
      </w:r>
      <w:r w:rsidRPr="008E6466">
        <w:rPr>
          <w:rFonts w:eastAsia="Times New Roman" w:cs="Times New Roman"/>
          <w:lang w:eastAsia="ru-RU" w:bidi="ar-SA"/>
        </w:rPr>
        <w:t xml:space="preserve"> в связи с односторонним отказом Стороны от исполнения </w:t>
      </w:r>
      <w:r w:rsidRPr="008E6466">
        <w:rPr>
          <w:rFonts w:eastAsia="Calibri" w:cs="Times New Roman"/>
          <w:lang w:eastAsia="en-US" w:bidi="ar-SA"/>
        </w:rPr>
        <w:t xml:space="preserve">муниципального контракта </w:t>
      </w:r>
      <w:r w:rsidRPr="008E6466">
        <w:rPr>
          <w:rFonts w:eastAsia="Times New Roman" w:cs="Times New Roman"/>
          <w:lang w:eastAsia="ru-RU" w:bidi="ar-SA"/>
        </w:rPr>
        <w:t>осуществляется в порядке, установленном статьей 95 Федерального закона от 05.04.2013 № 44-ФЗ</w:t>
      </w:r>
      <w:r w:rsidR="002C672E">
        <w:rPr>
          <w:rFonts w:eastAsia="Times New Roman" w:cs="Times New Roman"/>
          <w:lang w:eastAsia="ru-RU" w:bidi="ar-SA"/>
        </w:rPr>
        <w:t>.</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lastRenderedPageBreak/>
        <w:t xml:space="preserve">14.2.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8E6466">
        <w:rPr>
          <w:rFonts w:eastAsia="Times New Roman" w:cs="Times New Roman"/>
          <w:caps/>
          <w:lang w:eastAsia="ru-RU" w:bidi="ar-SA"/>
        </w:rPr>
        <w:t>р</w:t>
      </w:r>
      <w:r w:rsidRPr="008E6466">
        <w:rPr>
          <w:rFonts w:eastAsia="Times New Roman" w:cs="Times New Roman"/>
          <w:lang w:eastAsia="ru-RU" w:bidi="ar-SA"/>
        </w:rPr>
        <w:t>абот Заказчику по акту приемки.</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 xml:space="preserve">14.3. </w:t>
      </w:r>
      <w:proofErr w:type="gramStart"/>
      <w:r w:rsidRPr="008E6466">
        <w:rPr>
          <w:rFonts w:eastAsia="Times New Roman" w:cs="Times New Roman"/>
          <w:lang w:eastAsia="ru-RU" w:bidi="ar-SA"/>
        </w:rPr>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8E6466" w:rsidRPr="008E6466" w:rsidRDefault="008E6466" w:rsidP="008E6466">
      <w:pPr>
        <w:suppressAutoHyphens w:val="0"/>
        <w:autoSpaceDE w:val="0"/>
        <w:autoSpaceDN w:val="0"/>
        <w:adjustRightInd w:val="0"/>
        <w:spacing w:after="0" w:line="240" w:lineRule="auto"/>
        <w:ind w:firstLine="708"/>
        <w:jc w:val="both"/>
        <w:rPr>
          <w:rFonts w:eastAsia="Times New Roman" w:cs="Times New Roman"/>
          <w:lang w:eastAsia="ru-RU" w:bidi="ar-SA"/>
        </w:rPr>
      </w:pPr>
      <w:r w:rsidRPr="008E6466">
        <w:rPr>
          <w:rFonts w:eastAsia="Times New Roman" w:cs="Times New Roman"/>
          <w:lang w:eastAsia="ru-RU" w:bidi="ar-SA"/>
        </w:rPr>
        <w:t xml:space="preserve">При наличии указанных обстоятельств Заказчик вправе направить в адрес Подрядчика уведомление о расторжении контракта.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14.4.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8E6466" w:rsidRPr="008E6466" w:rsidRDefault="008E6466" w:rsidP="008E6466">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8E6466">
        <w:rPr>
          <w:rFonts w:eastAsia="Times New Roman" w:cs="Times New Roman"/>
          <w:b/>
          <w:lang w:eastAsia="ru-RU" w:bidi="ar-SA"/>
        </w:rPr>
        <w:t>15. ОТВЕТСТВЕННОСТЬ СТОРОН</w:t>
      </w:r>
    </w:p>
    <w:p w:rsidR="008E6466" w:rsidRPr="008E6466" w:rsidRDefault="008E6466" w:rsidP="008E6466">
      <w:pPr>
        <w:suppressAutoHyphens w:val="0"/>
        <w:autoSpaceDE w:val="0"/>
        <w:autoSpaceDN w:val="0"/>
        <w:adjustRightInd w:val="0"/>
        <w:spacing w:after="0" w:line="240" w:lineRule="auto"/>
        <w:ind w:firstLine="720"/>
        <w:jc w:val="both"/>
        <w:rPr>
          <w:rFonts w:eastAsia="Times New Roman" w:cs="Times New Roman"/>
          <w:color w:val="000000"/>
          <w:lang w:eastAsia="ru-RU" w:bidi="ar-SA"/>
        </w:rPr>
      </w:pPr>
      <w:r w:rsidRPr="008E6466">
        <w:rPr>
          <w:rFonts w:eastAsia="Times New Roman" w:cs="Times New Roman"/>
          <w:color w:val="000000"/>
          <w:lang w:eastAsia="ru-RU" w:bidi="ar-SA"/>
        </w:rPr>
        <w:t>15.1.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8E6466" w:rsidRPr="008E6466" w:rsidRDefault="008E6466" w:rsidP="008E6466">
      <w:pPr>
        <w:suppressAutoHyphens w:val="0"/>
        <w:autoSpaceDE w:val="0"/>
        <w:autoSpaceDN w:val="0"/>
        <w:adjustRightInd w:val="0"/>
        <w:spacing w:after="0" w:line="240" w:lineRule="auto"/>
        <w:ind w:firstLine="540"/>
        <w:jc w:val="both"/>
        <w:rPr>
          <w:rFonts w:eastAsia="Times New Roman" w:cs="Times New Roman"/>
          <w:lang w:eastAsia="ru-RU" w:bidi="ar-SA"/>
        </w:rPr>
      </w:pPr>
      <w:bookmarkStart w:id="2" w:name="9"/>
      <w:bookmarkEnd w:id="2"/>
      <w:r w:rsidRPr="008E6466">
        <w:rPr>
          <w:rFonts w:eastAsia="Times New Roman" w:cs="Times New Roman"/>
          <w:color w:val="000000"/>
          <w:lang w:eastAsia="ru-RU" w:bidi="ar-SA"/>
        </w:rPr>
        <w:tab/>
        <w:t xml:space="preserve">15.2. За нарушение Подрядчиком срока исполнения обязательств, предусмотренных настоящим Контрактом, Подрядчик уплачивает Заказчику пени. </w:t>
      </w:r>
      <w:proofErr w:type="gramStart"/>
      <w:r w:rsidRPr="008E6466">
        <w:rPr>
          <w:rFonts w:eastAsia="Times New Roman" w:cs="Times New Roman"/>
          <w:lang w:eastAsia="ru-RU" w:bidi="ar-SA"/>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w:t>
      </w:r>
      <w:proofErr w:type="gramEnd"/>
      <w:r w:rsidRPr="008E6466">
        <w:rPr>
          <w:rFonts w:eastAsia="Times New Roman" w:cs="Times New Roman"/>
          <w:lang w:eastAsia="ru-RU" w:bidi="ar-SA"/>
        </w:rPr>
        <w:t xml:space="preserve"> по  формуле: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П=(Ц-В) x</w:t>
      </w:r>
      <w:proofErr w:type="gramStart"/>
      <w:r w:rsidRPr="008E6466">
        <w:rPr>
          <w:rFonts w:eastAsia="Times New Roman" w:cs="Times New Roman"/>
          <w:lang w:eastAsia="ru-RU" w:bidi="ar-SA"/>
        </w:rPr>
        <w:t xml:space="preserve"> С</w:t>
      </w:r>
      <w:proofErr w:type="gramEnd"/>
      <w:r w:rsidRPr="008E6466">
        <w:rPr>
          <w:rFonts w:eastAsia="Times New Roman" w:cs="Times New Roman"/>
          <w:lang w:eastAsia="ru-RU" w:bidi="ar-SA"/>
        </w:rPr>
        <w:t>, где: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8E6466">
        <w:rPr>
          <w:rFonts w:eastAsia="Times New Roman" w:cs="Times New Roman"/>
          <w:lang w:eastAsia="ru-RU" w:bidi="ar-SA"/>
        </w:rPr>
        <w:t>Ц</w:t>
      </w:r>
      <w:proofErr w:type="gramEnd"/>
      <w:r w:rsidRPr="008E6466">
        <w:rPr>
          <w:rFonts w:eastAsia="Times New Roman" w:cs="Times New Roman"/>
          <w:lang w:eastAsia="ru-RU" w:bidi="ar-SA"/>
        </w:rPr>
        <w:t xml:space="preserve"> - цена контракта;</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8E6466">
        <w:rPr>
          <w:rFonts w:eastAsia="Times New Roman" w:cs="Times New Roman"/>
          <w:lang w:eastAsia="ru-RU" w:bidi="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услуг;</w:t>
      </w:r>
      <w:proofErr w:type="gramEnd"/>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С - размер ставки.</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Размер ставки определяется по формуле: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С=</w:t>
      </w:r>
      <w:proofErr w:type="spellStart"/>
      <w:r w:rsidRPr="008E6466">
        <w:rPr>
          <w:rFonts w:eastAsia="Times New Roman" w:cs="Times New Roman"/>
          <w:lang w:eastAsia="ru-RU" w:bidi="ar-SA"/>
        </w:rPr>
        <w:t>Сцб</w:t>
      </w:r>
      <w:proofErr w:type="spellEnd"/>
      <w:r w:rsidRPr="008E6466">
        <w:rPr>
          <w:rFonts w:eastAsia="Times New Roman" w:cs="Times New Roman"/>
          <w:lang w:eastAsia="ru-RU" w:bidi="ar-SA"/>
        </w:rPr>
        <w:t xml:space="preserve"> x ДП, где: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proofErr w:type="spellStart"/>
      <w:r w:rsidRPr="008E6466">
        <w:rPr>
          <w:rFonts w:eastAsia="Times New Roman" w:cs="Times New Roman"/>
          <w:lang w:eastAsia="ru-RU" w:bidi="ar-SA"/>
        </w:rPr>
        <w:t>Сцб</w:t>
      </w:r>
      <w:proofErr w:type="spellEnd"/>
      <w:r w:rsidRPr="008E6466">
        <w:rPr>
          <w:rFonts w:eastAsia="Times New Roman" w:cs="Times New Roman"/>
          <w:lang w:eastAsia="ru-RU" w:bidi="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E6466">
        <w:rPr>
          <w:rFonts w:eastAsia="Times New Roman" w:cs="Times New Roman"/>
          <w:lang w:eastAsia="ru-RU" w:bidi="ar-SA"/>
        </w:rPr>
        <w:t xml:space="preserve"> К</w:t>
      </w:r>
      <w:proofErr w:type="gramEnd"/>
      <w:r w:rsidRPr="008E6466">
        <w:rPr>
          <w:rFonts w:eastAsia="Times New Roman" w:cs="Times New Roman"/>
          <w:lang w:eastAsia="ru-RU" w:bidi="ar-SA"/>
        </w:rPr>
        <w:t>;</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ДП - количество дней просрочки.</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Коэффициент</w:t>
      </w:r>
      <w:proofErr w:type="gramStart"/>
      <w:r w:rsidRPr="008E6466">
        <w:rPr>
          <w:rFonts w:eastAsia="Times New Roman" w:cs="Times New Roman"/>
          <w:lang w:eastAsia="ru-RU" w:bidi="ar-SA"/>
        </w:rPr>
        <w:t xml:space="preserve"> К</w:t>
      </w:r>
      <w:proofErr w:type="gramEnd"/>
      <w:r w:rsidRPr="008E6466">
        <w:rPr>
          <w:rFonts w:eastAsia="Times New Roman" w:cs="Times New Roman"/>
          <w:lang w:eastAsia="ru-RU" w:bidi="ar-SA"/>
        </w:rPr>
        <w:t xml:space="preserve"> определяется по формуле: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К =ДП/ДК x 100%, где:</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ДП - количество дней просрочки;</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ДК - срок исполнения обязательства по контракту (количество дней).</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При</w:t>
      </w:r>
      <w:proofErr w:type="gramStart"/>
      <w:r w:rsidRPr="008E6466">
        <w:rPr>
          <w:rFonts w:eastAsia="Times New Roman" w:cs="Times New Roman"/>
          <w:lang w:eastAsia="ru-RU" w:bidi="ar-SA"/>
        </w:rPr>
        <w:t xml:space="preserve"> К</w:t>
      </w:r>
      <w:proofErr w:type="gramEnd"/>
      <w:r w:rsidRPr="008E6466">
        <w:rPr>
          <w:rFonts w:eastAsia="Times New Roman"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При</w:t>
      </w:r>
      <w:proofErr w:type="gramStart"/>
      <w:r w:rsidRPr="008E6466">
        <w:rPr>
          <w:rFonts w:eastAsia="Times New Roman" w:cs="Times New Roman"/>
          <w:lang w:eastAsia="ru-RU" w:bidi="ar-SA"/>
        </w:rPr>
        <w:t xml:space="preserve"> К</w:t>
      </w:r>
      <w:proofErr w:type="gramEnd"/>
      <w:r w:rsidRPr="008E6466">
        <w:rPr>
          <w:rFonts w:eastAsia="Times New Roman"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E6466" w:rsidRPr="008E6466" w:rsidRDefault="008E6466" w:rsidP="008E6466">
      <w:pPr>
        <w:suppressAutoHyphens w:val="0"/>
        <w:autoSpaceDE w:val="0"/>
        <w:autoSpaceDN w:val="0"/>
        <w:adjustRightInd w:val="0"/>
        <w:spacing w:after="0" w:line="240" w:lineRule="auto"/>
        <w:ind w:firstLine="709"/>
        <w:jc w:val="both"/>
        <w:rPr>
          <w:rFonts w:eastAsia="Times New Roman" w:cs="Times New Roman"/>
          <w:lang w:eastAsia="ru-RU" w:bidi="ar-SA"/>
        </w:rPr>
      </w:pPr>
      <w:r w:rsidRPr="008E6466">
        <w:rPr>
          <w:rFonts w:eastAsia="Times New Roman" w:cs="Times New Roman"/>
          <w:lang w:eastAsia="ru-RU" w:bidi="ar-SA"/>
        </w:rPr>
        <w:t>При</w:t>
      </w:r>
      <w:proofErr w:type="gramStart"/>
      <w:r w:rsidRPr="008E6466">
        <w:rPr>
          <w:rFonts w:eastAsia="Times New Roman" w:cs="Times New Roman"/>
          <w:lang w:eastAsia="ru-RU" w:bidi="ar-SA"/>
        </w:rPr>
        <w:t xml:space="preserve"> К</w:t>
      </w:r>
      <w:proofErr w:type="gramEnd"/>
      <w:r w:rsidRPr="008E6466">
        <w:rPr>
          <w:rFonts w:eastAsia="Times New Roman"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E6466" w:rsidRPr="008E6466" w:rsidRDefault="008E6466" w:rsidP="008E6466">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8E6466">
        <w:rPr>
          <w:rFonts w:eastAsia="Times New Roman" w:cs="Times New Roman"/>
          <w:color w:val="000000"/>
          <w:lang w:eastAsia="ru-RU" w:bidi="ar-SA"/>
        </w:rPr>
        <w:tab/>
        <w:t xml:space="preserve">15.3. За неисполнение или ненадлежащее исполнение обязательств (в том числе гарантийного обязательства), установленных настоящим контрактом, (за исключением просрочки исполнения обязательств) Подрядчик уплачивает Заказчику штраф в виде фиксированной суммы, определенной в порядке, установленном Правительством Российской </w:t>
      </w:r>
      <w:r w:rsidRPr="008E6466">
        <w:rPr>
          <w:rFonts w:eastAsia="Times New Roman" w:cs="Times New Roman"/>
          <w:color w:val="000000"/>
          <w:lang w:eastAsia="ru-RU" w:bidi="ar-SA"/>
        </w:rPr>
        <w:lastRenderedPageBreak/>
        <w:t>Федерации, в размере 10 (десяти) процентов от цены контракта, что составляет __________ рублей ___ копеек (____________ рублей ___ копеек).</w:t>
      </w:r>
    </w:p>
    <w:p w:rsidR="008E6466" w:rsidRPr="008E6466" w:rsidRDefault="008E6466" w:rsidP="008E6466">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8E6466">
        <w:rPr>
          <w:rFonts w:eastAsia="Times New Roman" w:cs="Times New Roman"/>
          <w:color w:val="000000"/>
          <w:lang w:eastAsia="ru-RU" w:bidi="ar-SA"/>
        </w:rPr>
        <w:tab/>
        <w:t>15.4. За нарушение сроков оплаты оказанных и надлежащим образом принятых услуг по настоящему контракту, Подрядчик вправе взыскать с Заказчика пени в размере одной трехсотой, действующей на день уплаты ставки рефинансирования, установленной Центральным банком Российской Федерации, от суммы неисполненного обязательства Заказчика, за каждый день задержки оплаты, начиная с первого дня задержки.</w:t>
      </w:r>
    </w:p>
    <w:p w:rsidR="008E6466" w:rsidRPr="008E6466" w:rsidRDefault="008E6466" w:rsidP="008E6466">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8E6466">
        <w:rPr>
          <w:rFonts w:eastAsia="Times New Roman" w:cs="Times New Roman"/>
          <w:color w:val="000000"/>
          <w:lang w:eastAsia="ru-RU" w:bidi="ar-SA"/>
        </w:rPr>
        <w:tab/>
        <w:t>15.5. За ненадлежащее исполнение обязательств, предусмотренных контрактом, за исключением про</w:t>
      </w:r>
      <w:r w:rsidR="0064706A">
        <w:rPr>
          <w:rFonts w:eastAsia="Times New Roman" w:cs="Times New Roman"/>
          <w:color w:val="000000"/>
          <w:lang w:eastAsia="ru-RU" w:bidi="ar-SA"/>
        </w:rPr>
        <w:t>срочки исполнения обязательств,</w:t>
      </w:r>
      <w:r w:rsidR="0064706A" w:rsidRPr="0064706A">
        <w:rPr>
          <w:rFonts w:eastAsia="Times New Roman" w:cs="Times New Roman"/>
          <w:color w:val="000000"/>
          <w:lang w:eastAsia="ru-RU" w:bidi="ar-SA"/>
        </w:rPr>
        <w:t xml:space="preserve"> </w:t>
      </w:r>
      <w:r w:rsidR="0064706A">
        <w:rPr>
          <w:rFonts w:eastAsia="Times New Roman" w:cs="Times New Roman"/>
          <w:color w:val="000000"/>
          <w:lang w:eastAsia="ru-RU" w:bidi="ar-SA"/>
        </w:rPr>
        <w:t>Подрядчик</w:t>
      </w:r>
      <w:r w:rsidR="0064706A" w:rsidRPr="0064706A">
        <w:rPr>
          <w:rFonts w:eastAsia="Times New Roman" w:cs="Times New Roman"/>
          <w:color w:val="000000"/>
          <w:lang w:eastAsia="ru-RU" w:bidi="ar-SA"/>
        </w:rPr>
        <w:t xml:space="preserve"> </w:t>
      </w:r>
      <w:r w:rsidR="0064706A" w:rsidRPr="008E6466">
        <w:rPr>
          <w:rFonts w:eastAsia="Times New Roman" w:cs="Times New Roman"/>
          <w:color w:val="000000"/>
          <w:lang w:eastAsia="ru-RU" w:bidi="ar-SA"/>
        </w:rPr>
        <w:t>вправе взыскать с Заказчика</w:t>
      </w:r>
      <w:r w:rsidRPr="008E6466">
        <w:rPr>
          <w:rFonts w:eastAsia="Times New Roman" w:cs="Times New Roman"/>
          <w:color w:val="000000"/>
          <w:lang w:eastAsia="ru-RU" w:bidi="ar-SA"/>
        </w:rPr>
        <w:t xml:space="preserve"> штраф в виде фиксированной суммы, определенной в порядке, установленном Правительством Российской Федерации, в размере 2,5 (двух с половиной) процентов от цены контракта, что составляет _______ рублей ___ копеек (_______  рублей ____ копеек).</w:t>
      </w:r>
    </w:p>
    <w:p w:rsidR="008E6466" w:rsidRPr="008E6466" w:rsidRDefault="008E6466" w:rsidP="008E6466">
      <w:pPr>
        <w:suppressAutoHyphens w:val="0"/>
        <w:autoSpaceDE w:val="0"/>
        <w:autoSpaceDN w:val="0"/>
        <w:adjustRightInd w:val="0"/>
        <w:spacing w:after="0" w:line="240" w:lineRule="auto"/>
        <w:ind w:firstLine="540"/>
        <w:jc w:val="both"/>
        <w:rPr>
          <w:rFonts w:eastAsia="Times New Roman" w:cs="Times New Roman"/>
          <w:color w:val="000000"/>
          <w:lang w:eastAsia="ru-RU" w:bidi="ar-SA"/>
        </w:rPr>
      </w:pPr>
      <w:r w:rsidRPr="008E6466">
        <w:rPr>
          <w:rFonts w:eastAsia="Times New Roman" w:cs="Times New Roman"/>
          <w:color w:val="000000"/>
          <w:lang w:eastAsia="ru-RU" w:bidi="ar-SA"/>
        </w:rPr>
        <w:tab/>
        <w:t xml:space="preserve">15.6.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E6466" w:rsidRPr="008E6466" w:rsidRDefault="008E6466" w:rsidP="008E6466">
      <w:pPr>
        <w:suppressAutoHyphens w:val="0"/>
        <w:autoSpaceDE w:val="0"/>
        <w:autoSpaceDN w:val="0"/>
        <w:adjustRightInd w:val="0"/>
        <w:spacing w:after="0" w:line="240" w:lineRule="auto"/>
        <w:ind w:firstLine="708"/>
        <w:jc w:val="both"/>
        <w:rPr>
          <w:rFonts w:eastAsia="Times New Roman" w:cs="Times New Roman"/>
          <w:color w:val="000000"/>
          <w:lang w:eastAsia="ru-RU" w:bidi="ar-SA"/>
        </w:rPr>
      </w:pPr>
      <w:r w:rsidRPr="008E6466">
        <w:rPr>
          <w:rFonts w:eastAsia="Times New Roman" w:cs="Times New Roman"/>
          <w:color w:val="000000"/>
          <w:lang w:eastAsia="ru-RU" w:bidi="ar-SA"/>
        </w:rPr>
        <w:t>15.7. Взыскание пени не освобождает стороны от выполнения принятых обязательств по настоящему контракту или устранения нарушений.</w:t>
      </w:r>
    </w:p>
    <w:p w:rsidR="008E6466" w:rsidRPr="008E6466" w:rsidRDefault="008E6466" w:rsidP="008E6466">
      <w:pPr>
        <w:suppressAutoHyphens w:val="0"/>
        <w:autoSpaceDE w:val="0"/>
        <w:autoSpaceDN w:val="0"/>
        <w:adjustRightInd w:val="0"/>
        <w:spacing w:after="0" w:line="240" w:lineRule="auto"/>
        <w:ind w:firstLine="708"/>
        <w:jc w:val="both"/>
        <w:rPr>
          <w:rFonts w:eastAsia="Times New Roman" w:cs="Times New Roman"/>
          <w:lang w:eastAsia="ru-RU" w:bidi="ar-SA"/>
        </w:rPr>
      </w:pPr>
      <w:r w:rsidRPr="008E6466">
        <w:rPr>
          <w:rFonts w:eastAsia="Times New Roman" w:cs="Times New Roman"/>
          <w:lang w:eastAsia="ru-RU" w:bidi="ar-SA"/>
        </w:rPr>
        <w:t>15.8. Не</w:t>
      </w:r>
      <w:r w:rsidR="00DD041B">
        <w:rPr>
          <w:rFonts w:eastAsia="Times New Roman" w:cs="Times New Roman"/>
          <w:lang w:eastAsia="ru-RU" w:bidi="ar-SA"/>
        </w:rPr>
        <w:t>устойка (штраф, пени) перечисляе</w:t>
      </w:r>
      <w:r w:rsidRPr="008E6466">
        <w:rPr>
          <w:rFonts w:eastAsia="Times New Roman" w:cs="Times New Roman"/>
          <w:lang w:eastAsia="ru-RU" w:bidi="ar-SA"/>
        </w:rPr>
        <w:t xml:space="preserve">тся </w:t>
      </w:r>
      <w:r w:rsidRPr="008E6466">
        <w:rPr>
          <w:rFonts w:eastAsia="Times New Roman" w:cs="Times New Roman"/>
          <w:bCs/>
          <w:lang w:eastAsia="ru-RU" w:bidi="ar-SA"/>
        </w:rPr>
        <w:t>Сторонами</w:t>
      </w:r>
      <w:r w:rsidRPr="008E6466">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8E6466">
        <w:rPr>
          <w:rFonts w:eastAsia="Times New Roman" w:cs="Times New Roman"/>
          <w:bCs/>
          <w:lang w:eastAsia="ru-RU" w:bidi="ar-SA"/>
        </w:rPr>
        <w:t>Стороны</w:t>
      </w:r>
      <w:r w:rsidRPr="008E6466">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8E6466" w:rsidRPr="008E6466" w:rsidRDefault="008E6466" w:rsidP="008E6466">
      <w:pPr>
        <w:suppressAutoHyphens w:val="0"/>
        <w:autoSpaceDE w:val="0"/>
        <w:autoSpaceDN w:val="0"/>
        <w:adjustRightInd w:val="0"/>
        <w:spacing w:after="0" w:line="240" w:lineRule="auto"/>
        <w:ind w:firstLine="708"/>
        <w:jc w:val="both"/>
        <w:rPr>
          <w:rFonts w:eastAsia="Times New Roman" w:cs="Times New Roman"/>
          <w:lang w:eastAsia="ru-RU" w:bidi="ar-SA"/>
        </w:rPr>
      </w:pPr>
      <w:r w:rsidRPr="008E6466">
        <w:rPr>
          <w:rFonts w:eastAsia="Times New Roman" w:cs="Times New Roman"/>
          <w:lang w:eastAsia="ru-RU" w:bidi="ar-SA"/>
        </w:rPr>
        <w:t>15.9.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E6466" w:rsidRDefault="008E6466" w:rsidP="008E6466">
      <w:pPr>
        <w:suppressAutoHyphens w:val="0"/>
        <w:autoSpaceDE w:val="0"/>
        <w:autoSpaceDN w:val="0"/>
        <w:adjustRightInd w:val="0"/>
        <w:spacing w:after="0" w:line="240" w:lineRule="auto"/>
        <w:ind w:firstLine="708"/>
        <w:jc w:val="both"/>
        <w:rPr>
          <w:rFonts w:eastAsia="Times New Roman" w:cs="Times New Roman"/>
          <w:lang w:eastAsia="ru-RU" w:bidi="ar-SA"/>
        </w:rPr>
      </w:pPr>
      <w:r w:rsidRPr="008E6466">
        <w:rPr>
          <w:rFonts w:eastAsia="Times New Roman" w:cs="Times New Roman"/>
          <w:color w:val="000000"/>
          <w:lang w:eastAsia="ru-RU" w:bidi="ar-SA"/>
        </w:rPr>
        <w:t xml:space="preserve">15.10. </w:t>
      </w:r>
      <w:r w:rsidRPr="008E6466">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6A710B" w:rsidRPr="006A710B" w:rsidRDefault="006A710B" w:rsidP="006A710B">
      <w:pPr>
        <w:spacing w:after="0" w:line="240" w:lineRule="auto"/>
        <w:ind w:firstLine="708"/>
        <w:jc w:val="both"/>
      </w:pPr>
      <w:r>
        <w:t>15.11.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8E6466" w:rsidRPr="008E6466" w:rsidRDefault="006A710B" w:rsidP="008E6466">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Pr>
          <w:rFonts w:eastAsia="Times New Roman" w:cs="Times New Roman"/>
          <w:lang w:eastAsia="ru-RU" w:bidi="ar-SA"/>
        </w:rPr>
        <w:tab/>
        <w:t>15.12</w:t>
      </w:r>
      <w:r w:rsidR="008E6466" w:rsidRPr="008E6466">
        <w:rPr>
          <w:rFonts w:eastAsia="Times New Roman" w:cs="Times New Roman"/>
          <w:lang w:eastAsia="ru-RU" w:bidi="ar-SA"/>
        </w:rPr>
        <w:t xml:space="preserve">. </w:t>
      </w:r>
      <w:proofErr w:type="gramStart"/>
      <w:r w:rsidR="008E6466" w:rsidRPr="008E6466">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w:t>
      </w:r>
      <w:r w:rsidR="006D175C">
        <w:rPr>
          <w:rFonts w:eastAsia="Times New Roman" w:cs="Times New Roman"/>
          <w:lang w:eastAsia="ru-RU" w:bidi="ar-SA"/>
        </w:rPr>
        <w:t>рока подачи заявок на участие в закупке</w:t>
      </w:r>
      <w:r w:rsidR="008E6466" w:rsidRPr="008E6466">
        <w:rPr>
          <w:rFonts w:eastAsia="Times New Roman" w:cs="Times New Roman"/>
          <w:lang w:eastAsia="ru-RU" w:bidi="ar-SA"/>
        </w:rPr>
        <w:t>,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008E6466" w:rsidRPr="008E6466">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E6466" w:rsidRPr="008E6466" w:rsidRDefault="006A710B"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Pr>
          <w:rFonts w:eastAsia="Times New Roman" w:cs="Times New Roman"/>
          <w:lang w:eastAsia="ru-RU" w:bidi="ar-SA"/>
        </w:rPr>
        <w:tab/>
        <w:t>15.13</w:t>
      </w:r>
      <w:r w:rsidR="008E6466" w:rsidRPr="008E6466">
        <w:rPr>
          <w:rFonts w:eastAsia="Times New Roman" w:cs="Times New Roman"/>
          <w:lang w:eastAsia="ru-RU" w:bidi="ar-SA"/>
        </w:rPr>
        <w:t>.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E6466" w:rsidRPr="008E6466" w:rsidRDefault="008E6466" w:rsidP="008E6466">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E6466">
        <w:rPr>
          <w:rFonts w:eastAsia="Times New Roman" w:cs="Times New Roman"/>
          <w:b/>
          <w:lang w:eastAsia="ru-RU" w:bidi="ar-SA"/>
        </w:rPr>
        <w:t>16. ПРОЧИЕ УСЛОВИЯ</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16.1. Настоящий контра</w:t>
      </w:r>
      <w:proofErr w:type="gramStart"/>
      <w:r w:rsidRPr="008E6466">
        <w:rPr>
          <w:rFonts w:eastAsia="Times New Roman" w:cs="Times New Roman"/>
          <w:lang w:eastAsia="ru-RU" w:bidi="ar-SA"/>
        </w:rPr>
        <w:t>кт вст</w:t>
      </w:r>
      <w:proofErr w:type="gramEnd"/>
      <w:r w:rsidRPr="008E6466">
        <w:rPr>
          <w:rFonts w:eastAsia="Times New Roman" w:cs="Times New Roman"/>
          <w:lang w:eastAsia="ru-RU" w:bidi="ar-SA"/>
        </w:rPr>
        <w:t xml:space="preserve">упает в силу с момента заключения и действует до полного его исполнения. Обязательства по контракту могут быть исполнены досрочно. </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16.2. Подрядчик не имеет права продать или передать сметную документацию на выполнение работ или отдельной его части третьей стороне.</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16.3. Все изменения и дополнения к настоящему Контракту считаются действительными, если они оформлены в письменном виде и подписаны сторонами.</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lastRenderedPageBreak/>
        <w:t>16.4.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8E6466" w:rsidRPr="008E6466" w:rsidRDefault="008E6466" w:rsidP="008E6466">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16.5. Во всем остальном, что не предусмотрено настоящим Контрактом, применяются нормы действующего законодательства РФ.</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16.7. Настоящий Контракт составлен в форме электронного документа, подписанного сторонами ЭЦП в соответствии с законодательством Российской Федерации.</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lang w:eastAsia="ru-RU" w:bidi="ar-SA"/>
        </w:rPr>
      </w:pPr>
      <w:r w:rsidRPr="008E6466">
        <w:rPr>
          <w:rFonts w:eastAsia="Times New Roman" w:cs="Times New Roman"/>
          <w:lang w:eastAsia="ru-RU" w:bidi="ar-SA"/>
        </w:rPr>
        <w:t>16.8. Стороны также заключают Контракт в письменной форме в 3-х экземплярах, имеющих равную юридическую силу.</w:t>
      </w:r>
    </w:p>
    <w:p w:rsidR="008E6466" w:rsidRPr="008E6466" w:rsidRDefault="008E6466" w:rsidP="008E6466">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E6466" w:rsidRPr="008E6466" w:rsidRDefault="008E6466" w:rsidP="008E6466">
      <w:pPr>
        <w:widowControl/>
        <w:suppressAutoHyphens w:val="0"/>
        <w:autoSpaceDE w:val="0"/>
        <w:autoSpaceDN w:val="0"/>
        <w:adjustRightInd w:val="0"/>
        <w:spacing w:after="0" w:line="240" w:lineRule="auto"/>
        <w:jc w:val="center"/>
        <w:rPr>
          <w:rFonts w:eastAsia="Times New Roman" w:cs="Times New Roman"/>
          <w:b/>
          <w:lang w:eastAsia="ru-RU" w:bidi="ar-SA"/>
        </w:rPr>
      </w:pPr>
      <w:r w:rsidRPr="008E6466">
        <w:rPr>
          <w:rFonts w:eastAsia="Times New Roman" w:cs="Times New Roman"/>
          <w:b/>
          <w:lang w:eastAsia="ru-RU" w:bidi="ar-SA"/>
        </w:rPr>
        <w:t>17. ЮРИДИЧЕСКИЕ АДРЕСА И РЕКВИЗИТЫ СТОРОН</w:t>
      </w:r>
    </w:p>
    <w:p w:rsidR="008E6466" w:rsidRPr="008E6466" w:rsidRDefault="008E6466" w:rsidP="008E6466">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8E6466">
        <w:rPr>
          <w:rFonts w:eastAsia="Times New Roman" w:cs="Times New Roman"/>
          <w:b/>
          <w:i/>
          <w:lang w:eastAsia="ru-RU" w:bidi="ar-SA"/>
        </w:rPr>
        <w:t>Заказчик:</w:t>
      </w:r>
    </w:p>
    <w:p w:rsidR="008E6466" w:rsidRPr="008E6466" w:rsidRDefault="008E6466" w:rsidP="008E6466">
      <w:pPr>
        <w:suppressAutoHyphens w:val="0"/>
        <w:autoSpaceDE w:val="0"/>
        <w:autoSpaceDN w:val="0"/>
        <w:adjustRightInd w:val="0"/>
        <w:spacing w:after="0" w:line="240" w:lineRule="auto"/>
        <w:rPr>
          <w:rFonts w:eastAsia="Times New Roman" w:cs="Times New Roman"/>
          <w:b/>
          <w:i/>
          <w:lang w:eastAsia="ru-RU" w:bidi="ar-SA"/>
        </w:rPr>
      </w:pPr>
      <w:r w:rsidRPr="008E6466">
        <w:rPr>
          <w:rFonts w:eastAsia="Times New Roman" w:cs="Times New Roman"/>
          <w:b/>
          <w:i/>
          <w:lang w:eastAsia="ru-RU" w:bidi="ar-SA"/>
        </w:rPr>
        <w:t>МКУ «Управление делами Администрации города Иванова»</w:t>
      </w:r>
    </w:p>
    <w:p w:rsidR="008E6466" w:rsidRPr="008E6466" w:rsidRDefault="008E6466" w:rsidP="008E6466">
      <w:pPr>
        <w:suppressAutoHyphens w:val="0"/>
        <w:autoSpaceDE w:val="0"/>
        <w:autoSpaceDN w:val="0"/>
        <w:adjustRightInd w:val="0"/>
        <w:spacing w:after="0" w:line="240" w:lineRule="auto"/>
        <w:rPr>
          <w:rFonts w:eastAsia="Times New Roman" w:cs="Times New Roman"/>
          <w:b/>
          <w:i/>
          <w:lang w:eastAsia="ru-RU" w:bidi="ar-SA"/>
        </w:rPr>
      </w:pPr>
      <w:smartTag w:uri="urn:schemas-microsoft-com:office:smarttags" w:element="metricconverter">
        <w:smartTagPr>
          <w:attr w:name="ProductID" w:val="153000, г"/>
        </w:smartTagPr>
        <w:r w:rsidRPr="008E6466">
          <w:rPr>
            <w:rFonts w:eastAsia="Times New Roman" w:cs="Times New Roman"/>
            <w:b/>
            <w:i/>
            <w:lang w:eastAsia="ru-RU" w:bidi="ar-SA"/>
          </w:rPr>
          <w:t>153000, г</w:t>
        </w:r>
      </w:smartTag>
      <w:r w:rsidRPr="008E6466">
        <w:rPr>
          <w:rFonts w:eastAsia="Times New Roman" w:cs="Times New Roman"/>
          <w:b/>
          <w:i/>
          <w:lang w:eastAsia="ru-RU" w:bidi="ar-SA"/>
        </w:rPr>
        <w:t xml:space="preserve">. Иваново, пр. </w:t>
      </w:r>
      <w:proofErr w:type="spellStart"/>
      <w:r w:rsidRPr="008E6466">
        <w:rPr>
          <w:rFonts w:eastAsia="Times New Roman" w:cs="Times New Roman"/>
          <w:b/>
          <w:i/>
          <w:lang w:eastAsia="ru-RU" w:bidi="ar-SA"/>
        </w:rPr>
        <w:t>Ф.Энгельса</w:t>
      </w:r>
      <w:proofErr w:type="spellEnd"/>
      <w:r w:rsidRPr="008E6466">
        <w:rPr>
          <w:rFonts w:eastAsia="Times New Roman" w:cs="Times New Roman"/>
          <w:b/>
          <w:i/>
          <w:lang w:eastAsia="ru-RU" w:bidi="ar-SA"/>
        </w:rPr>
        <w:t xml:space="preserve">, 1, </w:t>
      </w:r>
      <w:r w:rsidRPr="008E6466">
        <w:rPr>
          <w:rFonts w:eastAsia="Times New Roman" w:cs="Times New Roman"/>
          <w:sz w:val="20"/>
          <w:szCs w:val="20"/>
          <w:lang w:eastAsia="ru-RU" w:bidi="ar-SA"/>
        </w:rPr>
        <w:t xml:space="preserve">Тел. 59-47-00, 59-47-04,  факс 326347, </w:t>
      </w:r>
      <w:r w:rsidRPr="008E6466">
        <w:rPr>
          <w:rFonts w:eastAsia="Times New Roman" w:cs="Times New Roman"/>
          <w:b/>
          <w:i/>
          <w:lang w:eastAsia="ru-RU" w:bidi="ar-SA"/>
        </w:rPr>
        <w:t>ИНН 3728013473, КПП 370201001</w:t>
      </w:r>
      <w:r w:rsidRPr="008E6466">
        <w:rPr>
          <w:rFonts w:eastAsia="Times New Roman" w:cs="Times New Roman"/>
          <w:b/>
          <w:lang w:eastAsia="ru-RU" w:bidi="ar-SA"/>
        </w:rPr>
        <w:t xml:space="preserve">, </w:t>
      </w:r>
      <w:r w:rsidRPr="008E6466">
        <w:rPr>
          <w:rFonts w:eastAsia="Times New Roman" w:cs="Times New Roman"/>
          <w:b/>
          <w:i/>
          <w:lang w:eastAsia="ru-RU" w:bidi="ar-SA"/>
        </w:rPr>
        <w:t xml:space="preserve">ОГРН 1023700560740, р/с 40204810800000000054 в ОТДЕЛЕНИИ ИВАНОВО </w:t>
      </w:r>
      <w:proofErr w:type="spellStart"/>
      <w:r w:rsidRPr="008E6466">
        <w:rPr>
          <w:rFonts w:eastAsia="Times New Roman" w:cs="Times New Roman"/>
          <w:b/>
          <w:i/>
          <w:lang w:eastAsia="ru-RU" w:bidi="ar-SA"/>
        </w:rPr>
        <w:t>г</w:t>
      </w:r>
      <w:proofErr w:type="gramStart"/>
      <w:r w:rsidRPr="008E6466">
        <w:rPr>
          <w:rFonts w:eastAsia="Times New Roman" w:cs="Times New Roman"/>
          <w:b/>
          <w:i/>
          <w:lang w:eastAsia="ru-RU" w:bidi="ar-SA"/>
        </w:rPr>
        <w:t>.И</w:t>
      </w:r>
      <w:proofErr w:type="gramEnd"/>
      <w:r w:rsidRPr="008E6466">
        <w:rPr>
          <w:rFonts w:eastAsia="Times New Roman" w:cs="Times New Roman"/>
          <w:b/>
          <w:i/>
          <w:lang w:eastAsia="ru-RU" w:bidi="ar-SA"/>
        </w:rPr>
        <w:t>ваново</w:t>
      </w:r>
      <w:proofErr w:type="spellEnd"/>
      <w:r w:rsidRPr="008E6466">
        <w:rPr>
          <w:rFonts w:eastAsia="Times New Roman" w:cs="Times New Roman"/>
          <w:b/>
          <w:i/>
          <w:lang w:eastAsia="ru-RU" w:bidi="ar-SA"/>
        </w:rPr>
        <w:t xml:space="preserve">, БИК 042406001, л/с 007104562 в ФКУ Администрации </w:t>
      </w:r>
      <w:proofErr w:type="spellStart"/>
      <w:r w:rsidRPr="008E6466">
        <w:rPr>
          <w:rFonts w:eastAsia="Times New Roman" w:cs="Times New Roman"/>
          <w:b/>
          <w:i/>
          <w:lang w:eastAsia="ru-RU" w:bidi="ar-SA"/>
        </w:rPr>
        <w:t>г.Иваново</w:t>
      </w:r>
      <w:proofErr w:type="spellEnd"/>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Подрядчик:</w:t>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 xml:space="preserve">   </w:t>
      </w:r>
    </w:p>
    <w:p w:rsidR="008E6466" w:rsidRPr="008E6466" w:rsidRDefault="008E6466" w:rsidP="008E6466">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8E6466">
        <w:rPr>
          <w:rFonts w:eastAsia="Times New Roman" w:cs="Times New Roman"/>
          <w:b/>
          <w:i/>
          <w:lang w:eastAsia="ru-RU" w:bidi="ar-SA"/>
        </w:rPr>
        <w:t xml:space="preserve"> Заказчик:                                                                                       Подрядчик:            </w:t>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Директор</w:t>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8E6466">
        <w:rPr>
          <w:rFonts w:eastAsia="Times New Roman" w:cs="Times New Roman"/>
          <w:b/>
          <w:i/>
          <w:lang w:eastAsia="ru-RU" w:bidi="ar-SA"/>
        </w:rPr>
        <w:t>МКУ</w:t>
      </w:r>
      <w:proofErr w:type="gramStart"/>
      <w:r w:rsidRPr="008E6466">
        <w:rPr>
          <w:rFonts w:eastAsia="Times New Roman" w:cs="Times New Roman"/>
          <w:b/>
          <w:i/>
          <w:lang w:eastAsia="ru-RU" w:bidi="ar-SA"/>
        </w:rPr>
        <w:t>«У</w:t>
      </w:r>
      <w:proofErr w:type="gramEnd"/>
      <w:r w:rsidRPr="008E6466">
        <w:rPr>
          <w:rFonts w:eastAsia="Times New Roman" w:cs="Times New Roman"/>
          <w:b/>
          <w:i/>
          <w:lang w:eastAsia="ru-RU" w:bidi="ar-SA"/>
        </w:rPr>
        <w:t>правление</w:t>
      </w:r>
      <w:proofErr w:type="spellEnd"/>
      <w:r w:rsidRPr="008E6466">
        <w:rPr>
          <w:rFonts w:eastAsia="Times New Roman" w:cs="Times New Roman"/>
          <w:b/>
          <w:i/>
          <w:lang w:eastAsia="ru-RU" w:bidi="ar-SA"/>
        </w:rPr>
        <w:t xml:space="preserve"> делами Администрации </w:t>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города Иванова»</w:t>
      </w:r>
      <w:r w:rsidRPr="008E6466">
        <w:rPr>
          <w:rFonts w:eastAsia="Times New Roman" w:cs="Times New Roman"/>
          <w:b/>
          <w:i/>
          <w:lang w:eastAsia="ru-RU" w:bidi="ar-SA"/>
        </w:rPr>
        <w:tab/>
      </w:r>
    </w:p>
    <w:p w:rsidR="008E6466" w:rsidRPr="008E6466" w:rsidRDefault="008E6466" w:rsidP="008E6466">
      <w:pPr>
        <w:widowControl/>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ab/>
      </w:r>
      <w:r w:rsidRPr="008E6466">
        <w:rPr>
          <w:rFonts w:eastAsia="Times New Roman" w:cs="Times New Roman"/>
          <w:b/>
          <w:i/>
          <w:lang w:eastAsia="ru-RU" w:bidi="ar-SA"/>
        </w:rPr>
        <w:tab/>
      </w:r>
      <w:r w:rsidRPr="008E6466">
        <w:rPr>
          <w:rFonts w:eastAsia="Times New Roman" w:cs="Times New Roman"/>
          <w:b/>
          <w:i/>
          <w:lang w:eastAsia="ru-RU" w:bidi="ar-SA"/>
        </w:rPr>
        <w:tab/>
      </w:r>
      <w:r w:rsidRPr="008E6466">
        <w:rPr>
          <w:rFonts w:eastAsia="Times New Roman" w:cs="Times New Roman"/>
          <w:b/>
          <w:i/>
          <w:lang w:eastAsia="ru-RU" w:bidi="ar-SA"/>
        </w:rPr>
        <w:tab/>
      </w:r>
      <w:r w:rsidRPr="008E6466">
        <w:rPr>
          <w:rFonts w:eastAsia="Times New Roman" w:cs="Times New Roman"/>
          <w:b/>
          <w:i/>
          <w:lang w:eastAsia="ru-RU" w:bidi="ar-SA"/>
        </w:rPr>
        <w:tab/>
      </w:r>
    </w:p>
    <w:p w:rsidR="008E6466" w:rsidRPr="008E6466" w:rsidRDefault="008E6466" w:rsidP="008E6466">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8E6466">
        <w:rPr>
          <w:rFonts w:eastAsia="Times New Roman" w:cs="Times New Roman"/>
          <w:b/>
          <w:i/>
          <w:lang w:eastAsia="ru-RU" w:bidi="ar-SA"/>
        </w:rPr>
        <w:t xml:space="preserve">___________________ Е.И. </w:t>
      </w:r>
      <w:proofErr w:type="spellStart"/>
      <w:r w:rsidRPr="008E6466">
        <w:rPr>
          <w:rFonts w:eastAsia="Times New Roman" w:cs="Times New Roman"/>
          <w:b/>
          <w:i/>
          <w:lang w:eastAsia="ru-RU" w:bidi="ar-SA"/>
        </w:rPr>
        <w:t>Кодаченко</w:t>
      </w:r>
      <w:proofErr w:type="spellEnd"/>
      <w:r w:rsidRPr="008E6466">
        <w:rPr>
          <w:rFonts w:eastAsia="Times New Roman" w:cs="Times New Roman"/>
          <w:b/>
          <w:i/>
          <w:lang w:eastAsia="ru-RU" w:bidi="ar-SA"/>
        </w:rPr>
        <w:tab/>
      </w:r>
      <w:r w:rsidRPr="008E6466">
        <w:rPr>
          <w:rFonts w:eastAsia="Times New Roman" w:cs="Times New Roman"/>
          <w:b/>
          <w:i/>
          <w:lang w:eastAsia="ru-RU" w:bidi="ar-SA"/>
        </w:rPr>
        <w:tab/>
        <w:t xml:space="preserve"> ______________________</w:t>
      </w:r>
      <w:proofErr w:type="gramStart"/>
      <w:r w:rsidRPr="008E6466">
        <w:rPr>
          <w:rFonts w:eastAsia="Times New Roman" w:cs="Times New Roman"/>
          <w:b/>
          <w:i/>
          <w:lang w:eastAsia="ru-RU" w:bidi="ar-SA"/>
        </w:rPr>
        <w:t xml:space="preserve"> .</w:t>
      </w:r>
      <w:proofErr w:type="gramEnd"/>
    </w:p>
    <w:p w:rsidR="008E6466" w:rsidRPr="008E6466" w:rsidRDefault="008E6466" w:rsidP="008E6466">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8E6466">
        <w:rPr>
          <w:rFonts w:eastAsia="Times New Roman" w:cs="Times New Roman"/>
          <w:b/>
          <w:i/>
          <w:lang w:eastAsia="ru-RU" w:bidi="ar-SA"/>
        </w:rPr>
        <w:t>м.п</w:t>
      </w:r>
      <w:proofErr w:type="spellEnd"/>
      <w:r w:rsidRPr="008E6466">
        <w:rPr>
          <w:rFonts w:eastAsia="Times New Roman" w:cs="Times New Roman"/>
          <w:b/>
          <w:i/>
          <w:lang w:eastAsia="ru-RU" w:bidi="ar-SA"/>
        </w:rPr>
        <w:t>.</w:t>
      </w:r>
      <w:r w:rsidRPr="008E6466">
        <w:rPr>
          <w:rFonts w:eastAsia="Times New Roman" w:cs="Times New Roman"/>
          <w:b/>
          <w:i/>
          <w:lang w:eastAsia="ru-RU" w:bidi="ar-SA"/>
        </w:rPr>
        <w:tab/>
        <w:t xml:space="preserve"> </w:t>
      </w:r>
      <w:proofErr w:type="spellStart"/>
      <w:r w:rsidRPr="008E6466">
        <w:rPr>
          <w:rFonts w:eastAsia="Times New Roman" w:cs="Times New Roman"/>
          <w:b/>
          <w:i/>
          <w:lang w:eastAsia="ru-RU" w:bidi="ar-SA"/>
        </w:rPr>
        <w:t>м.п</w:t>
      </w:r>
      <w:proofErr w:type="spellEnd"/>
      <w:r w:rsidRPr="008E6466">
        <w:rPr>
          <w:rFonts w:eastAsia="Times New Roman" w:cs="Times New Roman"/>
          <w:b/>
          <w:i/>
          <w:lang w:eastAsia="ru-RU" w:bidi="ar-SA"/>
        </w:rPr>
        <w:t>.</w:t>
      </w: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8E6466" w:rsidRP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8E6466" w:rsidRDefault="008E6466"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DD041B" w:rsidRDefault="00DD041B"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8E6466">
      <w:pPr>
        <w:suppressAutoHyphens w:val="0"/>
        <w:autoSpaceDE w:val="0"/>
        <w:autoSpaceDN w:val="0"/>
        <w:adjustRightInd w:val="0"/>
        <w:spacing w:after="0" w:line="240" w:lineRule="auto"/>
        <w:jc w:val="center"/>
        <w:rPr>
          <w:rFonts w:eastAsia="Times New Roman" w:cs="Times New Roman"/>
          <w:b/>
          <w:lang w:eastAsia="ru-RU" w:bidi="ar-SA"/>
        </w:rPr>
      </w:pPr>
    </w:p>
    <w:p w:rsidR="005237CF" w:rsidRDefault="005237CF" w:rsidP="004B26B7">
      <w:pPr>
        <w:suppressAutoHyphens w:val="0"/>
        <w:autoSpaceDE w:val="0"/>
        <w:autoSpaceDN w:val="0"/>
        <w:adjustRightInd w:val="0"/>
        <w:spacing w:after="0" w:line="240" w:lineRule="auto"/>
        <w:rPr>
          <w:rFonts w:eastAsia="Times New Roman" w:cs="Times New Roman"/>
          <w:b/>
          <w:lang w:eastAsia="ru-RU" w:bidi="ar-SA"/>
        </w:rPr>
      </w:pPr>
    </w:p>
    <w:p w:rsidR="004B26B7" w:rsidRPr="008E6466" w:rsidRDefault="004B26B7" w:rsidP="004B26B7">
      <w:pPr>
        <w:suppressAutoHyphens w:val="0"/>
        <w:autoSpaceDE w:val="0"/>
        <w:autoSpaceDN w:val="0"/>
        <w:adjustRightInd w:val="0"/>
        <w:spacing w:after="0" w:line="240" w:lineRule="auto"/>
        <w:rPr>
          <w:rFonts w:eastAsia="Times New Roman" w:cs="Times New Roman"/>
          <w:b/>
          <w:lang w:eastAsia="ru-RU" w:bidi="ar-SA"/>
        </w:rPr>
      </w:pPr>
    </w:p>
    <w:p w:rsidR="006A710B" w:rsidRPr="006A710B" w:rsidRDefault="006A710B" w:rsidP="006A710B">
      <w:pPr>
        <w:spacing w:after="0" w:line="240" w:lineRule="auto"/>
        <w:ind w:left="6237"/>
      </w:pPr>
      <w:r w:rsidRPr="006A710B">
        <w:lastRenderedPageBreak/>
        <w:t xml:space="preserve">Приложение № 1 к контракту </w:t>
      </w:r>
    </w:p>
    <w:p w:rsidR="006A710B" w:rsidRPr="006A710B" w:rsidRDefault="006A710B" w:rsidP="006A710B">
      <w:pPr>
        <w:spacing w:after="0" w:line="240" w:lineRule="auto"/>
        <w:ind w:left="6237"/>
      </w:pPr>
      <w:r w:rsidRPr="006A710B">
        <w:t>№_____от __________ 2015 г.</w:t>
      </w:r>
    </w:p>
    <w:p w:rsidR="006A710B" w:rsidRPr="006A710B" w:rsidRDefault="006A710B" w:rsidP="006A710B">
      <w:pPr>
        <w:jc w:val="center"/>
        <w:rPr>
          <w:b/>
        </w:rPr>
      </w:pPr>
    </w:p>
    <w:p w:rsidR="006A710B" w:rsidRPr="006A710B" w:rsidRDefault="006A710B" w:rsidP="006A710B">
      <w:pPr>
        <w:spacing w:after="0" w:line="240" w:lineRule="auto"/>
        <w:jc w:val="center"/>
      </w:pPr>
      <w:r w:rsidRPr="006A710B">
        <w:t>Сметная документация</w:t>
      </w:r>
      <w:r w:rsidRPr="006A710B">
        <w:rPr>
          <w:iCs/>
          <w:vertAlign w:val="superscript"/>
        </w:rPr>
        <w:t>*</w:t>
      </w:r>
      <w:r w:rsidRPr="006A710B">
        <w:t xml:space="preserve"> </w:t>
      </w:r>
    </w:p>
    <w:p w:rsidR="006A710B" w:rsidRDefault="006A710B" w:rsidP="006A710B">
      <w:pPr>
        <w:spacing w:after="0" w:line="240" w:lineRule="auto"/>
        <w:jc w:val="center"/>
        <w:rPr>
          <w:rFonts w:cs="Times New Roman"/>
        </w:rPr>
      </w:pPr>
      <w:r w:rsidRPr="006A710B">
        <w:t xml:space="preserve">(локальный сметный расчет, </w:t>
      </w:r>
      <w:r w:rsidRPr="006A710B">
        <w:rPr>
          <w:rFonts w:cs="Times New Roman"/>
        </w:rPr>
        <w:t>ведомости объемов работ</w:t>
      </w:r>
      <w:r w:rsidR="00DD041B">
        <w:rPr>
          <w:rFonts w:cs="Times New Roman"/>
        </w:rPr>
        <w:t xml:space="preserve">, </w:t>
      </w:r>
      <w:r w:rsidR="00DD041B" w:rsidRPr="00C62C1D">
        <w:t xml:space="preserve">ведомость </w:t>
      </w:r>
      <w:r w:rsidR="00CA73AC">
        <w:t>неучтенных материалов</w:t>
      </w:r>
      <w:r w:rsidRPr="006A710B">
        <w:rPr>
          <w:rFonts w:cs="Times New Roman"/>
        </w:rPr>
        <w:t>)</w:t>
      </w:r>
    </w:p>
    <w:p w:rsidR="00DD041B" w:rsidRDefault="00DD041B" w:rsidP="006A710B">
      <w:pPr>
        <w:spacing w:after="0" w:line="240" w:lineRule="auto"/>
        <w:jc w:val="center"/>
        <w:rPr>
          <w:rFonts w:cs="Times New Roman"/>
        </w:rPr>
      </w:pPr>
    </w:p>
    <w:p w:rsidR="00DD041B" w:rsidRPr="006A710B" w:rsidRDefault="00DD041B" w:rsidP="006A710B">
      <w:pPr>
        <w:spacing w:after="0" w:line="240" w:lineRule="auto"/>
        <w:jc w:val="center"/>
      </w:pPr>
    </w:p>
    <w:p w:rsidR="00DD041B" w:rsidRPr="00DD041B" w:rsidRDefault="00DD041B" w:rsidP="00DD041B">
      <w:pPr>
        <w:spacing w:after="0" w:line="240" w:lineRule="auto"/>
      </w:pPr>
      <w:r w:rsidRPr="00DD041B">
        <w:t>ЗАКАЗЧИК:                                                             ПОДРЯДЧИК:</w:t>
      </w:r>
    </w:p>
    <w:p w:rsidR="00DD041B" w:rsidRPr="00DD041B" w:rsidRDefault="00DD041B" w:rsidP="00DD041B">
      <w:pPr>
        <w:spacing w:after="0" w:line="240" w:lineRule="auto"/>
      </w:pPr>
    </w:p>
    <w:p w:rsidR="00DD041B" w:rsidRPr="00DD041B" w:rsidRDefault="00DD041B" w:rsidP="00DD041B">
      <w:pPr>
        <w:spacing w:after="0" w:line="240" w:lineRule="auto"/>
      </w:pPr>
      <w:r w:rsidRPr="00DD041B">
        <w:t>_______________/___________________/             __________________/_________________/</w:t>
      </w:r>
    </w:p>
    <w:p w:rsidR="00DD041B" w:rsidRPr="00DD041B" w:rsidRDefault="00DD041B" w:rsidP="00DD041B">
      <w:pPr>
        <w:spacing w:after="0" w:line="240" w:lineRule="auto"/>
      </w:pPr>
      <w:r w:rsidRPr="00DD041B">
        <w:t xml:space="preserve">                          М.П.                                                                                 М.П.</w:t>
      </w:r>
    </w:p>
    <w:p w:rsidR="006A710B" w:rsidRPr="006A710B" w:rsidRDefault="006A710B" w:rsidP="00DD041B">
      <w:pPr>
        <w:spacing w:after="0" w:line="240" w:lineRule="auto"/>
      </w:pPr>
    </w:p>
    <w:p w:rsidR="006A710B" w:rsidRPr="006A710B" w:rsidRDefault="006A710B" w:rsidP="006A710B">
      <w:pPr>
        <w:spacing w:after="0" w:line="240" w:lineRule="auto"/>
        <w:jc w:val="right"/>
      </w:pPr>
    </w:p>
    <w:p w:rsidR="006A710B" w:rsidRPr="006A710B" w:rsidRDefault="006A710B" w:rsidP="006A710B">
      <w:pPr>
        <w:spacing w:after="0" w:line="240" w:lineRule="auto"/>
        <w:jc w:val="right"/>
      </w:pPr>
    </w:p>
    <w:p w:rsidR="006A710B" w:rsidRDefault="006A710B" w:rsidP="006A710B">
      <w:pPr>
        <w:spacing w:after="0" w:line="240" w:lineRule="auto"/>
        <w:jc w:val="right"/>
      </w:pPr>
    </w:p>
    <w:p w:rsidR="00DD041B" w:rsidRPr="006A710B" w:rsidRDefault="00DD041B" w:rsidP="006A710B">
      <w:pPr>
        <w:spacing w:after="0" w:line="240" w:lineRule="auto"/>
        <w:jc w:val="right"/>
      </w:pPr>
    </w:p>
    <w:p w:rsidR="006A710B" w:rsidRPr="006A710B" w:rsidRDefault="006A710B" w:rsidP="006A710B">
      <w:pPr>
        <w:spacing w:after="0" w:line="240" w:lineRule="auto"/>
        <w:jc w:val="right"/>
      </w:pPr>
    </w:p>
    <w:p w:rsidR="006A710B" w:rsidRPr="006A710B" w:rsidRDefault="006A710B" w:rsidP="006A710B">
      <w:pPr>
        <w:spacing w:after="0" w:line="240" w:lineRule="auto"/>
        <w:jc w:val="right"/>
      </w:pPr>
      <w:r w:rsidRPr="006A710B">
        <w:t xml:space="preserve">Приложение № 2 к контракту </w:t>
      </w:r>
    </w:p>
    <w:p w:rsidR="006A710B" w:rsidRPr="006A710B" w:rsidRDefault="006A710B" w:rsidP="006A710B">
      <w:pPr>
        <w:spacing w:after="0" w:line="240" w:lineRule="auto"/>
        <w:jc w:val="right"/>
      </w:pPr>
      <w:r w:rsidRPr="006A710B">
        <w:t>№_____от __________ 2015 г.</w:t>
      </w:r>
    </w:p>
    <w:p w:rsidR="006A710B" w:rsidRPr="006A710B" w:rsidRDefault="006A710B" w:rsidP="006A710B">
      <w:pPr>
        <w:spacing w:after="0" w:line="240" w:lineRule="auto"/>
      </w:pPr>
    </w:p>
    <w:p w:rsidR="006A710B" w:rsidRPr="006A710B" w:rsidRDefault="006A710B" w:rsidP="006A710B">
      <w:pPr>
        <w:spacing w:after="0" w:line="240" w:lineRule="auto"/>
        <w:jc w:val="center"/>
        <w:rPr>
          <w:b/>
          <w:color w:val="000000"/>
          <w:lang w:eastAsia="ar-SA"/>
        </w:rPr>
      </w:pPr>
      <w:r w:rsidRPr="006A710B">
        <w:rPr>
          <w:b/>
          <w:color w:val="000000"/>
          <w:lang w:eastAsia="ar-SA"/>
        </w:rPr>
        <w:t>Требованиями к материалам, используемым при выполнении работ</w:t>
      </w:r>
    </w:p>
    <w:p w:rsidR="006A710B" w:rsidRPr="006A710B" w:rsidRDefault="006A710B" w:rsidP="006A710B">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6A710B" w:rsidRPr="006A710B" w:rsidTr="006A710B">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6A710B" w:rsidRPr="006A710B" w:rsidRDefault="006A710B" w:rsidP="006A710B">
            <w:pPr>
              <w:spacing w:after="0" w:line="240" w:lineRule="auto"/>
              <w:jc w:val="center"/>
            </w:pPr>
            <w:r w:rsidRPr="006A710B">
              <w:t>№</w:t>
            </w:r>
          </w:p>
          <w:p w:rsidR="006A710B" w:rsidRPr="006A710B" w:rsidRDefault="006A710B" w:rsidP="006A710B">
            <w:pPr>
              <w:spacing w:after="0" w:line="240" w:lineRule="auto"/>
              <w:jc w:val="center"/>
              <w:rPr>
                <w:highlight w:val="yellow"/>
              </w:rPr>
            </w:pPr>
            <w:proofErr w:type="gramStart"/>
            <w:r w:rsidRPr="006A710B">
              <w:t>п</w:t>
            </w:r>
            <w:proofErr w:type="gramEnd"/>
            <w:r w:rsidRPr="006A710B">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6A710B" w:rsidRPr="006A710B" w:rsidRDefault="006A710B" w:rsidP="006A710B">
            <w:pPr>
              <w:spacing w:after="0" w:line="240" w:lineRule="auto"/>
              <w:jc w:val="center"/>
              <w:rPr>
                <w:highlight w:val="yellow"/>
              </w:rPr>
            </w:pPr>
            <w:proofErr w:type="gramStart"/>
            <w:r w:rsidRPr="006A710B">
              <w:t xml:space="preserve">Наименование товара, </w:t>
            </w:r>
            <w:r w:rsidRPr="006A710B">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6A710B" w:rsidRPr="006A710B" w:rsidRDefault="006A710B" w:rsidP="006A710B">
            <w:pPr>
              <w:spacing w:after="0" w:line="240" w:lineRule="auto"/>
              <w:jc w:val="center"/>
              <w:rPr>
                <w:highlight w:val="yellow"/>
              </w:rPr>
            </w:pPr>
            <w:r w:rsidRPr="006A710B">
              <w:t xml:space="preserve"> Конкретные показатели товара</w:t>
            </w:r>
          </w:p>
        </w:tc>
      </w:tr>
      <w:tr w:rsidR="006A710B" w:rsidRPr="006A710B" w:rsidTr="006A710B">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6A710B" w:rsidRPr="006A710B" w:rsidRDefault="006A710B" w:rsidP="006A710B">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A710B" w:rsidRPr="006A710B" w:rsidRDefault="006A710B" w:rsidP="006A710B">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A710B" w:rsidRPr="006A710B" w:rsidRDefault="006A710B" w:rsidP="006A710B">
            <w:pPr>
              <w:spacing w:after="0" w:line="240" w:lineRule="auto"/>
              <w:rPr>
                <w:highlight w:val="yellow"/>
              </w:rPr>
            </w:pPr>
          </w:p>
        </w:tc>
      </w:tr>
      <w:tr w:rsidR="006A710B" w:rsidRPr="006A710B" w:rsidTr="006A710B">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6A710B" w:rsidRPr="006A710B" w:rsidRDefault="006A710B" w:rsidP="006A710B">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6A710B" w:rsidRPr="006A710B" w:rsidRDefault="006A710B" w:rsidP="006A710B">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6A710B" w:rsidRPr="006A710B" w:rsidRDefault="006A710B" w:rsidP="006A710B">
            <w:pPr>
              <w:spacing w:after="0" w:line="240" w:lineRule="auto"/>
              <w:rPr>
                <w:highlight w:val="yellow"/>
              </w:rPr>
            </w:pPr>
          </w:p>
        </w:tc>
      </w:tr>
    </w:tbl>
    <w:p w:rsidR="006A710B" w:rsidRPr="006A710B" w:rsidRDefault="006A710B" w:rsidP="006A710B">
      <w:pPr>
        <w:tabs>
          <w:tab w:val="left" w:pos="6096"/>
        </w:tabs>
        <w:spacing w:after="0" w:line="240" w:lineRule="auto"/>
        <w:jc w:val="center"/>
        <w:rPr>
          <w:b/>
          <w:iCs/>
        </w:rPr>
      </w:pPr>
    </w:p>
    <w:p w:rsidR="006A710B" w:rsidRPr="006A710B" w:rsidRDefault="006A710B" w:rsidP="006A710B">
      <w:pPr>
        <w:tabs>
          <w:tab w:val="left" w:pos="6096"/>
        </w:tabs>
        <w:spacing w:after="0" w:line="240" w:lineRule="auto"/>
        <w:jc w:val="center"/>
        <w:rPr>
          <w:b/>
        </w:rPr>
      </w:pPr>
    </w:p>
    <w:p w:rsidR="006A710B" w:rsidRPr="006A710B" w:rsidRDefault="006A710B" w:rsidP="006A710B">
      <w:pPr>
        <w:spacing w:after="0" w:line="240" w:lineRule="auto"/>
      </w:pPr>
      <w:r w:rsidRPr="006A710B">
        <w:t>ЗАКАЗЧИК:                                                             ПОДРЯДЧИК:</w:t>
      </w:r>
    </w:p>
    <w:p w:rsidR="006A710B" w:rsidRPr="006A710B" w:rsidRDefault="006A710B" w:rsidP="006A710B">
      <w:pPr>
        <w:spacing w:after="0" w:line="240" w:lineRule="auto"/>
      </w:pPr>
    </w:p>
    <w:p w:rsidR="006A710B" w:rsidRPr="006A710B" w:rsidRDefault="006A710B" w:rsidP="006A710B">
      <w:pPr>
        <w:spacing w:after="0" w:line="240" w:lineRule="auto"/>
      </w:pPr>
      <w:r w:rsidRPr="006A710B">
        <w:t>_______________/___________________/             __________________/_________________/</w:t>
      </w:r>
    </w:p>
    <w:p w:rsidR="006A710B" w:rsidRPr="006A710B" w:rsidRDefault="006A710B" w:rsidP="006A710B">
      <w:pPr>
        <w:spacing w:after="0" w:line="240" w:lineRule="auto"/>
      </w:pPr>
      <w:r w:rsidRPr="006A710B">
        <w:t xml:space="preserve">                          М.П.                                                                                 М.П.</w:t>
      </w:r>
    </w:p>
    <w:p w:rsidR="006A710B" w:rsidRPr="006A710B" w:rsidRDefault="006A710B" w:rsidP="006A710B">
      <w:pPr>
        <w:ind w:left="6237"/>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Default="006A710B" w:rsidP="006A710B">
      <w:pPr>
        <w:tabs>
          <w:tab w:val="num" w:pos="900"/>
        </w:tabs>
        <w:spacing w:after="0" w:line="240" w:lineRule="auto"/>
        <w:jc w:val="center"/>
        <w:rPr>
          <w:color w:val="000000"/>
          <w:sz w:val="20"/>
          <w:szCs w:val="20"/>
        </w:rPr>
      </w:pPr>
    </w:p>
    <w:p w:rsidR="004833FF" w:rsidRDefault="004833FF" w:rsidP="006A710B">
      <w:pPr>
        <w:tabs>
          <w:tab w:val="num" w:pos="900"/>
        </w:tabs>
        <w:spacing w:after="0" w:line="240" w:lineRule="auto"/>
        <w:jc w:val="center"/>
        <w:rPr>
          <w:color w:val="000000"/>
          <w:sz w:val="20"/>
          <w:szCs w:val="20"/>
        </w:rPr>
      </w:pPr>
    </w:p>
    <w:p w:rsidR="004833FF" w:rsidRDefault="004833FF" w:rsidP="006A710B">
      <w:pPr>
        <w:tabs>
          <w:tab w:val="num" w:pos="900"/>
        </w:tabs>
        <w:spacing w:after="0" w:line="240" w:lineRule="auto"/>
        <w:jc w:val="center"/>
        <w:rPr>
          <w:color w:val="000000"/>
          <w:sz w:val="20"/>
          <w:szCs w:val="20"/>
        </w:rPr>
      </w:pPr>
    </w:p>
    <w:p w:rsidR="004833FF" w:rsidRDefault="004833FF" w:rsidP="006A710B">
      <w:pPr>
        <w:tabs>
          <w:tab w:val="num" w:pos="900"/>
        </w:tabs>
        <w:spacing w:after="0" w:line="240" w:lineRule="auto"/>
        <w:jc w:val="center"/>
        <w:rPr>
          <w:color w:val="000000"/>
          <w:sz w:val="20"/>
          <w:szCs w:val="20"/>
        </w:rPr>
      </w:pPr>
    </w:p>
    <w:p w:rsidR="004833FF" w:rsidRDefault="004833FF" w:rsidP="006A710B">
      <w:pPr>
        <w:tabs>
          <w:tab w:val="num" w:pos="900"/>
        </w:tabs>
        <w:spacing w:after="0" w:line="240" w:lineRule="auto"/>
        <w:jc w:val="center"/>
        <w:rPr>
          <w:color w:val="000000"/>
          <w:sz w:val="20"/>
          <w:szCs w:val="20"/>
        </w:rPr>
      </w:pPr>
    </w:p>
    <w:p w:rsidR="004833FF" w:rsidRPr="006A710B" w:rsidRDefault="004833FF"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6A710B" w:rsidRPr="006A710B" w:rsidRDefault="006A710B" w:rsidP="006A710B">
      <w:pPr>
        <w:tabs>
          <w:tab w:val="num" w:pos="900"/>
        </w:tabs>
        <w:spacing w:after="0" w:line="240" w:lineRule="auto"/>
        <w:jc w:val="center"/>
        <w:rPr>
          <w:color w:val="000000"/>
          <w:sz w:val="20"/>
          <w:szCs w:val="20"/>
        </w:rPr>
      </w:pPr>
    </w:p>
    <w:p w:rsidR="000F54D7" w:rsidRPr="004833FF" w:rsidRDefault="006A710B" w:rsidP="004833FF">
      <w:pPr>
        <w:tabs>
          <w:tab w:val="num" w:pos="900"/>
        </w:tabs>
        <w:spacing w:after="0" w:line="240" w:lineRule="auto"/>
      </w:pPr>
      <w:r w:rsidRPr="006A710B">
        <w:rPr>
          <w:color w:val="000000"/>
        </w:rPr>
        <w:t xml:space="preserve">* </w:t>
      </w:r>
      <w:proofErr w:type="gramStart"/>
      <w:r w:rsidRPr="006A710B">
        <w:t>размещена</w:t>
      </w:r>
      <w:proofErr w:type="gramEnd"/>
      <w:r w:rsidRPr="006A710B">
        <w:t xml:space="preserve"> отдельным файлом на сайте </w:t>
      </w:r>
      <w:hyperlink r:id="rId32" w:history="1">
        <w:r w:rsidRPr="006A710B">
          <w:rPr>
            <w:color w:val="0000FF"/>
            <w:u w:val="single"/>
            <w:lang w:val="en-US"/>
          </w:rPr>
          <w:t>www</w:t>
        </w:r>
        <w:r w:rsidRPr="006A710B">
          <w:rPr>
            <w:color w:val="0000FF"/>
            <w:u w:val="single"/>
          </w:rPr>
          <w:t>.zakupki.gov.ru</w:t>
        </w:r>
      </w:hyperlink>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123275" w:rsidRPr="00123275" w:rsidRDefault="00123275" w:rsidP="00123275">
      <w:pPr>
        <w:spacing w:after="0"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123275" w:rsidRPr="00123275" w:rsidRDefault="00123275" w:rsidP="00123275">
      <w:pPr>
        <w:ind w:firstLine="709"/>
        <w:jc w:val="both"/>
      </w:pPr>
      <w:r w:rsidRPr="00123275">
        <w:t xml:space="preserve">Все работы выполняются в соответствии со сметной документацией, размещенной на сайте </w:t>
      </w:r>
      <w:hyperlink r:id="rId33"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275" w:rsidRPr="001767EC" w:rsidRDefault="00123275" w:rsidP="00123275">
      <w:pPr>
        <w:suppressAutoHyphens w:val="0"/>
        <w:autoSpaceDE w:val="0"/>
        <w:autoSpaceDN w:val="0"/>
        <w:adjustRightInd w:val="0"/>
        <w:spacing w:after="0" w:line="240" w:lineRule="auto"/>
        <w:rPr>
          <w:rFonts w:cs="Times New Roman"/>
          <w:b/>
          <w:lang w:eastAsia="ru-RU" w:bidi="ar-SA"/>
        </w:rPr>
      </w:pPr>
    </w:p>
    <w:p w:rsidR="00123275" w:rsidRPr="00123275" w:rsidRDefault="00123275" w:rsidP="00123275">
      <w:pPr>
        <w:tabs>
          <w:tab w:val="left" w:pos="0"/>
        </w:tabs>
        <w:spacing w:after="0" w:line="240" w:lineRule="auto"/>
        <w:ind w:left="-426"/>
        <w:jc w:val="center"/>
        <w:rPr>
          <w:b/>
          <w:iCs/>
          <w:sz w:val="28"/>
          <w:szCs w:val="28"/>
          <w:lang w:eastAsia="ar-SA"/>
        </w:rPr>
      </w:pPr>
      <w:r w:rsidRPr="00123275">
        <w:rPr>
          <w:b/>
          <w:iCs/>
          <w:sz w:val="28"/>
          <w:szCs w:val="28"/>
          <w:lang w:eastAsia="ar-SA"/>
        </w:rPr>
        <w:t>2.Требования к материалам, используемым при выполнении работ.</w:t>
      </w:r>
    </w:p>
    <w:p w:rsidR="00123275" w:rsidRPr="00123275" w:rsidRDefault="00123275" w:rsidP="00123275">
      <w:pPr>
        <w:tabs>
          <w:tab w:val="left" w:pos="567"/>
        </w:tabs>
        <w:spacing w:after="0" w:line="240" w:lineRule="auto"/>
        <w:ind w:firstLine="709"/>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3275" w:rsidRPr="00123275" w:rsidRDefault="00123275" w:rsidP="00123275">
      <w:pPr>
        <w:widowControl/>
        <w:spacing w:after="0" w:line="240" w:lineRule="auto"/>
        <w:ind w:firstLine="709"/>
        <w:jc w:val="both"/>
        <w:rPr>
          <w:i/>
          <w:color w:val="000000"/>
        </w:rPr>
      </w:pPr>
      <w:r w:rsidRPr="00123275">
        <w:rPr>
          <w:i/>
          <w:iCs/>
          <w:color w:val="000000"/>
        </w:rPr>
        <w:t>При указании в характеристиках товаров (в локальном сметном расчете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10652" w:type="dxa"/>
        <w:tblInd w:w="-479" w:type="dxa"/>
        <w:tblLayout w:type="fixed"/>
        <w:tblLook w:val="0000" w:firstRow="0" w:lastRow="0" w:firstColumn="0" w:lastColumn="0" w:noHBand="0" w:noVBand="0"/>
      </w:tblPr>
      <w:tblGrid>
        <w:gridCol w:w="587"/>
        <w:gridCol w:w="1776"/>
        <w:gridCol w:w="8289"/>
      </w:tblGrid>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B7606F" w:rsidP="00B7606F">
            <w:pPr>
              <w:widowControl/>
              <w:spacing w:after="0" w:line="240" w:lineRule="auto"/>
              <w:jc w:val="center"/>
              <w:rPr>
                <w:rFonts w:eastAsia="Times New Roman" w:cs="Times New Roman"/>
                <w:b/>
                <w:sz w:val="22"/>
                <w:szCs w:val="22"/>
                <w:lang w:bidi="ar-SA"/>
              </w:rPr>
            </w:pPr>
            <w:r w:rsidRPr="00B7606F">
              <w:rPr>
                <w:rFonts w:eastAsia="Times New Roman" w:cs="Times New Roman"/>
                <w:b/>
                <w:sz w:val="22"/>
                <w:szCs w:val="22"/>
                <w:lang w:bidi="ar-SA"/>
              </w:rPr>
              <w:t xml:space="preserve">№ </w:t>
            </w:r>
            <w:proofErr w:type="gramStart"/>
            <w:r w:rsidRPr="00B7606F">
              <w:rPr>
                <w:rFonts w:eastAsia="Times New Roman" w:cs="Times New Roman"/>
                <w:b/>
                <w:sz w:val="22"/>
                <w:szCs w:val="22"/>
                <w:lang w:bidi="ar-SA"/>
              </w:rPr>
              <w:t>п</w:t>
            </w:r>
            <w:proofErr w:type="gramEnd"/>
            <w:r w:rsidRPr="00B7606F">
              <w:rPr>
                <w:rFonts w:eastAsia="Times New Roman" w:cs="Times New Roman"/>
                <w:b/>
                <w:sz w:val="22"/>
                <w:szCs w:val="22"/>
                <w:lang w:bidi="ar-SA"/>
              </w:rPr>
              <w:t>/п</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6A710B" w:rsidP="00B7606F">
            <w:pPr>
              <w:widowControl/>
              <w:spacing w:after="0" w:line="240" w:lineRule="auto"/>
              <w:jc w:val="center"/>
              <w:rPr>
                <w:rFonts w:eastAsia="Times New Roman" w:cs="Times New Roman"/>
                <w:b/>
                <w:sz w:val="22"/>
                <w:szCs w:val="22"/>
                <w:lang w:bidi="ar-SA"/>
              </w:rPr>
            </w:pPr>
            <w:r>
              <w:rPr>
                <w:rFonts w:cs="Times New Roman"/>
                <w:b/>
                <w:sz w:val="22"/>
                <w:szCs w:val="22"/>
              </w:rPr>
              <w:t>Наименование товара, используемого при выполнении работ</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6A710B" w:rsidP="00B7606F">
            <w:pPr>
              <w:widowControl/>
              <w:spacing w:after="0" w:line="240" w:lineRule="auto"/>
              <w:jc w:val="center"/>
              <w:rPr>
                <w:rFonts w:eastAsia="Times New Roman" w:cs="Times New Roman"/>
                <w:b/>
                <w:sz w:val="22"/>
                <w:szCs w:val="22"/>
                <w:lang w:bidi="ar-SA"/>
              </w:rPr>
            </w:pPr>
            <w:r>
              <w:rPr>
                <w:rFonts w:cs="Times New Roman"/>
                <w:b/>
                <w:sz w:val="22"/>
                <w:szCs w:val="22"/>
              </w:rPr>
              <w:t>Требуемые показатели товара</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1</w:t>
            </w:r>
          </w:p>
        </w:tc>
        <w:tc>
          <w:tcPr>
            <w:tcW w:w="1776"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sz w:val="22"/>
                <w:szCs w:val="22"/>
                <w:lang w:bidi="ar-SA"/>
              </w:rPr>
            </w:pPr>
          </w:p>
          <w:p w:rsidR="00B7606F" w:rsidRPr="00B7606F" w:rsidRDefault="00B7606F" w:rsidP="00B7606F">
            <w:pPr>
              <w:widowControl/>
              <w:snapToGrid w:val="0"/>
              <w:spacing w:after="0" w:line="240" w:lineRule="auto"/>
              <w:rPr>
                <w:rFonts w:eastAsia="Times New Roman" w:cs="Times New Roman"/>
                <w:bCs/>
                <w:sz w:val="22"/>
                <w:szCs w:val="22"/>
                <w:lang w:bidi="ar-SA"/>
              </w:rPr>
            </w:pPr>
            <w:r w:rsidRPr="00B7606F">
              <w:rPr>
                <w:rFonts w:eastAsia="Times New Roman" w:cs="Times New Roman"/>
                <w:sz w:val="22"/>
                <w:szCs w:val="22"/>
                <w:lang w:bidi="ar-SA"/>
              </w:rPr>
              <w:t>Смесь сухая строительная штукатурная</w:t>
            </w: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bCs/>
                <w:sz w:val="22"/>
                <w:szCs w:val="22"/>
                <w:lang w:bidi="ar-SA"/>
              </w:rPr>
            </w:pPr>
            <w:proofErr w:type="gramStart"/>
            <w:r w:rsidRPr="00B7606F">
              <w:rPr>
                <w:rFonts w:eastAsia="Times New Roman" w:cs="Times New Roman"/>
                <w:bCs/>
                <w:sz w:val="22"/>
                <w:szCs w:val="22"/>
                <w:lang w:bidi="ar-SA"/>
              </w:rPr>
              <w:t>Смесь сухая строительная штукатурная должна быть изготовлена на гипсовом вяжущем с модифицирующими добавками, заполнителями и наполнителями и предназначена для выравнивания и оштукатуривания бетонных, каменных, кирпичных, гипсовых и других поверхностей при проведении внутренних работ при строительстве, ремонте и реконструкции зданий и сооружений.</w:t>
            </w:r>
            <w:proofErr w:type="gramEnd"/>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Смесь сухая не должна содержать зерен размером более 5 мм.</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Содержание зерен размером 1,25 мм</w:t>
            </w:r>
            <w:proofErr w:type="gramStart"/>
            <w:r w:rsidRPr="00B7606F">
              <w:rPr>
                <w:rFonts w:eastAsia="Times New Roman" w:cs="Times New Roman"/>
                <w:bCs/>
                <w:sz w:val="22"/>
                <w:szCs w:val="22"/>
                <w:lang w:bidi="ar-SA"/>
              </w:rPr>
              <w:t xml:space="preserve">., </w:t>
            </w:r>
            <w:proofErr w:type="gramEnd"/>
            <w:r w:rsidRPr="00B7606F">
              <w:rPr>
                <w:rFonts w:eastAsia="Times New Roman" w:cs="Times New Roman"/>
                <w:bCs/>
                <w:sz w:val="22"/>
                <w:szCs w:val="22"/>
                <w:lang w:bidi="ar-SA"/>
              </w:rPr>
              <w:t xml:space="preserve">не более: 1,0% </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Содержание зерен размером 0,20 мм</w:t>
            </w:r>
            <w:proofErr w:type="gramStart"/>
            <w:r w:rsidRPr="00B7606F">
              <w:rPr>
                <w:rFonts w:eastAsia="Times New Roman" w:cs="Times New Roman"/>
                <w:bCs/>
                <w:sz w:val="22"/>
                <w:szCs w:val="22"/>
                <w:lang w:bidi="ar-SA"/>
              </w:rPr>
              <w:t xml:space="preserve">., </w:t>
            </w:r>
            <w:proofErr w:type="gramEnd"/>
            <w:r w:rsidRPr="00B7606F">
              <w:rPr>
                <w:rFonts w:eastAsia="Times New Roman" w:cs="Times New Roman"/>
                <w:bCs/>
                <w:sz w:val="22"/>
                <w:szCs w:val="22"/>
                <w:lang w:bidi="ar-SA"/>
              </w:rPr>
              <w:t xml:space="preserve">не более: 12,0% </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Содержание зерен размером 0,125 мм</w:t>
            </w:r>
            <w:proofErr w:type="gramStart"/>
            <w:r w:rsidRPr="00B7606F">
              <w:rPr>
                <w:rFonts w:eastAsia="Times New Roman" w:cs="Times New Roman"/>
                <w:bCs/>
                <w:sz w:val="22"/>
                <w:szCs w:val="22"/>
                <w:lang w:bidi="ar-SA"/>
              </w:rPr>
              <w:t xml:space="preserve">., </w:t>
            </w:r>
            <w:proofErr w:type="gramEnd"/>
            <w:r w:rsidRPr="00B7606F">
              <w:rPr>
                <w:rFonts w:eastAsia="Times New Roman" w:cs="Times New Roman"/>
                <w:bCs/>
                <w:sz w:val="22"/>
                <w:szCs w:val="22"/>
                <w:lang w:bidi="ar-SA"/>
              </w:rPr>
              <w:t>не более: 15%.</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Начало схватывания смеси для оштукатуривания должно наступать с момента </w:t>
            </w:r>
            <w:proofErr w:type="spellStart"/>
            <w:r w:rsidRPr="00B7606F">
              <w:rPr>
                <w:rFonts w:eastAsia="Times New Roman" w:cs="Times New Roman"/>
                <w:bCs/>
                <w:sz w:val="22"/>
                <w:szCs w:val="22"/>
                <w:lang w:bidi="ar-SA"/>
              </w:rPr>
              <w:t>затворения</w:t>
            </w:r>
            <w:proofErr w:type="spellEnd"/>
            <w:r w:rsidRPr="00B7606F">
              <w:rPr>
                <w:rFonts w:eastAsia="Times New Roman" w:cs="Times New Roman"/>
                <w:bCs/>
                <w:sz w:val="22"/>
                <w:szCs w:val="22"/>
                <w:lang w:bidi="ar-SA"/>
              </w:rPr>
              <w:t xml:space="preserve"> водой не ранее: 90 мин.</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Водоудерживающая способность смеси, не менее: 90%</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Предел прочности на растяжение при изгибе затвердевшей смеси, не менее: 1,0 МПа</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Предел прочности при сжатии затвердевшей смеси, не менее:                  2,0 МПа</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Прочность сцепления затвердевшей смеси с основанием, не менее:          0,3 Мпа</w:t>
            </w:r>
          </w:p>
          <w:p w:rsidR="00B7606F" w:rsidRPr="00B7606F" w:rsidRDefault="00B7606F" w:rsidP="00B7606F">
            <w:pPr>
              <w:widowControl/>
              <w:spacing w:after="0" w:line="240" w:lineRule="auto"/>
              <w:rPr>
                <w:rFonts w:eastAsia="Times New Roman" w:cs="Times New Roman"/>
                <w:b/>
                <w:sz w:val="22"/>
                <w:szCs w:val="22"/>
                <w:lang w:bidi="ar-SA"/>
              </w:rPr>
            </w:pPr>
            <w:r w:rsidRPr="00B7606F">
              <w:rPr>
                <w:rFonts w:eastAsia="Times New Roman" w:cs="Times New Roman"/>
                <w:bCs/>
                <w:sz w:val="22"/>
                <w:szCs w:val="22"/>
                <w:lang w:bidi="ar-SA"/>
              </w:rPr>
              <w:t xml:space="preserve">Смесь должна быть негорючей (группа НГ), </w:t>
            </w:r>
            <w:proofErr w:type="spellStart"/>
            <w:r w:rsidRPr="00B7606F">
              <w:rPr>
                <w:rFonts w:eastAsia="Times New Roman" w:cs="Times New Roman"/>
                <w:bCs/>
                <w:sz w:val="22"/>
                <w:szCs w:val="22"/>
                <w:lang w:bidi="ar-SA"/>
              </w:rPr>
              <w:t>пожаровзрывобезопасным</w:t>
            </w:r>
            <w:proofErr w:type="spellEnd"/>
            <w:r w:rsidRPr="00B7606F">
              <w:rPr>
                <w:rFonts w:eastAsia="Times New Roman" w:cs="Times New Roman"/>
                <w:bCs/>
                <w:sz w:val="22"/>
                <w:szCs w:val="22"/>
                <w:lang w:bidi="ar-SA"/>
              </w:rPr>
              <w:t xml:space="preserve"> материалом.</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2</w:t>
            </w:r>
          </w:p>
        </w:tc>
        <w:tc>
          <w:tcPr>
            <w:tcW w:w="1776"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sz w:val="22"/>
                <w:szCs w:val="22"/>
                <w:lang w:bidi="ar-SA"/>
              </w:rPr>
            </w:pP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Грунтовка</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sz w:val="22"/>
                <w:szCs w:val="22"/>
                <w:lang w:bidi="ar-SA"/>
              </w:rPr>
              <w:t xml:space="preserve"> ВАК-01-У</w:t>
            </w: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Внешний вид:   после высыхания образует ровную однородную прозрачную пленку </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Адгезия, балл, не менее:    1 </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Условная вязкость при t 20</w:t>
            </w:r>
            <w:proofErr w:type="gramStart"/>
            <w:r w:rsidRPr="00B7606F">
              <w:rPr>
                <w:rFonts w:eastAsia="Times New Roman" w:cs="Times New Roman"/>
                <w:bCs/>
                <w:sz w:val="22"/>
                <w:szCs w:val="22"/>
                <w:lang w:bidi="ar-SA"/>
              </w:rPr>
              <w:t>°С</w:t>
            </w:r>
            <w:proofErr w:type="gramEnd"/>
            <w:r w:rsidRPr="00B7606F">
              <w:rPr>
                <w:rFonts w:eastAsia="Times New Roman" w:cs="Times New Roman"/>
                <w:bCs/>
                <w:sz w:val="22"/>
                <w:szCs w:val="22"/>
                <w:lang w:bidi="ar-SA"/>
              </w:rPr>
              <w:t xml:space="preserve"> по вискозиметру </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типа ВЗ-246 с диаметром сопла 4 мм, </w:t>
            </w:r>
            <w:proofErr w:type="gramStart"/>
            <w:r w:rsidRPr="00B7606F">
              <w:rPr>
                <w:rFonts w:eastAsia="Times New Roman" w:cs="Times New Roman"/>
                <w:bCs/>
                <w:sz w:val="22"/>
                <w:szCs w:val="22"/>
                <w:lang w:bidi="ar-SA"/>
              </w:rPr>
              <w:t>с</w:t>
            </w:r>
            <w:proofErr w:type="gramEnd"/>
            <w:r w:rsidRPr="00B7606F">
              <w:rPr>
                <w:rFonts w:eastAsia="Times New Roman" w:cs="Times New Roman"/>
                <w:bCs/>
                <w:sz w:val="22"/>
                <w:szCs w:val="22"/>
                <w:lang w:bidi="ar-SA"/>
              </w:rPr>
              <w:t>, не менее:  10</w:t>
            </w:r>
          </w:p>
          <w:p w:rsidR="00B7606F" w:rsidRPr="00B7606F" w:rsidRDefault="00B7606F" w:rsidP="00B7606F">
            <w:pPr>
              <w:widowControl/>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Расход грунта, </w:t>
            </w:r>
            <w:proofErr w:type="gramStart"/>
            <w:r w:rsidRPr="00B7606F">
              <w:rPr>
                <w:rFonts w:eastAsia="Times New Roman" w:cs="Times New Roman"/>
                <w:bCs/>
                <w:sz w:val="22"/>
                <w:szCs w:val="22"/>
                <w:lang w:bidi="ar-SA"/>
              </w:rPr>
              <w:t>г</w:t>
            </w:r>
            <w:proofErr w:type="gramEnd"/>
            <w:r w:rsidRPr="00B7606F">
              <w:rPr>
                <w:rFonts w:eastAsia="Times New Roman" w:cs="Times New Roman"/>
                <w:bCs/>
                <w:sz w:val="22"/>
                <w:szCs w:val="22"/>
                <w:lang w:bidi="ar-SA"/>
              </w:rPr>
              <w:t>/</w:t>
            </w:r>
            <w:proofErr w:type="spellStart"/>
            <w:r w:rsidRPr="00B7606F">
              <w:rPr>
                <w:rFonts w:eastAsia="Times New Roman" w:cs="Times New Roman"/>
                <w:bCs/>
                <w:sz w:val="22"/>
                <w:szCs w:val="22"/>
                <w:lang w:bidi="ar-SA"/>
              </w:rPr>
              <w:t>кв.м</w:t>
            </w:r>
            <w:proofErr w:type="spellEnd"/>
            <w:r w:rsidRPr="00B7606F">
              <w:rPr>
                <w:rFonts w:eastAsia="Times New Roman" w:cs="Times New Roman"/>
                <w:bCs/>
                <w:sz w:val="22"/>
                <w:szCs w:val="22"/>
                <w:lang w:bidi="ar-SA"/>
              </w:rPr>
              <w:t>., не:    100-120</w:t>
            </w:r>
          </w:p>
          <w:p w:rsidR="00B7606F" w:rsidRPr="00B7606F" w:rsidRDefault="00B7606F" w:rsidP="00B7606F">
            <w:pPr>
              <w:widowControl/>
              <w:spacing w:after="0" w:line="240" w:lineRule="auto"/>
              <w:rPr>
                <w:rFonts w:eastAsia="Times New Roman" w:cs="Times New Roman"/>
                <w:b/>
                <w:sz w:val="22"/>
                <w:szCs w:val="22"/>
                <w:lang w:bidi="ar-SA"/>
              </w:rPr>
            </w:pPr>
            <w:r w:rsidRPr="00B7606F">
              <w:rPr>
                <w:rFonts w:eastAsia="Times New Roman" w:cs="Times New Roman"/>
                <w:bCs/>
                <w:sz w:val="22"/>
                <w:szCs w:val="22"/>
                <w:lang w:bidi="ar-SA"/>
              </w:rPr>
              <w:t>Время высыхания при t 18-20</w:t>
            </w:r>
            <w:proofErr w:type="gramStart"/>
            <w:r w:rsidRPr="00B7606F">
              <w:rPr>
                <w:rFonts w:eastAsia="Times New Roman" w:cs="Times New Roman"/>
                <w:bCs/>
                <w:sz w:val="22"/>
                <w:szCs w:val="22"/>
                <w:lang w:bidi="ar-SA"/>
              </w:rPr>
              <w:t xml:space="preserve"> °С</w:t>
            </w:r>
            <w:proofErr w:type="gramEnd"/>
            <w:r w:rsidRPr="00B7606F">
              <w:rPr>
                <w:rFonts w:eastAsia="Times New Roman" w:cs="Times New Roman"/>
                <w:bCs/>
                <w:sz w:val="22"/>
                <w:szCs w:val="22"/>
                <w:lang w:bidi="ar-SA"/>
              </w:rPr>
              <w:t>, час, не более:   1</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b/>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eastAsia="ru-RU" w:bidi="ar-SA"/>
              </w:rPr>
            </w:pPr>
            <w:r w:rsidRPr="00B7606F">
              <w:rPr>
                <w:rFonts w:eastAsia="Times New Roman" w:cs="Times New Roman"/>
                <w:sz w:val="22"/>
                <w:szCs w:val="22"/>
                <w:lang w:bidi="ar-SA"/>
              </w:rPr>
              <w:t>3</w:t>
            </w:r>
          </w:p>
        </w:tc>
        <w:tc>
          <w:tcPr>
            <w:tcW w:w="1776" w:type="dxa"/>
            <w:tcBorders>
              <w:left w:val="single" w:sz="4" w:space="0" w:color="000000"/>
              <w:bottom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sz w:val="22"/>
                <w:szCs w:val="22"/>
                <w:lang w:eastAsia="ru-RU" w:bidi="ar-SA"/>
              </w:rPr>
            </w:pP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Шпатлевка</w:t>
            </w:r>
          </w:p>
          <w:p w:rsidR="00B7606F" w:rsidRPr="00B7606F" w:rsidRDefault="00B7606F" w:rsidP="00B7606F">
            <w:pPr>
              <w:widowControl/>
              <w:spacing w:after="0" w:line="100" w:lineRule="atLeast"/>
              <w:rPr>
                <w:rFonts w:eastAsia="Times New Roman" w:cs="Times New Roman"/>
                <w:sz w:val="22"/>
                <w:szCs w:val="22"/>
                <w:lang w:eastAsia="ru-RU" w:bidi="ar-SA"/>
              </w:rPr>
            </w:pP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Влажность сухих составов не должна превышать 0,20% по массе.</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Крупность зерен заполнителя, не более,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xml:space="preserve">.: </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1,0</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Содержание зерен наибольшей крупности</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от общей массы сухого состава должно</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быть, не более, % </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2,5</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Насыпная плотность сухих составов должна быть не более 1800 кг/м</w:t>
            </w:r>
            <w:r w:rsidRPr="00B7606F">
              <w:rPr>
                <w:rFonts w:eastAsia="Times New Roman" w:cs="Times New Roman"/>
                <w:sz w:val="22"/>
                <w:szCs w:val="22"/>
                <w:vertAlign w:val="superscript"/>
                <w:lang w:eastAsia="ru-RU" w:bidi="ar-SA"/>
              </w:rPr>
              <w:t>3</w:t>
            </w:r>
            <w:r w:rsidRPr="00B7606F">
              <w:rPr>
                <w:rFonts w:eastAsia="Times New Roman" w:cs="Times New Roman"/>
                <w:sz w:val="22"/>
                <w:szCs w:val="22"/>
                <w:lang w:eastAsia="ru-RU" w:bidi="ar-SA"/>
              </w:rPr>
              <w:t>.</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Водоудерживающая способность растворных составов должна быть не менее 95%. Растворные составы должны быть устойчивы к стеканию с вертикальных поверхностей.</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Плотность растворных составов должна быть, не менее 1200 кг/м3.</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lastRenderedPageBreak/>
              <w:t>Класс (марка) затвердевших составов, не менее</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B3,5 (M50)</w:t>
            </w:r>
          </w:p>
          <w:p w:rsidR="00B7606F" w:rsidRPr="00B7606F" w:rsidRDefault="00B7606F" w:rsidP="00B7606F">
            <w:pPr>
              <w:tabs>
                <w:tab w:val="left" w:pos="4930"/>
              </w:tabs>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Прочность на сжатие </w:t>
            </w:r>
            <w:proofErr w:type="spellStart"/>
            <w:r w:rsidRPr="00B7606F">
              <w:rPr>
                <w:rFonts w:eastAsia="Times New Roman" w:cs="Times New Roman"/>
                <w:sz w:val="22"/>
                <w:szCs w:val="22"/>
                <w:lang w:eastAsia="ru-RU" w:bidi="ar-SA"/>
              </w:rPr>
              <w:t>R</w:t>
            </w:r>
            <w:r w:rsidRPr="00B7606F">
              <w:rPr>
                <w:rFonts w:eastAsia="Times New Roman" w:cs="Times New Roman"/>
                <w:sz w:val="22"/>
                <w:szCs w:val="22"/>
                <w:vertAlign w:val="subscript"/>
                <w:lang w:eastAsia="ru-RU" w:bidi="ar-SA"/>
              </w:rPr>
              <w:t>с</w:t>
            </w:r>
            <w:proofErr w:type="spellEnd"/>
            <w:proofErr w:type="gramStart"/>
            <w:r w:rsidRPr="00B7606F">
              <w:rPr>
                <w:rFonts w:eastAsia="Times New Roman" w:cs="Times New Roman"/>
                <w:sz w:val="22"/>
                <w:szCs w:val="22"/>
                <w:lang w:eastAsia="ru-RU" w:bidi="ar-SA"/>
              </w:rPr>
              <w:t xml:space="preserve"> ,</w:t>
            </w:r>
            <w:proofErr w:type="gramEnd"/>
            <w:r w:rsidRPr="00B7606F">
              <w:rPr>
                <w:rFonts w:eastAsia="Times New Roman" w:cs="Times New Roman"/>
                <w:sz w:val="22"/>
                <w:szCs w:val="22"/>
                <w:lang w:eastAsia="ru-RU" w:bidi="ar-SA"/>
              </w:rPr>
              <w:t xml:space="preserve"> МПа, не менее</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4,5</w:t>
            </w:r>
          </w:p>
          <w:p w:rsidR="00B7606F" w:rsidRPr="00B7606F" w:rsidRDefault="00B7606F" w:rsidP="00B7606F">
            <w:pPr>
              <w:tabs>
                <w:tab w:val="left" w:pos="4930"/>
              </w:tabs>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Прочность сцепления (адгезия), не менее, МПа</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0,06</w:t>
            </w:r>
          </w:p>
          <w:p w:rsidR="00B7606F" w:rsidRPr="00B7606F" w:rsidRDefault="00B7606F" w:rsidP="00B7606F">
            <w:pPr>
              <w:widowControl/>
              <w:spacing w:after="0" w:line="100" w:lineRule="atLeast"/>
              <w:rPr>
                <w:rFonts w:eastAsia="Times New Roman" w:cs="Times New Roman"/>
                <w:sz w:val="22"/>
                <w:szCs w:val="22"/>
                <w:lang w:bidi="ar-SA"/>
              </w:rPr>
            </w:pPr>
            <w:r w:rsidRPr="00B7606F">
              <w:rPr>
                <w:rFonts w:eastAsia="Times New Roman" w:cs="Times New Roman"/>
                <w:sz w:val="22"/>
                <w:szCs w:val="22"/>
                <w:lang w:eastAsia="ru-RU" w:bidi="ar-SA"/>
              </w:rPr>
              <w:t xml:space="preserve">Марка по морозостойкости, не менее </w:t>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r>
            <w:r w:rsidRPr="00B7606F">
              <w:rPr>
                <w:rFonts w:eastAsia="Times New Roman" w:cs="Times New Roman"/>
                <w:sz w:val="22"/>
                <w:szCs w:val="22"/>
                <w:lang w:eastAsia="ru-RU" w:bidi="ar-SA"/>
              </w:rPr>
              <w:tab/>
              <w:t>F50</w:t>
            </w:r>
          </w:p>
        </w:tc>
      </w:tr>
      <w:tr w:rsidR="00B7606F" w:rsidRPr="00B7606F" w:rsidTr="00B7606F">
        <w:tc>
          <w:tcPr>
            <w:tcW w:w="587" w:type="dxa"/>
            <w:tcBorders>
              <w:top w:val="single" w:sz="4" w:space="0" w:color="000000"/>
              <w:left w:val="single" w:sz="4" w:space="0" w:color="000000"/>
              <w:bottom w:val="single" w:sz="4" w:space="0" w:color="auto"/>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Calibri" w:cs="Times New Roman"/>
                <w:kern w:val="1"/>
                <w:sz w:val="22"/>
                <w:szCs w:val="22"/>
                <w:lang w:eastAsia="ru-RU" w:bidi="ar-SA"/>
              </w:rPr>
            </w:pPr>
            <w:r w:rsidRPr="00B7606F">
              <w:rPr>
                <w:rFonts w:eastAsia="Times New Roman" w:cs="Times New Roman"/>
                <w:sz w:val="22"/>
                <w:szCs w:val="22"/>
                <w:lang w:bidi="ar-SA"/>
              </w:rPr>
              <w:t>4</w:t>
            </w:r>
          </w:p>
        </w:tc>
        <w:tc>
          <w:tcPr>
            <w:tcW w:w="1776" w:type="dxa"/>
            <w:tcBorders>
              <w:top w:val="single" w:sz="4" w:space="0" w:color="000000"/>
              <w:left w:val="single" w:sz="4" w:space="0" w:color="000000"/>
              <w:bottom w:val="single" w:sz="4" w:space="0" w:color="auto"/>
            </w:tcBorders>
            <w:shd w:val="clear" w:color="auto" w:fill="auto"/>
          </w:tcPr>
          <w:p w:rsidR="00B7606F" w:rsidRPr="00B7606F" w:rsidRDefault="00B7606F" w:rsidP="00B7606F">
            <w:pPr>
              <w:keepNext/>
              <w:widowControl/>
              <w:shd w:val="clear" w:color="auto" w:fill="FFFFFF"/>
              <w:snapToGrid w:val="0"/>
              <w:spacing w:after="0" w:line="100" w:lineRule="atLeast"/>
              <w:jc w:val="both"/>
              <w:rPr>
                <w:rFonts w:eastAsia="Calibri" w:cs="Times New Roman"/>
                <w:kern w:val="1"/>
                <w:sz w:val="22"/>
                <w:szCs w:val="22"/>
                <w:lang w:eastAsia="ru-RU" w:bidi="ar-SA"/>
              </w:rPr>
            </w:pP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Акриловая краска</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Основой материала должна быть акриловая смола.</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Внешний вид пленки: однородная  матовая поверхность.</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Массовая доля нелетучих веществ, %, не менее:     57</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Условная вязкость по ВЗ-246(сопло 4), сек, не менее:   60</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Время высыхания до степени 3 при </w:t>
            </w:r>
            <w:r w:rsidRPr="00B7606F">
              <w:rPr>
                <w:rFonts w:eastAsia="Times New Roman" w:cs="Times New Roman"/>
                <w:sz w:val="22"/>
                <w:szCs w:val="22"/>
                <w:lang w:val="en-US" w:eastAsia="ru-RU" w:bidi="ar-SA"/>
              </w:rPr>
              <w:t>t</w:t>
            </w:r>
            <w:r w:rsidRPr="00B7606F">
              <w:rPr>
                <w:rFonts w:eastAsia="Times New Roman" w:cs="Times New Roman"/>
                <w:sz w:val="22"/>
                <w:szCs w:val="22"/>
                <w:lang w:eastAsia="ru-RU" w:bidi="ar-SA"/>
              </w:rPr>
              <w:t>(20,0±0,5)</w:t>
            </w:r>
            <w:r w:rsidRPr="00B7606F">
              <w:rPr>
                <w:rFonts w:eastAsia="Times New Roman" w:cs="Times New Roman"/>
                <w:sz w:val="22"/>
                <w:szCs w:val="22"/>
                <w:vertAlign w:val="superscript"/>
                <w:lang w:eastAsia="ru-RU" w:bidi="ar-SA"/>
              </w:rPr>
              <w:t>0</w:t>
            </w:r>
            <w:r w:rsidRPr="00B7606F">
              <w:rPr>
                <w:rFonts w:eastAsia="Times New Roman" w:cs="Times New Roman"/>
                <w:sz w:val="22"/>
                <w:szCs w:val="22"/>
                <w:lang w:eastAsia="ru-RU" w:bidi="ar-SA"/>
              </w:rPr>
              <w:t>С</w:t>
            </w:r>
            <w:proofErr w:type="gramStart"/>
            <w:r w:rsidRPr="00B7606F">
              <w:rPr>
                <w:rFonts w:eastAsia="Times New Roman" w:cs="Times New Roman"/>
                <w:sz w:val="22"/>
                <w:szCs w:val="22"/>
                <w:lang w:eastAsia="ru-RU" w:bidi="ar-SA"/>
              </w:rPr>
              <w:t>,ч</w:t>
            </w:r>
            <w:proofErr w:type="gramEnd"/>
            <w:r w:rsidRPr="00B7606F">
              <w:rPr>
                <w:rFonts w:eastAsia="Times New Roman" w:cs="Times New Roman"/>
                <w:sz w:val="22"/>
                <w:szCs w:val="22"/>
                <w:lang w:eastAsia="ru-RU" w:bidi="ar-SA"/>
              </w:rPr>
              <w:t>, не более:  1</w:t>
            </w:r>
          </w:p>
          <w:p w:rsidR="00B7606F" w:rsidRPr="00B7606F" w:rsidRDefault="00B7606F" w:rsidP="00B7606F">
            <w:pPr>
              <w:widowControl/>
              <w:spacing w:after="0" w:line="100" w:lineRule="atLeast"/>
              <w:rPr>
                <w:rFonts w:eastAsia="Times New Roman" w:cs="Times New Roman"/>
                <w:sz w:val="22"/>
                <w:szCs w:val="22"/>
                <w:lang w:eastAsia="ru-RU" w:bidi="ar-SA"/>
              </w:rPr>
            </w:pPr>
            <w:proofErr w:type="spellStart"/>
            <w:r w:rsidRPr="00B7606F">
              <w:rPr>
                <w:rFonts w:eastAsia="Times New Roman" w:cs="Times New Roman"/>
                <w:sz w:val="22"/>
                <w:szCs w:val="22"/>
                <w:lang w:eastAsia="ru-RU" w:bidi="ar-SA"/>
              </w:rPr>
              <w:t>Укрывистость</w:t>
            </w:r>
            <w:proofErr w:type="spellEnd"/>
            <w:r w:rsidRPr="00B7606F">
              <w:rPr>
                <w:rFonts w:eastAsia="Times New Roman" w:cs="Times New Roman"/>
                <w:sz w:val="22"/>
                <w:szCs w:val="22"/>
                <w:lang w:eastAsia="ru-RU" w:bidi="ar-SA"/>
              </w:rPr>
              <w:t xml:space="preserve"> в пересчете на сухую пленку, г/</w:t>
            </w:r>
            <w:proofErr w:type="spellStart"/>
            <w:r w:rsidRPr="00B7606F">
              <w:rPr>
                <w:rFonts w:eastAsia="Times New Roman" w:cs="Times New Roman"/>
                <w:sz w:val="22"/>
                <w:szCs w:val="22"/>
                <w:lang w:eastAsia="ru-RU" w:bidi="ar-SA"/>
              </w:rPr>
              <w:t>кв</w:t>
            </w:r>
            <w:proofErr w:type="gramStart"/>
            <w:r w:rsidRPr="00B7606F">
              <w:rPr>
                <w:rFonts w:eastAsia="Times New Roman" w:cs="Times New Roman"/>
                <w:sz w:val="22"/>
                <w:szCs w:val="22"/>
                <w:lang w:eastAsia="ru-RU" w:bidi="ar-SA"/>
              </w:rPr>
              <w:t>.м</w:t>
            </w:r>
            <w:proofErr w:type="spellEnd"/>
            <w:proofErr w:type="gramEnd"/>
            <w:r w:rsidRPr="00B7606F">
              <w:rPr>
                <w:rFonts w:eastAsia="Times New Roman" w:cs="Times New Roman"/>
                <w:sz w:val="22"/>
                <w:szCs w:val="22"/>
                <w:lang w:eastAsia="ru-RU" w:bidi="ar-SA"/>
              </w:rPr>
              <w:t>, не более:  120</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Условная </w:t>
            </w:r>
            <w:proofErr w:type="spellStart"/>
            <w:r w:rsidRPr="00B7606F">
              <w:rPr>
                <w:rFonts w:eastAsia="Times New Roman" w:cs="Times New Roman"/>
                <w:sz w:val="22"/>
                <w:szCs w:val="22"/>
                <w:lang w:eastAsia="ru-RU" w:bidi="ar-SA"/>
              </w:rPr>
              <w:t>светостойкость</w:t>
            </w:r>
            <w:proofErr w:type="gramStart"/>
            <w:r w:rsidRPr="00B7606F">
              <w:rPr>
                <w:rFonts w:eastAsia="Times New Roman" w:cs="Times New Roman"/>
                <w:sz w:val="22"/>
                <w:szCs w:val="22"/>
                <w:lang w:eastAsia="ru-RU" w:bidi="ar-SA"/>
              </w:rPr>
              <w:t>,ч</w:t>
            </w:r>
            <w:proofErr w:type="spellEnd"/>
            <w:proofErr w:type="gramEnd"/>
            <w:r w:rsidRPr="00B7606F">
              <w:rPr>
                <w:rFonts w:eastAsia="Times New Roman" w:cs="Times New Roman"/>
                <w:sz w:val="22"/>
                <w:szCs w:val="22"/>
                <w:lang w:eastAsia="ru-RU" w:bidi="ar-SA"/>
              </w:rPr>
              <w:t>.:    24</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Стойкость к статическому воздействию воды при (20,0±2)</w:t>
            </w:r>
            <w:r w:rsidRPr="00B7606F">
              <w:rPr>
                <w:rFonts w:eastAsia="Times New Roman" w:cs="Times New Roman"/>
                <w:sz w:val="22"/>
                <w:szCs w:val="22"/>
                <w:vertAlign w:val="superscript"/>
                <w:lang w:eastAsia="ru-RU" w:bidi="ar-SA"/>
              </w:rPr>
              <w:t>0</w:t>
            </w:r>
            <w:r w:rsidRPr="00B7606F">
              <w:rPr>
                <w:rFonts w:eastAsia="Times New Roman" w:cs="Times New Roman"/>
                <w:sz w:val="22"/>
                <w:szCs w:val="22"/>
                <w:lang w:eastAsia="ru-RU" w:bidi="ar-SA"/>
              </w:rPr>
              <w:t>С</w:t>
            </w:r>
            <w:proofErr w:type="gramStart"/>
            <w:r w:rsidRPr="00B7606F">
              <w:rPr>
                <w:rFonts w:eastAsia="Times New Roman" w:cs="Times New Roman"/>
                <w:sz w:val="22"/>
                <w:szCs w:val="22"/>
                <w:lang w:eastAsia="ru-RU" w:bidi="ar-SA"/>
              </w:rPr>
              <w:t>,ч</w:t>
            </w:r>
            <w:proofErr w:type="gramEnd"/>
            <w:r w:rsidRPr="00B7606F">
              <w:rPr>
                <w:rFonts w:eastAsia="Times New Roman" w:cs="Times New Roman"/>
                <w:sz w:val="22"/>
                <w:szCs w:val="22"/>
                <w:lang w:eastAsia="ru-RU" w:bidi="ar-SA"/>
              </w:rPr>
              <w:t>, не менее:</w:t>
            </w:r>
            <w:bookmarkStart w:id="3" w:name="_GoBack1"/>
            <w:bookmarkEnd w:id="3"/>
            <w:r w:rsidRPr="00B7606F">
              <w:rPr>
                <w:rFonts w:eastAsia="Times New Roman" w:cs="Times New Roman"/>
                <w:sz w:val="22"/>
                <w:szCs w:val="22"/>
                <w:lang w:eastAsia="ru-RU" w:bidi="ar-SA"/>
              </w:rPr>
              <w:t xml:space="preserve">   24</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Степень </w:t>
            </w:r>
            <w:proofErr w:type="spellStart"/>
            <w:r w:rsidRPr="00B7606F">
              <w:rPr>
                <w:rFonts w:eastAsia="Times New Roman" w:cs="Times New Roman"/>
                <w:sz w:val="22"/>
                <w:szCs w:val="22"/>
                <w:lang w:eastAsia="ru-RU" w:bidi="ar-SA"/>
              </w:rPr>
              <w:t>перетира</w:t>
            </w:r>
            <w:proofErr w:type="spellEnd"/>
            <w:r w:rsidRPr="00B7606F">
              <w:rPr>
                <w:rFonts w:eastAsia="Times New Roman" w:cs="Times New Roman"/>
                <w:sz w:val="22"/>
                <w:szCs w:val="22"/>
                <w:lang w:eastAsia="ru-RU" w:bidi="ar-SA"/>
              </w:rPr>
              <w:t xml:space="preserve">, мкм, не более:                                         60                                        </w:t>
            </w:r>
          </w:p>
        </w:tc>
      </w:tr>
      <w:tr w:rsidR="00B7606F" w:rsidRPr="00B7606F" w:rsidTr="00B7606F">
        <w:tc>
          <w:tcPr>
            <w:tcW w:w="587" w:type="dxa"/>
            <w:tcBorders>
              <w:top w:val="single" w:sz="4" w:space="0" w:color="auto"/>
              <w:left w:val="single" w:sz="4" w:space="0" w:color="auto"/>
              <w:bottom w:val="single" w:sz="4" w:space="0" w:color="auto"/>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5</w:t>
            </w:r>
          </w:p>
        </w:tc>
        <w:tc>
          <w:tcPr>
            <w:tcW w:w="1776" w:type="dxa"/>
            <w:tcBorders>
              <w:top w:val="single" w:sz="4" w:space="0" w:color="auto"/>
              <w:left w:val="single" w:sz="4" w:space="0" w:color="000000"/>
              <w:bottom w:val="single" w:sz="4" w:space="0" w:color="auto"/>
            </w:tcBorders>
            <w:shd w:val="clear" w:color="auto" w:fill="auto"/>
          </w:tcPr>
          <w:p w:rsidR="00B7606F" w:rsidRPr="00B7606F" w:rsidRDefault="00B7606F" w:rsidP="00B7606F">
            <w:pPr>
              <w:keepNext/>
              <w:widowControl/>
              <w:shd w:val="clear" w:color="auto" w:fill="FFFFFF"/>
              <w:snapToGrid w:val="0"/>
              <w:spacing w:after="0" w:line="100" w:lineRule="atLeast"/>
              <w:jc w:val="both"/>
              <w:rPr>
                <w:rFonts w:eastAsia="Calibri" w:cs="Times New Roman"/>
                <w:kern w:val="1"/>
                <w:sz w:val="22"/>
                <w:szCs w:val="22"/>
                <w:lang w:eastAsia="ru-RU" w:bidi="ar-SA"/>
              </w:rPr>
            </w:pPr>
          </w:p>
          <w:p w:rsidR="00B7606F" w:rsidRPr="00B7606F" w:rsidRDefault="00B7606F" w:rsidP="00B7606F">
            <w:pPr>
              <w:keepNext/>
              <w:widowControl/>
              <w:shd w:val="clear" w:color="auto" w:fill="FFFFFF"/>
              <w:snapToGrid w:val="0"/>
              <w:spacing w:after="0" w:line="100" w:lineRule="atLeast"/>
              <w:jc w:val="both"/>
              <w:rPr>
                <w:rFonts w:eastAsia="Calibri" w:cs="Times New Roman"/>
                <w:kern w:val="1"/>
                <w:sz w:val="22"/>
                <w:szCs w:val="22"/>
                <w:lang w:eastAsia="ru-RU" w:bidi="ar-SA"/>
              </w:rPr>
            </w:pPr>
            <w:r w:rsidRPr="00B7606F">
              <w:rPr>
                <w:rFonts w:eastAsia="Calibri" w:cs="Times New Roman"/>
                <w:kern w:val="1"/>
                <w:sz w:val="22"/>
                <w:szCs w:val="22"/>
                <w:lang w:eastAsia="ru-RU" w:bidi="ar-SA"/>
              </w:rPr>
              <w:t>Подвесной потолок</w:t>
            </w:r>
          </w:p>
        </w:tc>
        <w:tc>
          <w:tcPr>
            <w:tcW w:w="8289" w:type="dxa"/>
            <w:tcBorders>
              <w:top w:val="single" w:sz="4" w:space="0" w:color="auto"/>
              <w:left w:val="single" w:sz="4" w:space="0" w:color="000000"/>
              <w:bottom w:val="single" w:sz="4" w:space="0" w:color="auto"/>
              <w:right w:val="single" w:sz="4" w:space="0" w:color="auto"/>
            </w:tcBorders>
            <w:shd w:val="clear" w:color="auto" w:fill="auto"/>
          </w:tcPr>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Материалом потолочных плит должно быть минеральное волокно.</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Размер: 600 х 600 мм</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Толщина плит, не менее:  12 мм</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Вес материала:  от 2,7 до 8 кг/м²</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Коэффициент звукопоглощения, не менее:    0,45 дБ</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Коэффициент светоотражения: не более:          80%</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Влагостойкость: не менее:                                   70%</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Теплопроводность, </w:t>
            </w:r>
            <w:proofErr w:type="gramStart"/>
            <w:r w:rsidRPr="00B7606F">
              <w:rPr>
                <w:rFonts w:eastAsia="Times New Roman" w:cs="Times New Roman"/>
                <w:bCs/>
                <w:sz w:val="22"/>
                <w:szCs w:val="22"/>
                <w:lang w:eastAsia="ru-RU" w:bidi="ar-SA"/>
              </w:rPr>
              <w:t>Вт</w:t>
            </w:r>
            <w:proofErr w:type="gramEnd"/>
            <w:r w:rsidRPr="00B7606F">
              <w:rPr>
                <w:rFonts w:eastAsia="Times New Roman" w:cs="Times New Roman"/>
                <w:bCs/>
                <w:sz w:val="22"/>
                <w:szCs w:val="22"/>
                <w:lang w:eastAsia="ru-RU" w:bidi="ar-SA"/>
              </w:rPr>
              <w:t>/</w:t>
            </w:r>
            <w:proofErr w:type="spellStart"/>
            <w:r w:rsidRPr="00B7606F">
              <w:rPr>
                <w:rFonts w:eastAsia="Times New Roman" w:cs="Times New Roman"/>
                <w:bCs/>
                <w:sz w:val="22"/>
                <w:szCs w:val="22"/>
                <w:lang w:eastAsia="ru-RU" w:bidi="ar-SA"/>
              </w:rPr>
              <w:t>м°C</w:t>
            </w:r>
            <w:proofErr w:type="spellEnd"/>
            <w:r w:rsidRPr="00B7606F">
              <w:rPr>
                <w:rFonts w:eastAsia="Times New Roman" w:cs="Times New Roman"/>
                <w:bCs/>
                <w:sz w:val="22"/>
                <w:szCs w:val="22"/>
                <w:lang w:eastAsia="ru-RU" w:bidi="ar-SA"/>
              </w:rPr>
              <w:t>, не менее:               0,052</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группа горючести:                  Г</w:t>
            </w:r>
            <w:proofErr w:type="gramStart"/>
            <w:r w:rsidRPr="00B7606F">
              <w:rPr>
                <w:rFonts w:eastAsia="Times New Roman" w:cs="Times New Roman"/>
                <w:bCs/>
                <w:sz w:val="22"/>
                <w:szCs w:val="22"/>
                <w:lang w:eastAsia="ru-RU" w:bidi="ar-SA"/>
              </w:rPr>
              <w:t>1</w:t>
            </w:r>
            <w:proofErr w:type="gramEnd"/>
            <w:r w:rsidRPr="00B7606F">
              <w:rPr>
                <w:rFonts w:eastAsia="Times New Roman" w:cs="Times New Roman"/>
                <w:bCs/>
                <w:sz w:val="22"/>
                <w:szCs w:val="22"/>
                <w:lang w:eastAsia="ru-RU" w:bidi="ar-SA"/>
              </w:rPr>
              <w:t xml:space="preserve"> </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группа воспламеняемости:    В</w:t>
            </w:r>
            <w:proofErr w:type="gramStart"/>
            <w:r w:rsidRPr="00B7606F">
              <w:rPr>
                <w:rFonts w:eastAsia="Times New Roman" w:cs="Times New Roman"/>
                <w:bCs/>
                <w:sz w:val="22"/>
                <w:szCs w:val="22"/>
                <w:lang w:eastAsia="ru-RU" w:bidi="ar-SA"/>
              </w:rPr>
              <w:t>1</w:t>
            </w:r>
            <w:proofErr w:type="gramEnd"/>
            <w:r w:rsidRPr="00B7606F">
              <w:rPr>
                <w:rFonts w:eastAsia="Times New Roman" w:cs="Times New Roman"/>
                <w:bCs/>
                <w:sz w:val="22"/>
                <w:szCs w:val="22"/>
                <w:lang w:eastAsia="ru-RU" w:bidi="ar-SA"/>
              </w:rPr>
              <w:t xml:space="preserve"> </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группа </w:t>
            </w:r>
            <w:proofErr w:type="spellStart"/>
            <w:r w:rsidRPr="00B7606F">
              <w:rPr>
                <w:rFonts w:eastAsia="Times New Roman" w:cs="Times New Roman"/>
                <w:bCs/>
                <w:sz w:val="22"/>
                <w:szCs w:val="22"/>
                <w:lang w:eastAsia="ru-RU" w:bidi="ar-SA"/>
              </w:rPr>
              <w:t>дымообразования</w:t>
            </w:r>
            <w:proofErr w:type="spellEnd"/>
            <w:r w:rsidRPr="00B7606F">
              <w:rPr>
                <w:rFonts w:eastAsia="Times New Roman" w:cs="Times New Roman"/>
                <w:bCs/>
                <w:sz w:val="22"/>
                <w:szCs w:val="22"/>
                <w:lang w:eastAsia="ru-RU" w:bidi="ar-SA"/>
              </w:rPr>
              <w:t>:     Д</w:t>
            </w:r>
            <w:proofErr w:type="gramStart"/>
            <w:r w:rsidRPr="00B7606F">
              <w:rPr>
                <w:rFonts w:eastAsia="Times New Roman" w:cs="Times New Roman"/>
                <w:bCs/>
                <w:sz w:val="22"/>
                <w:szCs w:val="22"/>
                <w:lang w:eastAsia="ru-RU" w:bidi="ar-SA"/>
              </w:rPr>
              <w:t>1</w:t>
            </w:r>
            <w:proofErr w:type="gramEnd"/>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группа токсичности:              Т</w:t>
            </w:r>
            <w:proofErr w:type="gramStart"/>
            <w:r w:rsidRPr="00B7606F">
              <w:rPr>
                <w:rFonts w:eastAsia="Times New Roman" w:cs="Times New Roman"/>
                <w:bCs/>
                <w:sz w:val="22"/>
                <w:szCs w:val="22"/>
                <w:lang w:eastAsia="ru-RU" w:bidi="ar-SA"/>
              </w:rPr>
              <w:t>1</w:t>
            </w:r>
            <w:proofErr w:type="gramEnd"/>
            <w:r w:rsidRPr="00B7606F">
              <w:rPr>
                <w:rFonts w:eastAsia="Times New Roman" w:cs="Times New Roman"/>
                <w:bCs/>
                <w:sz w:val="22"/>
                <w:szCs w:val="22"/>
                <w:lang w:eastAsia="ru-RU" w:bidi="ar-SA"/>
              </w:rPr>
              <w:tab/>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Подвесная система должна быть скрытая или открытая.</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Подвесная система должна быть изготовлена из алюминия или оцинкованной стали.</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Класс оцинкованной стали в зависимости от толщины покрытия должен быть: </w:t>
            </w:r>
            <w:proofErr w:type="gramStart"/>
            <w:r w:rsidRPr="00B7606F">
              <w:rPr>
                <w:rFonts w:eastAsia="Times New Roman" w:cs="Times New Roman"/>
                <w:bCs/>
                <w:sz w:val="22"/>
                <w:szCs w:val="22"/>
                <w:lang w:eastAsia="ru-RU" w:bidi="ar-SA"/>
              </w:rPr>
              <w:t>П</w:t>
            </w:r>
            <w:proofErr w:type="gramEnd"/>
            <w:r w:rsidRPr="00B7606F">
              <w:rPr>
                <w:rFonts w:eastAsia="Times New Roman" w:cs="Times New Roman"/>
                <w:bCs/>
                <w:sz w:val="22"/>
                <w:szCs w:val="22"/>
                <w:lang w:eastAsia="ru-RU" w:bidi="ar-SA"/>
              </w:rPr>
              <w:t xml:space="preserve"> или 1 или 2.</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Масса 1 м</w:t>
            </w:r>
            <w:proofErr w:type="gramStart"/>
            <w:r w:rsidRPr="00B7606F">
              <w:rPr>
                <w:rFonts w:eastAsia="Times New Roman" w:cs="Times New Roman"/>
                <w:bCs/>
                <w:sz w:val="22"/>
                <w:szCs w:val="22"/>
                <w:vertAlign w:val="superscript"/>
                <w:lang w:eastAsia="ru-RU" w:bidi="ar-SA"/>
              </w:rPr>
              <w:t>2</w:t>
            </w:r>
            <w:proofErr w:type="gramEnd"/>
            <w:r w:rsidRPr="00B7606F">
              <w:rPr>
                <w:rFonts w:eastAsia="Times New Roman" w:cs="Times New Roman"/>
                <w:bCs/>
                <w:sz w:val="22"/>
                <w:szCs w:val="22"/>
                <w:lang w:eastAsia="ru-RU" w:bidi="ar-SA"/>
              </w:rPr>
              <w:t xml:space="preserve"> слоя покрытия, нанесенного с </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двух сторон, </w:t>
            </w:r>
            <w:proofErr w:type="gramStart"/>
            <w:r w:rsidRPr="00B7606F">
              <w:rPr>
                <w:rFonts w:eastAsia="Times New Roman" w:cs="Times New Roman"/>
                <w:bCs/>
                <w:sz w:val="22"/>
                <w:szCs w:val="22"/>
                <w:lang w:eastAsia="ru-RU" w:bidi="ar-SA"/>
              </w:rPr>
              <w:t>г</w:t>
            </w:r>
            <w:proofErr w:type="gramEnd"/>
            <w:r w:rsidRPr="00B7606F">
              <w:rPr>
                <w:rFonts w:eastAsia="Times New Roman" w:cs="Times New Roman"/>
                <w:bCs/>
                <w:sz w:val="22"/>
                <w:szCs w:val="22"/>
                <w:lang w:eastAsia="ru-RU" w:bidi="ar-SA"/>
              </w:rPr>
              <w:t>, не менее:                                                                    142,5</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Толщина покрытия, не более, </w:t>
            </w:r>
            <w:proofErr w:type="gramStart"/>
            <w:r w:rsidRPr="00B7606F">
              <w:rPr>
                <w:rFonts w:eastAsia="Times New Roman" w:cs="Times New Roman"/>
                <w:bCs/>
                <w:sz w:val="22"/>
                <w:szCs w:val="22"/>
                <w:lang w:eastAsia="ru-RU" w:bidi="ar-SA"/>
              </w:rPr>
              <w:t>мкм</w:t>
            </w:r>
            <w:proofErr w:type="gramEnd"/>
            <w:r w:rsidRPr="00B7606F">
              <w:rPr>
                <w:rFonts w:eastAsia="Times New Roman" w:cs="Times New Roman"/>
                <w:bCs/>
                <w:sz w:val="22"/>
                <w:szCs w:val="22"/>
                <w:lang w:eastAsia="ru-RU" w:bidi="ar-SA"/>
              </w:rPr>
              <w:t>:</w:t>
            </w:r>
            <w:r w:rsidRPr="00B7606F">
              <w:rPr>
                <w:rFonts w:eastAsia="Times New Roman" w:cs="Times New Roman"/>
                <w:bCs/>
                <w:sz w:val="22"/>
                <w:szCs w:val="22"/>
                <w:lang w:eastAsia="ru-RU" w:bidi="ar-SA"/>
              </w:rPr>
              <w:tab/>
            </w:r>
            <w:r w:rsidRPr="00B7606F">
              <w:rPr>
                <w:rFonts w:eastAsia="Times New Roman" w:cs="Times New Roman"/>
                <w:bCs/>
                <w:sz w:val="22"/>
                <w:szCs w:val="22"/>
                <w:lang w:eastAsia="ru-RU" w:bidi="ar-SA"/>
              </w:rPr>
              <w:tab/>
              <w:t xml:space="preserve">                                   60</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Уменьшенная </w:t>
            </w:r>
            <w:proofErr w:type="spellStart"/>
            <w:r w:rsidRPr="00B7606F">
              <w:rPr>
                <w:rFonts w:eastAsia="Times New Roman" w:cs="Times New Roman"/>
                <w:bCs/>
                <w:sz w:val="22"/>
                <w:szCs w:val="22"/>
                <w:lang w:eastAsia="ru-RU" w:bidi="ar-SA"/>
              </w:rPr>
              <w:t>разнотолщинность</w:t>
            </w:r>
            <w:proofErr w:type="spellEnd"/>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bCs/>
                <w:sz w:val="22"/>
                <w:szCs w:val="22"/>
                <w:lang w:eastAsia="ru-RU" w:bidi="ar-SA"/>
              </w:rPr>
              <w:t>цинкового покрытия УР должна быть, не более:</w:t>
            </w:r>
            <w:r w:rsidRPr="00B7606F">
              <w:rPr>
                <w:rFonts w:eastAsia="Times New Roman" w:cs="Times New Roman"/>
                <w:bCs/>
                <w:sz w:val="22"/>
                <w:szCs w:val="22"/>
                <w:lang w:eastAsia="ru-RU" w:bidi="ar-SA"/>
              </w:rPr>
              <w:tab/>
            </w:r>
            <w:r w:rsidRPr="00B7606F">
              <w:rPr>
                <w:rFonts w:eastAsia="Times New Roman" w:cs="Times New Roman"/>
                <w:bCs/>
                <w:sz w:val="22"/>
                <w:szCs w:val="22"/>
                <w:lang w:eastAsia="ru-RU" w:bidi="ar-SA"/>
              </w:rPr>
              <w:tab/>
              <w:t xml:space="preserve">      16 мкм.</w:t>
            </w:r>
          </w:p>
        </w:tc>
      </w:tr>
      <w:tr w:rsidR="00B7606F" w:rsidRPr="00B7606F" w:rsidTr="00B7606F">
        <w:tc>
          <w:tcPr>
            <w:tcW w:w="587"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eastAsia="ru-RU" w:bidi="ar-SA"/>
              </w:rPr>
            </w:pPr>
            <w:r w:rsidRPr="00B7606F">
              <w:rPr>
                <w:rFonts w:eastAsia="Times New Roman" w:cs="Times New Roman"/>
                <w:sz w:val="22"/>
                <w:szCs w:val="22"/>
                <w:lang w:bidi="ar-SA"/>
              </w:rPr>
              <w:t>6</w:t>
            </w:r>
          </w:p>
        </w:tc>
        <w:tc>
          <w:tcPr>
            <w:tcW w:w="1776"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napToGrid w:val="0"/>
              <w:spacing w:after="0" w:line="100" w:lineRule="atLeast"/>
              <w:rPr>
                <w:rFonts w:eastAsia="Times New Roman" w:cs="Times New Roman"/>
                <w:sz w:val="22"/>
                <w:szCs w:val="22"/>
                <w:lang w:eastAsia="ru-RU" w:bidi="ar-SA"/>
              </w:rPr>
            </w:pPr>
          </w:p>
          <w:p w:rsidR="00B7606F" w:rsidRPr="00B7606F" w:rsidRDefault="00B7606F" w:rsidP="00B7606F">
            <w:pPr>
              <w:widowControl/>
              <w:snapToGrid w:val="0"/>
              <w:spacing w:after="0" w:line="100" w:lineRule="atLeast"/>
              <w:rPr>
                <w:rFonts w:eastAsia="Times New Roman" w:cs="Times New Roman"/>
                <w:bCs/>
                <w:color w:val="0F1419"/>
                <w:sz w:val="22"/>
                <w:szCs w:val="22"/>
                <w:lang w:eastAsia="ru-RU" w:bidi="ar-SA"/>
              </w:rPr>
            </w:pPr>
            <w:r w:rsidRPr="00B7606F">
              <w:rPr>
                <w:rFonts w:eastAsia="Times New Roman" w:cs="Times New Roman"/>
                <w:sz w:val="22"/>
                <w:szCs w:val="22"/>
                <w:lang w:eastAsia="ru-RU" w:bidi="ar-SA"/>
              </w:rPr>
              <w:t>Сухая смесь для наливных полов</w:t>
            </w:r>
          </w:p>
        </w:tc>
        <w:tc>
          <w:tcPr>
            <w:tcW w:w="8289" w:type="dxa"/>
            <w:tcBorders>
              <w:top w:val="single" w:sz="4" w:space="0" w:color="auto"/>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Цвет должен быть серый</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Основанием должен быть цемент</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Составляющие:</w:t>
            </w:r>
            <w:r w:rsidRPr="00B7606F">
              <w:rPr>
                <w:rFonts w:eastAsia="Times New Roman" w:cs="Times New Roman"/>
                <w:bCs/>
                <w:color w:val="0F1419"/>
                <w:sz w:val="22"/>
                <w:szCs w:val="22"/>
                <w:lang w:eastAsia="ru-RU" w:bidi="ar-SA"/>
              </w:rPr>
              <w:tab/>
              <w:t>песок, известняк</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Размер порции составляющих смеси, менее:  1,2 мм</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Температура окружающей среды,</w:t>
            </w:r>
            <w:r w:rsidRPr="00B7606F">
              <w:rPr>
                <w:rFonts w:eastAsia="Times New Roman" w:cs="Times New Roman"/>
                <w:bCs/>
                <w:color w:val="0F1419"/>
                <w:sz w:val="22"/>
                <w:szCs w:val="22"/>
                <w:vertAlign w:val="superscript"/>
                <w:lang w:eastAsia="ru-RU" w:bidi="ar-SA"/>
              </w:rPr>
              <w:t xml:space="preserve"> 0</w:t>
            </w:r>
            <w:r w:rsidRPr="00B7606F">
              <w:rPr>
                <w:rFonts w:eastAsia="Times New Roman" w:cs="Times New Roman"/>
                <w:bCs/>
                <w:color w:val="0F1419"/>
                <w:sz w:val="22"/>
                <w:szCs w:val="22"/>
                <w:lang w:eastAsia="ru-RU" w:bidi="ar-SA"/>
              </w:rPr>
              <w:t xml:space="preserve">С: </w:t>
            </w:r>
            <w:r w:rsidRPr="00B7606F">
              <w:rPr>
                <w:rFonts w:eastAsia="Times New Roman" w:cs="Times New Roman"/>
                <w:bCs/>
                <w:color w:val="0F1419"/>
                <w:sz w:val="22"/>
                <w:szCs w:val="22"/>
                <w:lang w:eastAsia="ru-RU" w:bidi="ar-SA"/>
              </w:rPr>
              <w:tab/>
              <w:t xml:space="preserve">     от +10 до +25</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Прочность на сжатие через 4 недели, не менее: 20 МПа</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Прочность адгезии с бетоном через 4 недели, не менее: 1 МПа</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Расход смеси, не менее:</w:t>
            </w:r>
            <w:r w:rsidRPr="00B7606F">
              <w:rPr>
                <w:rFonts w:eastAsia="Times New Roman" w:cs="Times New Roman"/>
                <w:bCs/>
                <w:color w:val="0F1419"/>
                <w:sz w:val="22"/>
                <w:szCs w:val="22"/>
                <w:lang w:eastAsia="ru-RU" w:bidi="ar-SA"/>
              </w:rPr>
              <w:tab/>
              <w:t>1,8 кг/м</w:t>
            </w:r>
            <w:proofErr w:type="gramStart"/>
            <w:r w:rsidRPr="00B7606F">
              <w:rPr>
                <w:rFonts w:eastAsia="Times New Roman" w:cs="Times New Roman"/>
                <w:bCs/>
                <w:color w:val="0F1419"/>
                <w:sz w:val="22"/>
                <w:szCs w:val="22"/>
                <w:vertAlign w:val="superscript"/>
                <w:lang w:eastAsia="ru-RU" w:bidi="ar-SA"/>
              </w:rPr>
              <w:t>2</w:t>
            </w:r>
            <w:proofErr w:type="gramEnd"/>
            <w:r w:rsidRPr="00B7606F">
              <w:rPr>
                <w:rFonts w:eastAsia="Times New Roman" w:cs="Times New Roman"/>
                <w:bCs/>
                <w:color w:val="0F1419"/>
                <w:sz w:val="22"/>
                <w:szCs w:val="22"/>
                <w:lang w:eastAsia="ru-RU" w:bidi="ar-SA"/>
              </w:rPr>
              <w:t>/мм</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Слой нанесения (с углублениями), не более</w:t>
            </w:r>
            <w:r w:rsidRPr="00B7606F">
              <w:rPr>
                <w:rFonts w:eastAsia="Times New Roman" w:cs="Times New Roman"/>
                <w:bCs/>
                <w:color w:val="0F1419"/>
                <w:sz w:val="22"/>
                <w:szCs w:val="22"/>
                <w:lang w:eastAsia="ru-RU" w:bidi="ar-SA"/>
              </w:rPr>
              <w:tab/>
              <w:t>80 мм.</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Прочность на изгиб через 4 недели, не менее: 5 МПа</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Твердение, не позже:</w:t>
            </w:r>
            <w:r w:rsidRPr="00B7606F">
              <w:rPr>
                <w:rFonts w:eastAsia="Times New Roman" w:cs="Times New Roman"/>
                <w:bCs/>
                <w:color w:val="0F1419"/>
                <w:sz w:val="22"/>
                <w:szCs w:val="22"/>
                <w:lang w:eastAsia="ru-RU" w:bidi="ar-SA"/>
              </w:rPr>
              <w:tab/>
              <w:t>2,5 часа</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Высыхание перед укладкой напольных покрытий, не менее:</w:t>
            </w:r>
            <w:r w:rsidRPr="00B7606F">
              <w:rPr>
                <w:rFonts w:eastAsia="Times New Roman" w:cs="Times New Roman"/>
                <w:bCs/>
                <w:color w:val="0F1419"/>
                <w:sz w:val="22"/>
                <w:szCs w:val="22"/>
                <w:lang w:eastAsia="ru-RU" w:bidi="ar-SA"/>
              </w:rPr>
              <w:tab/>
              <w:t>1 суток</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Показатель жесткости (</w:t>
            </w:r>
            <w:proofErr w:type="spellStart"/>
            <w:r w:rsidRPr="00B7606F">
              <w:rPr>
                <w:rFonts w:eastAsia="Times New Roman" w:cs="Times New Roman"/>
                <w:bCs/>
                <w:color w:val="0F1419"/>
                <w:sz w:val="22"/>
                <w:szCs w:val="22"/>
                <w:lang w:eastAsia="ru-RU" w:bidi="ar-SA"/>
              </w:rPr>
              <w:t>pH</w:t>
            </w:r>
            <w:proofErr w:type="spellEnd"/>
            <w:r w:rsidRPr="00B7606F">
              <w:rPr>
                <w:rFonts w:eastAsia="Times New Roman" w:cs="Times New Roman"/>
                <w:bCs/>
                <w:color w:val="0F1419"/>
                <w:sz w:val="22"/>
                <w:szCs w:val="22"/>
                <w:lang w:eastAsia="ru-RU" w:bidi="ar-SA"/>
              </w:rPr>
              <w:t>) затвердевшего наливного пола, не более:  11</w:t>
            </w:r>
          </w:p>
          <w:p w:rsidR="00B7606F" w:rsidRPr="00B7606F" w:rsidRDefault="00B7606F" w:rsidP="00B7606F">
            <w:pPr>
              <w:widowControl/>
              <w:spacing w:after="0" w:line="100" w:lineRule="atLeast"/>
              <w:rPr>
                <w:rFonts w:eastAsia="Times New Roman" w:cs="Times New Roman"/>
                <w:bCs/>
                <w:color w:val="0F1419"/>
                <w:sz w:val="22"/>
                <w:szCs w:val="22"/>
                <w:lang w:eastAsia="ru-RU" w:bidi="ar-SA"/>
              </w:rPr>
            </w:pPr>
            <w:r w:rsidRPr="00B7606F">
              <w:rPr>
                <w:rFonts w:eastAsia="Times New Roman" w:cs="Times New Roman"/>
                <w:bCs/>
                <w:color w:val="0F1419"/>
                <w:sz w:val="22"/>
                <w:szCs w:val="22"/>
                <w:lang w:eastAsia="ru-RU" w:bidi="ar-SA"/>
              </w:rPr>
              <w:t xml:space="preserve">«Жизнеспособность» раствора, не более:  </w:t>
            </w:r>
            <w:r w:rsidRPr="00B7606F">
              <w:rPr>
                <w:rFonts w:eastAsia="Times New Roman" w:cs="Times New Roman"/>
                <w:bCs/>
                <w:color w:val="0F1419"/>
                <w:sz w:val="22"/>
                <w:szCs w:val="22"/>
                <w:lang w:eastAsia="ru-RU" w:bidi="ar-SA"/>
              </w:rPr>
              <w:tab/>
              <w:t>30 мин</w:t>
            </w:r>
          </w:p>
          <w:p w:rsidR="00B7606F" w:rsidRPr="00B7606F" w:rsidRDefault="00B7606F" w:rsidP="00B7606F">
            <w:pPr>
              <w:widowControl/>
              <w:spacing w:after="0" w:line="100" w:lineRule="atLeast"/>
              <w:rPr>
                <w:rFonts w:eastAsia="Times New Roman" w:cs="Times New Roman"/>
                <w:sz w:val="22"/>
                <w:szCs w:val="22"/>
                <w:lang w:bidi="ar-SA"/>
              </w:rPr>
            </w:pPr>
            <w:r w:rsidRPr="00B7606F">
              <w:rPr>
                <w:rFonts w:eastAsia="Times New Roman" w:cs="Times New Roman"/>
                <w:bCs/>
                <w:color w:val="0F1419"/>
                <w:sz w:val="22"/>
                <w:szCs w:val="22"/>
                <w:lang w:eastAsia="ru-RU" w:bidi="ar-SA"/>
              </w:rPr>
              <w:t>Усадка наливного пола через 4 недели, не более: 0,5 мм/м</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7</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both"/>
              <w:rPr>
                <w:rFonts w:eastAsia="Times New Roman" w:cs="Times New Roman"/>
                <w:sz w:val="22"/>
                <w:szCs w:val="22"/>
                <w:lang w:bidi="ar-SA"/>
              </w:rPr>
            </w:pP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sz w:val="22"/>
                <w:szCs w:val="22"/>
                <w:lang w:bidi="ar-SA"/>
              </w:rPr>
              <w:t xml:space="preserve">Линолеум коммерческий гетерогенный </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Класс износостойкости:                                           34</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Общая толщина,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менее:</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2,0</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Толщина защитного слоя,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менее:</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0,8</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Пожарные характеристики:</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 - Горючесть:                                                              </w:t>
            </w:r>
            <w:r w:rsidRPr="00B7606F">
              <w:rPr>
                <w:rFonts w:eastAsia="Times New Roman" w:cs="Times New Roman"/>
                <w:bCs/>
                <w:color w:val="000000"/>
                <w:sz w:val="22"/>
                <w:szCs w:val="22"/>
                <w:lang w:bidi="ar-SA"/>
              </w:rPr>
              <w:tab/>
              <w:t>Г</w:t>
            </w:r>
            <w:proofErr w:type="gramStart"/>
            <w:r w:rsidRPr="00B7606F">
              <w:rPr>
                <w:rFonts w:eastAsia="Times New Roman" w:cs="Times New Roman"/>
                <w:bCs/>
                <w:color w:val="000000"/>
                <w:sz w:val="22"/>
                <w:szCs w:val="22"/>
                <w:lang w:bidi="ar-SA"/>
              </w:rPr>
              <w:t>1</w:t>
            </w:r>
            <w:proofErr w:type="gramEnd"/>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 - Воспламеняемость:                                                </w:t>
            </w:r>
            <w:r w:rsidRPr="00B7606F">
              <w:rPr>
                <w:rFonts w:eastAsia="Times New Roman" w:cs="Times New Roman"/>
                <w:bCs/>
                <w:color w:val="000000"/>
                <w:sz w:val="22"/>
                <w:szCs w:val="22"/>
                <w:lang w:bidi="ar-SA"/>
              </w:rPr>
              <w:tab/>
              <w:t>В</w:t>
            </w:r>
            <w:proofErr w:type="gramStart"/>
            <w:r w:rsidRPr="00B7606F">
              <w:rPr>
                <w:rFonts w:eastAsia="Times New Roman" w:cs="Times New Roman"/>
                <w:bCs/>
                <w:color w:val="000000"/>
                <w:sz w:val="22"/>
                <w:szCs w:val="22"/>
                <w:lang w:bidi="ar-SA"/>
              </w:rPr>
              <w:t>2</w:t>
            </w:r>
            <w:proofErr w:type="gramEnd"/>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 - Распространение пламени:                                    </w:t>
            </w:r>
            <w:r w:rsidRPr="00B7606F">
              <w:rPr>
                <w:rFonts w:eastAsia="Times New Roman" w:cs="Times New Roman"/>
                <w:bCs/>
                <w:color w:val="000000"/>
                <w:sz w:val="22"/>
                <w:szCs w:val="22"/>
                <w:lang w:bidi="ar-SA"/>
              </w:rPr>
              <w:tab/>
              <w:t>РП</w:t>
            </w:r>
            <w:proofErr w:type="gramStart"/>
            <w:r w:rsidRPr="00B7606F">
              <w:rPr>
                <w:rFonts w:eastAsia="Times New Roman" w:cs="Times New Roman"/>
                <w:bCs/>
                <w:color w:val="000000"/>
                <w:sz w:val="22"/>
                <w:szCs w:val="22"/>
                <w:lang w:bidi="ar-SA"/>
              </w:rPr>
              <w:t>1</w:t>
            </w:r>
            <w:proofErr w:type="gramEnd"/>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 - </w:t>
            </w:r>
            <w:proofErr w:type="spellStart"/>
            <w:r w:rsidRPr="00B7606F">
              <w:rPr>
                <w:rFonts w:eastAsia="Times New Roman" w:cs="Times New Roman"/>
                <w:bCs/>
                <w:color w:val="000000"/>
                <w:sz w:val="22"/>
                <w:szCs w:val="22"/>
                <w:lang w:bidi="ar-SA"/>
              </w:rPr>
              <w:t>Дымообразование</w:t>
            </w:r>
            <w:proofErr w:type="spellEnd"/>
            <w:r w:rsidRPr="00B7606F">
              <w:rPr>
                <w:rFonts w:eastAsia="Times New Roman" w:cs="Times New Roman"/>
                <w:bCs/>
                <w:color w:val="000000"/>
                <w:sz w:val="22"/>
                <w:szCs w:val="22"/>
                <w:lang w:bidi="ar-SA"/>
              </w:rPr>
              <w:t xml:space="preserve">:                                            </w:t>
            </w:r>
            <w:r w:rsidRPr="00B7606F">
              <w:rPr>
                <w:rFonts w:eastAsia="Times New Roman" w:cs="Times New Roman"/>
                <w:bCs/>
                <w:color w:val="000000"/>
                <w:sz w:val="22"/>
                <w:szCs w:val="22"/>
                <w:lang w:bidi="ar-SA"/>
              </w:rPr>
              <w:tab/>
              <w:t>Д</w:t>
            </w:r>
            <w:proofErr w:type="gramStart"/>
            <w:r w:rsidRPr="00B7606F">
              <w:rPr>
                <w:rFonts w:eastAsia="Times New Roman" w:cs="Times New Roman"/>
                <w:bCs/>
                <w:color w:val="000000"/>
                <w:sz w:val="22"/>
                <w:szCs w:val="22"/>
                <w:lang w:bidi="ar-SA"/>
              </w:rPr>
              <w:t>2</w:t>
            </w:r>
            <w:proofErr w:type="gramEnd"/>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 - Токсичность</w:t>
            </w:r>
            <w:r w:rsidRPr="00B7606F">
              <w:rPr>
                <w:rFonts w:eastAsia="Times New Roman" w:cs="Times New Roman"/>
                <w:bCs/>
                <w:color w:val="000000"/>
                <w:sz w:val="22"/>
                <w:szCs w:val="22"/>
                <w:lang w:bidi="ar-SA"/>
              </w:rPr>
              <w:tab/>
              <w:t>:</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Т</w:t>
            </w:r>
            <w:proofErr w:type="gramStart"/>
            <w:r w:rsidRPr="00B7606F">
              <w:rPr>
                <w:rFonts w:eastAsia="Times New Roman" w:cs="Times New Roman"/>
                <w:bCs/>
                <w:color w:val="000000"/>
                <w:sz w:val="22"/>
                <w:szCs w:val="22"/>
                <w:lang w:bidi="ar-SA"/>
              </w:rPr>
              <w:t>2</w:t>
            </w:r>
            <w:proofErr w:type="gramEnd"/>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8</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both"/>
              <w:rPr>
                <w:rFonts w:eastAsia="Times New Roman" w:cs="Times New Roman"/>
                <w:sz w:val="22"/>
                <w:szCs w:val="22"/>
                <w:lang w:bidi="ar-SA"/>
              </w:rPr>
            </w:pPr>
          </w:p>
          <w:p w:rsidR="00B7606F" w:rsidRPr="00B7606F" w:rsidRDefault="00B7606F" w:rsidP="00B7606F">
            <w:pPr>
              <w:widowControl/>
              <w:snapToGrid w:val="0"/>
              <w:spacing w:after="0" w:line="240" w:lineRule="auto"/>
              <w:jc w:val="both"/>
              <w:rPr>
                <w:rFonts w:eastAsia="Times New Roman" w:cs="Times New Roman"/>
                <w:sz w:val="22"/>
                <w:szCs w:val="22"/>
                <w:lang w:bidi="ar-SA"/>
              </w:rPr>
            </w:pPr>
            <w:r w:rsidRPr="00B7606F">
              <w:rPr>
                <w:rFonts w:eastAsia="Times New Roman" w:cs="Times New Roman"/>
                <w:sz w:val="22"/>
                <w:szCs w:val="22"/>
                <w:lang w:bidi="ar-SA"/>
              </w:rPr>
              <w:t>Плинтуса поливинилхлоридные</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Вид и марка: ЖО или ПЖО.</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Должны быть изготовлены в виде мерных отрезков от 2 до 6 м.</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Отклонение по длине мерного отрезка,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более 20.</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Лицевая поверхность:  гладкая или рифленая или тисненая, глянцевая или матовая. </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Абсолютная деформация при вдавливании,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более 1,0.</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Изменение линейных размеров,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более 2,0.</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proofErr w:type="spellStart"/>
            <w:r w:rsidRPr="00B7606F">
              <w:rPr>
                <w:rFonts w:eastAsia="Times New Roman" w:cs="Times New Roman"/>
                <w:bCs/>
                <w:color w:val="000000"/>
                <w:sz w:val="22"/>
                <w:szCs w:val="22"/>
                <w:lang w:bidi="ar-SA"/>
              </w:rPr>
              <w:t>Истираемость</w:t>
            </w:r>
            <w:proofErr w:type="spellEnd"/>
            <w:r w:rsidRPr="00B7606F">
              <w:rPr>
                <w:rFonts w:eastAsia="Times New Roman" w:cs="Times New Roman"/>
                <w:bCs/>
                <w:color w:val="000000"/>
                <w:sz w:val="22"/>
                <w:szCs w:val="22"/>
                <w:lang w:bidi="ar-SA"/>
              </w:rPr>
              <w:t>, мкм: не более 120 или не определяется.</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Прочность при растяжении, МПа, не менее 20,0.</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Стойкость к удару при температуре (23±2) </w:t>
            </w:r>
            <w:r w:rsidRPr="00B7606F">
              <w:rPr>
                <w:rFonts w:eastAsia="Times New Roman" w:cs="Times New Roman"/>
                <w:bCs/>
                <w:color w:val="000000"/>
                <w:sz w:val="22"/>
                <w:szCs w:val="22"/>
                <w:lang w:bidi="ar-SA"/>
              </w:rPr>
              <w:sym w:font="Symbol" w:char="F0B0"/>
            </w:r>
            <w:r w:rsidRPr="00B7606F">
              <w:rPr>
                <w:rFonts w:eastAsia="Times New Roman" w:cs="Times New Roman"/>
                <w:bCs/>
                <w:color w:val="000000"/>
                <w:sz w:val="22"/>
                <w:szCs w:val="22"/>
                <w:lang w:bidi="ar-SA"/>
              </w:rPr>
              <w:t>С: не допускается разрушение более 10% испытанных образцов.</w:t>
            </w:r>
          </w:p>
          <w:p w:rsidR="00B7606F" w:rsidRPr="00B7606F" w:rsidRDefault="00B7606F" w:rsidP="00B7606F">
            <w:pPr>
              <w:widowControl/>
              <w:snapToGrid w:val="0"/>
              <w:spacing w:after="0" w:line="278" w:lineRule="atLeast"/>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Изделия должны иметь равномерную окраску, быть цветоустойчивыми. На поверхности  не должно быть наплывов, бугорков, раковин, царапин и пятен. Кромки и торцы не должны иметь местных искривлений, надрывов и зазубрин.</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9</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both"/>
              <w:rPr>
                <w:rFonts w:eastAsia="Times New Roman" w:cs="Times New Roman"/>
                <w:sz w:val="22"/>
                <w:szCs w:val="22"/>
                <w:lang w:bidi="ar-SA"/>
              </w:rPr>
            </w:pPr>
          </w:p>
          <w:p w:rsidR="00B7606F" w:rsidRPr="00B7606F" w:rsidRDefault="00B7606F" w:rsidP="00B7606F">
            <w:pPr>
              <w:widowControl/>
              <w:snapToGrid w:val="0"/>
              <w:spacing w:after="0" w:line="240" w:lineRule="auto"/>
              <w:jc w:val="both"/>
              <w:rPr>
                <w:rFonts w:eastAsia="Times New Roman" w:cs="Times New Roman"/>
                <w:sz w:val="22"/>
                <w:szCs w:val="22"/>
                <w:lang w:bidi="ar-SA"/>
              </w:rPr>
            </w:pPr>
            <w:proofErr w:type="spellStart"/>
            <w:r w:rsidRPr="00B7606F">
              <w:rPr>
                <w:rFonts w:eastAsia="Times New Roman" w:cs="Times New Roman"/>
                <w:sz w:val="22"/>
                <w:szCs w:val="22"/>
                <w:lang w:bidi="ar-SA"/>
              </w:rPr>
              <w:t>Саморез</w:t>
            </w:r>
            <w:proofErr w:type="spellEnd"/>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Тип: должны быть самонарезающие</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Головка: должна быть потайная </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Тип конца: конец должен быть заостренный</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Длина, не менее,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 xml:space="preserve">            35</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Номинальный диаметр резьбы,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 xml:space="preserve">              5</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Шаг резьбы,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не более: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2,0</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Диаметр головки,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9,2</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Высота головки,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не более: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2,50</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Диаметр крестообразного шлица,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не более: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 xml:space="preserve">              4,5</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Глубина крестообразного шлица,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не более: </w:t>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r>
            <w:r w:rsidRPr="00B7606F">
              <w:rPr>
                <w:rFonts w:eastAsia="Times New Roman" w:cs="Times New Roman"/>
                <w:bCs/>
                <w:color w:val="000000"/>
                <w:sz w:val="22"/>
                <w:szCs w:val="22"/>
                <w:lang w:bidi="ar-SA"/>
              </w:rPr>
              <w:tab/>
              <w:t>2,05</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 xml:space="preserve">Глубина вхождения калибра в крестообразный шлиц,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xml:space="preserve">:          от 1,8 до 2,3 </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proofErr w:type="spellStart"/>
            <w:r w:rsidRPr="00B7606F">
              <w:rPr>
                <w:rFonts w:eastAsia="Times New Roman" w:cs="Times New Roman"/>
                <w:bCs/>
                <w:color w:val="000000"/>
                <w:sz w:val="22"/>
                <w:szCs w:val="22"/>
                <w:lang w:bidi="ar-SA"/>
              </w:rPr>
              <w:t>Недовод</w:t>
            </w:r>
            <w:proofErr w:type="spellEnd"/>
            <w:r w:rsidRPr="00B7606F">
              <w:rPr>
                <w:rFonts w:eastAsia="Times New Roman" w:cs="Times New Roman"/>
                <w:bCs/>
                <w:color w:val="000000"/>
                <w:sz w:val="22"/>
                <w:szCs w:val="22"/>
                <w:lang w:bidi="ar-SA"/>
              </w:rPr>
              <w:t xml:space="preserve"> резьбы, </w:t>
            </w:r>
            <w:proofErr w:type="gramStart"/>
            <w:r w:rsidRPr="00B7606F">
              <w:rPr>
                <w:rFonts w:eastAsia="Times New Roman" w:cs="Times New Roman"/>
                <w:bCs/>
                <w:color w:val="000000"/>
                <w:sz w:val="22"/>
                <w:szCs w:val="22"/>
                <w:lang w:bidi="ar-SA"/>
              </w:rPr>
              <w:t>мм</w:t>
            </w:r>
            <w:proofErr w:type="gramEnd"/>
            <w:r w:rsidRPr="00B7606F">
              <w:rPr>
                <w:rFonts w:eastAsia="Times New Roman" w:cs="Times New Roman"/>
                <w:bCs/>
                <w:color w:val="000000"/>
                <w:sz w:val="22"/>
                <w:szCs w:val="22"/>
                <w:lang w:bidi="ar-SA"/>
              </w:rPr>
              <w:t>., не более: 1,0</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Тип стали шурупа: должны быть изготовлены из углеродистой или коррозионностойкой стали</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-углерода:    не менее 0,05 и не более 0,21</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-марганца:    не менее 0,25 и не более 2,0</w:t>
            </w:r>
          </w:p>
          <w:p w:rsidR="00B7606F" w:rsidRPr="00B7606F" w:rsidRDefault="00B7606F" w:rsidP="00B7606F">
            <w:pPr>
              <w:widowControl/>
              <w:snapToGrid w:val="0"/>
              <w:spacing w:after="0" w:line="240" w:lineRule="auto"/>
              <w:jc w:val="both"/>
              <w:rPr>
                <w:rFonts w:eastAsia="Times New Roman" w:cs="Times New Roman"/>
                <w:bCs/>
                <w:color w:val="000000"/>
                <w:sz w:val="22"/>
                <w:szCs w:val="22"/>
                <w:lang w:bidi="ar-SA"/>
              </w:rPr>
            </w:pPr>
            <w:r w:rsidRPr="00B7606F">
              <w:rPr>
                <w:rFonts w:eastAsia="Times New Roman" w:cs="Times New Roman"/>
                <w:bCs/>
                <w:color w:val="000000"/>
                <w:sz w:val="22"/>
                <w:szCs w:val="22"/>
                <w:lang w:bidi="ar-SA"/>
              </w:rPr>
              <w:t>-кремния:     не менее 0,03 и не более 0,8</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10</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uppressLineNumbers/>
              <w:spacing w:after="0" w:line="240" w:lineRule="auto"/>
              <w:rPr>
                <w:rFonts w:eastAsia="Times New Roman" w:cs="Times New Roman"/>
                <w:sz w:val="22"/>
                <w:szCs w:val="22"/>
                <w:lang w:bidi="ar-SA"/>
              </w:rPr>
            </w:pPr>
          </w:p>
          <w:p w:rsidR="00B7606F" w:rsidRPr="00B7606F" w:rsidRDefault="00B7606F" w:rsidP="00B7606F">
            <w:pPr>
              <w:widowControl/>
              <w:suppressLineNumbers/>
              <w:spacing w:after="0" w:line="240" w:lineRule="auto"/>
              <w:rPr>
                <w:rFonts w:eastAsia="Times New Roman" w:cs="Times New Roman"/>
                <w:sz w:val="22"/>
                <w:szCs w:val="22"/>
                <w:lang w:bidi="ar-SA"/>
              </w:rPr>
            </w:pPr>
            <w:r w:rsidRPr="00B7606F">
              <w:rPr>
                <w:rFonts w:eastAsia="Times New Roman" w:cs="Times New Roman"/>
                <w:sz w:val="22"/>
                <w:szCs w:val="22"/>
                <w:lang w:bidi="ar-SA"/>
              </w:rPr>
              <w:t>Масляная краска</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Краска должна представлять собой суспензию пигмента или смеси пигментов с наполнителями в различных олифах, которая после нанесения на поверхность должна образовывать непрозрачную пленку, обладающую защитным и декоративными техническими свойствами.</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Назначение краски должно быть: краски масляные для внутренних работ или для наружных работ.</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Внешний вид покрытия:  после высыхания краска должна образовывать однородную, гладкую поверхность, без посторонних включений.</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Массовая доля нелетучих веществ, %,</w:t>
            </w:r>
            <w:proofErr w:type="gramStart"/>
            <w:r w:rsidRPr="00B7606F">
              <w:rPr>
                <w:rFonts w:eastAsia="Times New Roman" w:cs="Times New Roman"/>
                <w:bCs/>
                <w:sz w:val="22"/>
                <w:szCs w:val="22"/>
                <w:lang w:bidi="ar-SA"/>
              </w:rPr>
              <w:t xml:space="preserve"> :</w:t>
            </w:r>
            <w:proofErr w:type="gramEnd"/>
            <w:r w:rsidRPr="00B7606F">
              <w:rPr>
                <w:rFonts w:eastAsia="Times New Roman" w:cs="Times New Roman"/>
                <w:bCs/>
                <w:sz w:val="22"/>
                <w:szCs w:val="22"/>
                <w:lang w:bidi="ar-SA"/>
              </w:rPr>
              <w:t xml:space="preserve"> от 58 до 93</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Условная вязкость по вискозиметру типа ВЗ-246 диаметром сопла 4 мм </w:t>
            </w:r>
            <w:proofErr w:type="gramStart"/>
            <w:r w:rsidRPr="00B7606F">
              <w:rPr>
                <w:rFonts w:eastAsia="Times New Roman" w:cs="Times New Roman"/>
                <w:bCs/>
                <w:sz w:val="22"/>
                <w:szCs w:val="22"/>
                <w:lang w:bidi="ar-SA"/>
              </w:rPr>
              <w:t>при</w:t>
            </w:r>
            <w:proofErr w:type="gramEnd"/>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температуре (20,0 ± 0,5) °</w:t>
            </w:r>
            <w:proofErr w:type="gramStart"/>
            <w:r w:rsidRPr="00B7606F">
              <w:rPr>
                <w:rFonts w:eastAsia="Times New Roman" w:cs="Times New Roman"/>
                <w:bCs/>
                <w:sz w:val="22"/>
                <w:szCs w:val="22"/>
                <w:lang w:bidi="ar-SA"/>
              </w:rPr>
              <w:t>С</w:t>
            </w:r>
            <w:proofErr w:type="gramEnd"/>
            <w:r w:rsidRPr="00B7606F">
              <w:rPr>
                <w:rFonts w:eastAsia="Times New Roman" w:cs="Times New Roman"/>
                <w:bCs/>
                <w:sz w:val="22"/>
                <w:szCs w:val="22"/>
                <w:lang w:bidi="ar-SA"/>
              </w:rPr>
              <w:t>, с, : от 60 до 180</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Степень </w:t>
            </w:r>
            <w:proofErr w:type="spellStart"/>
            <w:r w:rsidRPr="00B7606F">
              <w:rPr>
                <w:rFonts w:eastAsia="Times New Roman" w:cs="Times New Roman"/>
                <w:bCs/>
                <w:sz w:val="22"/>
                <w:szCs w:val="22"/>
                <w:lang w:bidi="ar-SA"/>
              </w:rPr>
              <w:t>перетира</w:t>
            </w:r>
            <w:proofErr w:type="spellEnd"/>
            <w:r w:rsidRPr="00B7606F">
              <w:rPr>
                <w:rFonts w:eastAsia="Times New Roman" w:cs="Times New Roman"/>
                <w:bCs/>
                <w:sz w:val="22"/>
                <w:szCs w:val="22"/>
                <w:lang w:bidi="ar-SA"/>
              </w:rPr>
              <w:t>, мкм, не менее: 70</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Время высыхания до степени 3 при температуре (20 ± 2) °С, </w:t>
            </w:r>
            <w:proofErr w:type="gramStart"/>
            <w:r w:rsidRPr="00B7606F">
              <w:rPr>
                <w:rFonts w:eastAsia="Times New Roman" w:cs="Times New Roman"/>
                <w:bCs/>
                <w:sz w:val="22"/>
                <w:szCs w:val="22"/>
                <w:lang w:bidi="ar-SA"/>
              </w:rPr>
              <w:t>ч</w:t>
            </w:r>
            <w:proofErr w:type="gramEnd"/>
            <w:r w:rsidRPr="00B7606F">
              <w:rPr>
                <w:rFonts w:eastAsia="Times New Roman" w:cs="Times New Roman"/>
                <w:bCs/>
                <w:sz w:val="22"/>
                <w:szCs w:val="22"/>
                <w:lang w:bidi="ar-SA"/>
              </w:rPr>
              <w:t>, не более: 24</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Стойкость покрытия к статическому воздействию воды при температуре </w:t>
            </w:r>
          </w:p>
          <w:p w:rsidR="00B7606F" w:rsidRPr="00B7606F" w:rsidRDefault="00B7606F" w:rsidP="00B7606F">
            <w:pPr>
              <w:widowControl/>
              <w:suppressLineNumbers/>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(20 ± 2) °С, </w:t>
            </w:r>
            <w:proofErr w:type="gramStart"/>
            <w:r w:rsidRPr="00B7606F">
              <w:rPr>
                <w:rFonts w:eastAsia="Times New Roman" w:cs="Times New Roman"/>
                <w:bCs/>
                <w:sz w:val="22"/>
                <w:szCs w:val="22"/>
                <w:lang w:bidi="ar-SA"/>
              </w:rPr>
              <w:t>ч</w:t>
            </w:r>
            <w:proofErr w:type="gramEnd"/>
            <w:r w:rsidRPr="00B7606F">
              <w:rPr>
                <w:rFonts w:eastAsia="Times New Roman" w:cs="Times New Roman"/>
                <w:bCs/>
                <w:sz w:val="22"/>
                <w:szCs w:val="22"/>
                <w:lang w:bidi="ar-SA"/>
              </w:rPr>
              <w:t>, не менее:  1</w:t>
            </w:r>
          </w:p>
          <w:p w:rsidR="00B7606F" w:rsidRPr="00B7606F" w:rsidRDefault="00B7606F" w:rsidP="00B7606F">
            <w:pPr>
              <w:widowControl/>
              <w:suppressLineNumbers/>
              <w:spacing w:after="0" w:line="240" w:lineRule="auto"/>
              <w:rPr>
                <w:rFonts w:eastAsia="Times New Roman" w:cs="Times New Roman"/>
                <w:sz w:val="22"/>
                <w:szCs w:val="22"/>
                <w:lang w:bidi="ar-SA"/>
              </w:rPr>
            </w:pPr>
            <w:r w:rsidRPr="00B7606F">
              <w:rPr>
                <w:rFonts w:eastAsia="Times New Roman" w:cs="Times New Roman"/>
                <w:bCs/>
                <w:sz w:val="22"/>
                <w:szCs w:val="22"/>
                <w:lang w:bidi="ar-SA"/>
              </w:rPr>
              <w:t>Условная светостойкость покрытия, ч., не менее:  2</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11</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color w:val="000000"/>
                <w:sz w:val="22"/>
                <w:szCs w:val="22"/>
                <w:lang w:eastAsia="ru-RU" w:bidi="ar-SA"/>
              </w:rPr>
            </w:pPr>
            <w:r w:rsidRPr="00B7606F">
              <w:rPr>
                <w:rFonts w:eastAsia="Times New Roman" w:cs="Times New Roman"/>
                <w:bCs/>
                <w:sz w:val="22"/>
                <w:szCs w:val="22"/>
                <w:lang w:bidi="ar-SA"/>
              </w:rPr>
              <w:t xml:space="preserve">Кабель-канал (короб) </w:t>
            </w:r>
          </w:p>
          <w:p w:rsidR="00B7606F" w:rsidRPr="00B7606F" w:rsidRDefault="00B7606F" w:rsidP="00B7606F">
            <w:pPr>
              <w:widowControl/>
              <w:snapToGrid w:val="0"/>
              <w:spacing w:after="0" w:line="240" w:lineRule="auto"/>
              <w:rPr>
                <w:rFonts w:eastAsia="Times New Roman" w:cs="Times New Roman"/>
                <w:color w:val="000000"/>
                <w:sz w:val="22"/>
                <w:szCs w:val="22"/>
                <w:lang w:eastAsia="ru-RU" w:bidi="ar-SA"/>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С крышкой или без крышки.</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Материал: </w:t>
            </w:r>
            <w:proofErr w:type="spellStart"/>
            <w:r w:rsidRPr="00B7606F">
              <w:rPr>
                <w:rFonts w:eastAsia="Times New Roman" w:cs="Times New Roman"/>
                <w:color w:val="000000"/>
                <w:sz w:val="22"/>
                <w:szCs w:val="22"/>
                <w:lang w:eastAsia="ru-RU" w:bidi="ar-SA"/>
              </w:rPr>
              <w:t>самозатухающий</w:t>
            </w:r>
            <w:proofErr w:type="spellEnd"/>
            <w:r w:rsidRPr="00B7606F">
              <w:rPr>
                <w:rFonts w:eastAsia="Times New Roman" w:cs="Times New Roman"/>
                <w:color w:val="000000"/>
                <w:sz w:val="22"/>
                <w:szCs w:val="22"/>
                <w:lang w:eastAsia="ru-RU" w:bidi="ar-SA"/>
              </w:rPr>
              <w:t xml:space="preserve"> ПВХ-пластикат.</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Размеры, </w:t>
            </w:r>
            <w:proofErr w:type="gramStart"/>
            <w:r w:rsidRPr="00B7606F">
              <w:rPr>
                <w:rFonts w:eastAsia="Times New Roman" w:cs="Times New Roman"/>
                <w:color w:val="000000"/>
                <w:sz w:val="22"/>
                <w:szCs w:val="22"/>
                <w:lang w:eastAsia="ru-RU" w:bidi="ar-SA"/>
              </w:rPr>
              <w:t>мм</w:t>
            </w:r>
            <w:proofErr w:type="gramEnd"/>
            <w:r w:rsidRPr="00B7606F">
              <w:rPr>
                <w:rFonts w:eastAsia="Times New Roman" w:cs="Times New Roman"/>
                <w:color w:val="000000"/>
                <w:sz w:val="22"/>
                <w:szCs w:val="22"/>
                <w:lang w:eastAsia="ru-RU" w:bidi="ar-SA"/>
              </w:rPr>
              <w:t>.: 100х50.</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Толщина стенки, </w:t>
            </w:r>
            <w:proofErr w:type="gramStart"/>
            <w:r w:rsidRPr="00B7606F">
              <w:rPr>
                <w:rFonts w:eastAsia="Times New Roman" w:cs="Times New Roman"/>
                <w:color w:val="000000"/>
                <w:sz w:val="22"/>
                <w:szCs w:val="22"/>
                <w:lang w:eastAsia="ru-RU" w:bidi="ar-SA"/>
              </w:rPr>
              <w:t>мм</w:t>
            </w:r>
            <w:proofErr w:type="gramEnd"/>
            <w:r w:rsidRPr="00B7606F">
              <w:rPr>
                <w:rFonts w:eastAsia="Times New Roman" w:cs="Times New Roman"/>
                <w:color w:val="000000"/>
                <w:sz w:val="22"/>
                <w:szCs w:val="22"/>
                <w:lang w:eastAsia="ru-RU" w:bidi="ar-SA"/>
              </w:rPr>
              <w:t>, не менее 0,5.</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Прочность при температуре, не ниже -25</w:t>
            </w:r>
            <w:proofErr w:type="gramStart"/>
            <w:r w:rsidRPr="00B7606F">
              <w:rPr>
                <w:rFonts w:eastAsia="Times New Roman" w:cs="Times New Roman"/>
                <w:color w:val="000000"/>
                <w:sz w:val="22"/>
                <w:szCs w:val="22"/>
                <w:lang w:eastAsia="ru-RU" w:bidi="ar-SA"/>
              </w:rPr>
              <w:t xml:space="preserve"> ° С</w:t>
            </w:r>
            <w:proofErr w:type="gramEnd"/>
            <w:r w:rsidRPr="00B7606F">
              <w:rPr>
                <w:rFonts w:eastAsia="Times New Roman" w:cs="Times New Roman"/>
                <w:color w:val="000000"/>
                <w:sz w:val="22"/>
                <w:szCs w:val="22"/>
                <w:lang w:eastAsia="ru-RU" w:bidi="ar-SA"/>
              </w:rPr>
              <w:t>, кгс/см, не менее: 5.</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Температура монтажа, </w:t>
            </w:r>
            <w:r w:rsidRPr="00B7606F">
              <w:rPr>
                <w:rFonts w:ascii="Symbol" w:eastAsia="Times New Roman" w:hAnsi="Symbol" w:cs="Symbol"/>
                <w:color w:val="000000"/>
                <w:sz w:val="22"/>
                <w:szCs w:val="22"/>
                <w:lang w:eastAsia="ru-RU" w:bidi="ar-SA"/>
              </w:rPr>
              <w:t></w:t>
            </w:r>
            <w:proofErr w:type="gramStart"/>
            <w:r w:rsidRPr="00B7606F">
              <w:rPr>
                <w:rFonts w:eastAsia="Times New Roman" w:cs="Times New Roman"/>
                <w:color w:val="000000"/>
                <w:sz w:val="22"/>
                <w:szCs w:val="22"/>
                <w:lang w:eastAsia="ru-RU" w:bidi="ar-SA"/>
              </w:rPr>
              <w:t>С</w:t>
            </w:r>
            <w:proofErr w:type="gramEnd"/>
            <w:r w:rsidRPr="00B7606F">
              <w:rPr>
                <w:rFonts w:eastAsia="Times New Roman" w:cs="Times New Roman"/>
                <w:color w:val="000000"/>
                <w:sz w:val="22"/>
                <w:szCs w:val="22"/>
                <w:lang w:eastAsia="ru-RU" w:bidi="ar-SA"/>
              </w:rPr>
              <w:t>: от  0 до +50.</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Диапазон рабочих температур, °С: от -35</w:t>
            </w:r>
            <w:proofErr w:type="gramStart"/>
            <w:r w:rsidRPr="00B7606F">
              <w:rPr>
                <w:rFonts w:eastAsia="Times New Roman" w:cs="Times New Roman"/>
                <w:color w:val="000000"/>
                <w:sz w:val="22"/>
                <w:szCs w:val="22"/>
                <w:lang w:eastAsia="ru-RU" w:bidi="ar-SA"/>
              </w:rPr>
              <w:t xml:space="preserve"> °С</w:t>
            </w:r>
            <w:proofErr w:type="gramEnd"/>
            <w:r w:rsidRPr="00B7606F">
              <w:rPr>
                <w:rFonts w:eastAsia="Times New Roman" w:cs="Times New Roman"/>
                <w:color w:val="000000"/>
                <w:sz w:val="22"/>
                <w:szCs w:val="22"/>
                <w:lang w:eastAsia="ru-RU" w:bidi="ar-SA"/>
              </w:rPr>
              <w:t xml:space="preserve"> до</w:t>
            </w:r>
            <w:r w:rsidRPr="00B7606F">
              <w:rPr>
                <w:rFonts w:eastAsia="Times New Roman" w:cs="Times New Roman"/>
                <w:i/>
                <w:color w:val="000000"/>
                <w:sz w:val="22"/>
                <w:szCs w:val="22"/>
                <w:lang w:eastAsia="ru-RU" w:bidi="ar-SA"/>
              </w:rPr>
              <w:t>+</w:t>
            </w:r>
            <w:r w:rsidRPr="00B7606F">
              <w:rPr>
                <w:rFonts w:eastAsia="Times New Roman" w:cs="Times New Roman"/>
                <w:color w:val="000000"/>
                <w:sz w:val="22"/>
                <w:szCs w:val="22"/>
                <w:lang w:eastAsia="ru-RU" w:bidi="ar-SA"/>
              </w:rPr>
              <w:t xml:space="preserve"> 40. </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Пожаробезопасность: не должен распространять горение.</w:t>
            </w:r>
          </w:p>
          <w:p w:rsidR="00B7606F" w:rsidRPr="00B7606F" w:rsidRDefault="00B7606F" w:rsidP="00B7606F">
            <w:pPr>
              <w:spacing w:after="0" w:line="100" w:lineRule="atLeast"/>
              <w:jc w:val="both"/>
              <w:rPr>
                <w:rFonts w:eastAsia="Times New Roman" w:cs="Times New Roman"/>
                <w:sz w:val="22"/>
                <w:szCs w:val="22"/>
                <w:lang w:bidi="ar-SA"/>
              </w:rPr>
            </w:pPr>
            <w:r w:rsidRPr="00B7606F">
              <w:rPr>
                <w:rFonts w:eastAsia="Times New Roman" w:cs="Times New Roman"/>
                <w:color w:val="000000"/>
                <w:sz w:val="22"/>
                <w:szCs w:val="22"/>
                <w:lang w:eastAsia="ru-RU" w:bidi="ar-SA"/>
              </w:rPr>
              <w:t xml:space="preserve">Степень защиты: не ниже </w:t>
            </w:r>
            <w:proofErr w:type="gramStart"/>
            <w:r w:rsidRPr="00B7606F">
              <w:rPr>
                <w:rFonts w:eastAsia="Times New Roman" w:cs="Times New Roman"/>
                <w:color w:val="000000"/>
                <w:sz w:val="22"/>
                <w:szCs w:val="22"/>
                <w:lang w:val="en-US" w:eastAsia="ru-RU" w:bidi="ar-SA"/>
              </w:rPr>
              <w:t>I</w:t>
            </w:r>
            <w:proofErr w:type="gramEnd"/>
            <w:r w:rsidRPr="00B7606F">
              <w:rPr>
                <w:rFonts w:eastAsia="Times New Roman" w:cs="Times New Roman"/>
                <w:color w:val="000000"/>
                <w:sz w:val="22"/>
                <w:szCs w:val="22"/>
                <w:lang w:eastAsia="ru-RU" w:bidi="ar-SA"/>
              </w:rPr>
              <w:t>Р 40.</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12</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sz w:val="22"/>
                <w:szCs w:val="22"/>
                <w:lang w:bidi="ar-SA"/>
              </w:rPr>
            </w:pPr>
          </w:p>
          <w:p w:rsidR="00B7606F" w:rsidRPr="00B7606F" w:rsidRDefault="00B7606F" w:rsidP="00B7606F">
            <w:pPr>
              <w:widowControl/>
              <w:snapToGrid w:val="0"/>
              <w:spacing w:after="0" w:line="240" w:lineRule="auto"/>
              <w:rPr>
                <w:rFonts w:eastAsia="Times New Roman" w:cs="Times New Roman"/>
                <w:sz w:val="22"/>
                <w:szCs w:val="22"/>
                <w:lang w:eastAsia="ru-RU" w:bidi="ar-SA"/>
              </w:rPr>
            </w:pPr>
            <w:r w:rsidRPr="00B7606F">
              <w:rPr>
                <w:rFonts w:eastAsia="Times New Roman" w:cs="Times New Roman"/>
                <w:sz w:val="22"/>
                <w:szCs w:val="22"/>
                <w:lang w:bidi="ar-SA"/>
              </w:rPr>
              <w:t>Светильник светодиодный</w:t>
            </w:r>
          </w:p>
          <w:p w:rsidR="00B7606F" w:rsidRPr="00B7606F" w:rsidRDefault="00B7606F" w:rsidP="00B7606F">
            <w:pPr>
              <w:widowControl/>
              <w:snapToGrid w:val="0"/>
              <w:spacing w:after="0" w:line="240" w:lineRule="auto"/>
              <w:rPr>
                <w:rFonts w:eastAsia="Times New Roman" w:cs="Times New Roman"/>
                <w:sz w:val="22"/>
                <w:szCs w:val="22"/>
                <w:lang w:eastAsia="ru-RU" w:bidi="ar-SA"/>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lastRenderedPageBreak/>
              <w:t>Светоотдача, не менее:              118 Лм/Вт</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Температура цвета, не менее:    4000К</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Индекс цветопередачи, </w:t>
            </w:r>
            <w:proofErr w:type="spellStart"/>
            <w:r w:rsidRPr="00B7606F">
              <w:rPr>
                <w:rFonts w:eastAsia="Times New Roman" w:cs="Times New Roman"/>
                <w:bCs/>
                <w:sz w:val="22"/>
                <w:szCs w:val="22"/>
                <w:lang w:eastAsia="ru-RU" w:bidi="ar-SA"/>
              </w:rPr>
              <w:t>Ra</w:t>
            </w:r>
            <w:proofErr w:type="spellEnd"/>
            <w:r w:rsidRPr="00B7606F">
              <w:rPr>
                <w:rFonts w:eastAsia="Times New Roman" w:cs="Times New Roman"/>
                <w:bCs/>
                <w:sz w:val="22"/>
                <w:szCs w:val="22"/>
                <w:lang w:eastAsia="ru-RU" w:bidi="ar-SA"/>
              </w:rPr>
              <w:t>:            85</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lastRenderedPageBreak/>
              <w:t>Срок службы, не менее:            100000 часов</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Потребляемый ток светильника не более, А: 0.2</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Корпус должен быть изготовлен из стали</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Тип крепления:  встраиваемый или накладной </w:t>
            </w:r>
          </w:p>
          <w:p w:rsidR="00B7606F" w:rsidRPr="00B7606F" w:rsidRDefault="00B7606F" w:rsidP="00B7606F">
            <w:pPr>
              <w:widowControl/>
              <w:spacing w:after="0" w:line="100" w:lineRule="atLeast"/>
              <w:rPr>
                <w:rFonts w:eastAsia="Times New Roman" w:cs="Times New Roman"/>
                <w:bCs/>
                <w:sz w:val="22"/>
                <w:szCs w:val="22"/>
                <w:lang w:eastAsia="ru-RU" w:bidi="ar-SA"/>
              </w:rPr>
            </w:pPr>
            <w:proofErr w:type="spellStart"/>
            <w:r w:rsidRPr="00B7606F">
              <w:rPr>
                <w:rFonts w:eastAsia="Times New Roman" w:cs="Times New Roman"/>
                <w:bCs/>
                <w:sz w:val="22"/>
                <w:szCs w:val="22"/>
                <w:lang w:eastAsia="ru-RU" w:bidi="ar-SA"/>
              </w:rPr>
              <w:t>Рассеиватель</w:t>
            </w:r>
            <w:proofErr w:type="spellEnd"/>
            <w:r w:rsidRPr="00B7606F">
              <w:rPr>
                <w:rFonts w:eastAsia="Times New Roman" w:cs="Times New Roman"/>
                <w:bCs/>
                <w:sz w:val="22"/>
                <w:szCs w:val="22"/>
                <w:lang w:eastAsia="ru-RU" w:bidi="ar-SA"/>
              </w:rPr>
              <w:t>:     полистирол</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Тип </w:t>
            </w:r>
            <w:proofErr w:type="spellStart"/>
            <w:r w:rsidRPr="00B7606F">
              <w:rPr>
                <w:rFonts w:eastAsia="Times New Roman" w:cs="Times New Roman"/>
                <w:bCs/>
                <w:sz w:val="22"/>
                <w:szCs w:val="22"/>
                <w:lang w:eastAsia="ru-RU" w:bidi="ar-SA"/>
              </w:rPr>
              <w:t>рассеивателя</w:t>
            </w:r>
            <w:proofErr w:type="spellEnd"/>
            <w:r w:rsidRPr="00B7606F">
              <w:rPr>
                <w:rFonts w:eastAsia="Times New Roman" w:cs="Times New Roman"/>
                <w:bCs/>
                <w:sz w:val="22"/>
                <w:szCs w:val="22"/>
                <w:lang w:eastAsia="ru-RU" w:bidi="ar-SA"/>
              </w:rPr>
              <w:t>:  призма или опал</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Угол расхождение светового потока, не менее:  120 градусов</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Габариты, длина х ширина х высота, не более:  593мм x 593мм x 40мм </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Вес, не более:                                     3.5 кг</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Степень защиты:                                 IP 40</w:t>
            </w:r>
          </w:p>
          <w:p w:rsidR="00B7606F" w:rsidRPr="00B7606F" w:rsidRDefault="00B7606F" w:rsidP="00B7606F">
            <w:pPr>
              <w:widowControl/>
              <w:spacing w:after="0" w:line="100" w:lineRule="atLeast"/>
              <w:rPr>
                <w:rFonts w:eastAsia="Times New Roman" w:cs="Times New Roman"/>
                <w:bCs/>
                <w:sz w:val="22"/>
                <w:szCs w:val="22"/>
                <w:lang w:eastAsia="ru-RU" w:bidi="ar-SA"/>
              </w:rPr>
            </w:pPr>
            <w:r w:rsidRPr="00B7606F">
              <w:rPr>
                <w:rFonts w:eastAsia="Times New Roman" w:cs="Times New Roman"/>
                <w:bCs/>
                <w:sz w:val="22"/>
                <w:szCs w:val="22"/>
                <w:lang w:eastAsia="ru-RU" w:bidi="ar-SA"/>
              </w:rPr>
              <w:t>Коэффициент пульсации, %, не более: 4</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bCs/>
                <w:sz w:val="22"/>
                <w:szCs w:val="22"/>
                <w:lang w:eastAsia="ru-RU" w:bidi="ar-SA"/>
              </w:rPr>
              <w:t>Диапазон рабочих температур,</w:t>
            </w:r>
            <w:r w:rsidRPr="00B7606F">
              <w:rPr>
                <w:rFonts w:eastAsia="Times New Roman" w:cs="Times New Roman"/>
                <w:bCs/>
                <w:sz w:val="22"/>
                <w:szCs w:val="22"/>
                <w:vertAlign w:val="superscript"/>
                <w:lang w:eastAsia="ru-RU" w:bidi="ar-SA"/>
              </w:rPr>
              <w:t xml:space="preserve"> 0</w:t>
            </w:r>
            <w:r w:rsidRPr="00B7606F">
              <w:rPr>
                <w:rFonts w:eastAsia="Times New Roman" w:cs="Times New Roman"/>
                <w:bCs/>
                <w:sz w:val="22"/>
                <w:szCs w:val="22"/>
                <w:lang w:eastAsia="ru-RU" w:bidi="ar-SA"/>
              </w:rPr>
              <w:t>С:      от 0 до +50</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13</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color w:val="000000"/>
                <w:sz w:val="22"/>
                <w:szCs w:val="22"/>
                <w:lang w:bidi="ar-SA"/>
              </w:rPr>
            </w:pPr>
            <w:r w:rsidRPr="00B7606F">
              <w:rPr>
                <w:rFonts w:eastAsia="Times New Roman" w:cs="Times New Roman"/>
                <w:bCs/>
                <w:sz w:val="22"/>
                <w:szCs w:val="22"/>
                <w:lang w:bidi="ar-SA"/>
              </w:rPr>
              <w:t>Выключатель одноклавишный для открытой проводки</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70" w:lineRule="atLeast"/>
              <w:contextualSpacing/>
              <w:jc w:val="both"/>
              <w:rPr>
                <w:rFonts w:eastAsia="Calibri" w:cs="Times New Roman"/>
                <w:color w:val="000000"/>
                <w:sz w:val="22"/>
                <w:szCs w:val="22"/>
                <w:lang w:bidi="ar-SA"/>
              </w:rPr>
            </w:pPr>
            <w:r w:rsidRPr="00B7606F">
              <w:rPr>
                <w:rFonts w:eastAsia="Calibri" w:cs="Times New Roman"/>
                <w:color w:val="000000"/>
                <w:sz w:val="22"/>
                <w:szCs w:val="22"/>
                <w:lang w:bidi="ar-SA"/>
              </w:rPr>
              <w:t xml:space="preserve">Одноклавишный проходной выключатель подключается по трехпроводной схеме с использованием </w:t>
            </w:r>
            <w:proofErr w:type="spellStart"/>
            <w:r w:rsidRPr="00B7606F">
              <w:rPr>
                <w:rFonts w:eastAsia="Calibri" w:cs="Times New Roman"/>
                <w:color w:val="000000"/>
                <w:sz w:val="22"/>
                <w:szCs w:val="22"/>
                <w:lang w:bidi="ar-SA"/>
              </w:rPr>
              <w:t>безвинтовой</w:t>
            </w:r>
            <w:proofErr w:type="spellEnd"/>
            <w:r w:rsidRPr="00B7606F">
              <w:rPr>
                <w:rFonts w:eastAsia="Calibri" w:cs="Times New Roman"/>
                <w:color w:val="000000"/>
                <w:sz w:val="22"/>
                <w:szCs w:val="22"/>
                <w:lang w:bidi="ar-SA"/>
              </w:rPr>
              <w:t xml:space="preserve"> системы контактных зажимов для жил толщиной до 2,5 мм</w:t>
            </w:r>
            <w:proofErr w:type="gramStart"/>
            <w:r w:rsidRPr="00B7606F">
              <w:rPr>
                <w:rFonts w:eastAsia="Calibri" w:cs="Times New Roman"/>
                <w:color w:val="000000"/>
                <w:sz w:val="22"/>
                <w:szCs w:val="22"/>
                <w:vertAlign w:val="superscript"/>
                <w:lang w:bidi="ar-SA"/>
              </w:rPr>
              <w:t>2</w:t>
            </w:r>
            <w:proofErr w:type="gramEnd"/>
            <w:r w:rsidRPr="00B7606F">
              <w:rPr>
                <w:rFonts w:eastAsia="Calibri" w:cs="Times New Roman"/>
                <w:color w:val="000000"/>
                <w:sz w:val="22"/>
                <w:szCs w:val="22"/>
                <w:lang w:bidi="ar-SA"/>
              </w:rPr>
              <w:t>. Номинальная токовая нагрузка проходных выключателей составляет 10А.</w:t>
            </w:r>
          </w:p>
          <w:p w:rsidR="00B7606F" w:rsidRPr="00B7606F" w:rsidRDefault="00B7606F" w:rsidP="00B7606F">
            <w:pPr>
              <w:widowControl/>
              <w:snapToGrid w:val="0"/>
              <w:spacing w:after="0" w:line="270" w:lineRule="atLeast"/>
              <w:contextualSpacing/>
              <w:jc w:val="both"/>
              <w:rPr>
                <w:rFonts w:eastAsia="Calibri" w:cs="Times New Roman"/>
                <w:sz w:val="22"/>
                <w:szCs w:val="22"/>
                <w:lang w:bidi="ar-SA"/>
              </w:rPr>
            </w:pPr>
            <w:r w:rsidRPr="00B7606F">
              <w:rPr>
                <w:rFonts w:eastAsia="Calibri" w:cs="Times New Roman"/>
                <w:color w:val="000000"/>
                <w:sz w:val="22"/>
                <w:szCs w:val="22"/>
                <w:lang w:bidi="ar-SA"/>
              </w:rPr>
              <w:t xml:space="preserve">Степень </w:t>
            </w:r>
            <w:proofErr w:type="spellStart"/>
            <w:r w:rsidRPr="00B7606F">
              <w:rPr>
                <w:rFonts w:eastAsia="Calibri" w:cs="Times New Roman"/>
                <w:color w:val="000000"/>
                <w:sz w:val="22"/>
                <w:szCs w:val="22"/>
                <w:lang w:bidi="ar-SA"/>
              </w:rPr>
              <w:t>влагозащиты</w:t>
            </w:r>
            <w:proofErr w:type="spellEnd"/>
            <w:r w:rsidRPr="00B7606F">
              <w:rPr>
                <w:rFonts w:eastAsia="Calibri" w:cs="Times New Roman"/>
                <w:color w:val="000000"/>
                <w:sz w:val="22"/>
                <w:szCs w:val="22"/>
                <w:lang w:bidi="ar-SA"/>
              </w:rPr>
              <w:t xml:space="preserve">: </w:t>
            </w:r>
            <w:r w:rsidRPr="00B7606F">
              <w:rPr>
                <w:rFonts w:eastAsia="Calibri" w:cs="Times New Roman"/>
                <w:color w:val="000000"/>
                <w:sz w:val="22"/>
                <w:szCs w:val="22"/>
                <w:lang w:val="en-US" w:bidi="ar-SA"/>
              </w:rPr>
              <w:t>IP</w:t>
            </w:r>
            <w:r w:rsidRPr="00B7606F">
              <w:rPr>
                <w:rFonts w:eastAsia="Calibri" w:cs="Times New Roman"/>
                <w:color w:val="000000"/>
                <w:sz w:val="22"/>
                <w:szCs w:val="22"/>
                <w:lang w:bidi="ar-SA"/>
              </w:rPr>
              <w:t xml:space="preserve"> 20</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14</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color w:val="000000"/>
                <w:sz w:val="22"/>
                <w:szCs w:val="22"/>
                <w:lang w:bidi="ar-SA"/>
              </w:rPr>
            </w:pPr>
            <w:r w:rsidRPr="00B7606F">
              <w:rPr>
                <w:rFonts w:eastAsia="Times New Roman" w:cs="Times New Roman"/>
                <w:bCs/>
                <w:sz w:val="22"/>
                <w:szCs w:val="22"/>
                <w:lang w:bidi="ar-SA"/>
              </w:rPr>
              <w:t>Розетка открытой проводки</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Номинальный ток: 16</w:t>
            </w:r>
            <w:proofErr w:type="gramStart"/>
            <w:r w:rsidRPr="00B7606F">
              <w:rPr>
                <w:rFonts w:eastAsia="Calibri" w:cs="Times New Roman"/>
                <w:color w:val="000000"/>
                <w:sz w:val="22"/>
                <w:szCs w:val="22"/>
                <w:lang w:bidi="ar-SA"/>
              </w:rPr>
              <w:t xml:space="preserve"> А</w:t>
            </w:r>
            <w:proofErr w:type="gramEnd"/>
            <w:r w:rsidRPr="00B7606F">
              <w:rPr>
                <w:rFonts w:eastAsia="Calibri" w:cs="Times New Roman"/>
                <w:color w:val="000000"/>
                <w:sz w:val="22"/>
                <w:szCs w:val="22"/>
                <w:lang w:bidi="ar-SA"/>
              </w:rPr>
              <w:br/>
              <w:t>Напряжение: 250 В, 50 Гц</w:t>
            </w:r>
            <w:r w:rsidRPr="00B7606F">
              <w:rPr>
                <w:rFonts w:eastAsia="Calibri" w:cs="Times New Roman"/>
                <w:color w:val="000000"/>
                <w:sz w:val="22"/>
                <w:szCs w:val="22"/>
                <w:lang w:bidi="ar-SA"/>
              </w:rPr>
              <w:br/>
              <w:t>Тип зажима жил провода: винтовой</w:t>
            </w:r>
            <w:r w:rsidRPr="00B7606F">
              <w:rPr>
                <w:rFonts w:eastAsia="Calibri" w:cs="Times New Roman"/>
                <w:color w:val="000000"/>
                <w:sz w:val="22"/>
                <w:szCs w:val="22"/>
                <w:lang w:bidi="ar-SA"/>
              </w:rPr>
              <w:br/>
              <w:t>Сечение провода: 2,5 мм²</w:t>
            </w:r>
          </w:p>
          <w:p w:rsidR="00B7606F" w:rsidRPr="00B7606F" w:rsidRDefault="00B7606F" w:rsidP="00B7606F">
            <w:pPr>
              <w:widowControl/>
              <w:snapToGrid w:val="0"/>
              <w:spacing w:after="0" w:line="270" w:lineRule="atLeast"/>
              <w:contextualSpacing/>
              <w:jc w:val="both"/>
              <w:rPr>
                <w:rFonts w:eastAsia="Calibri" w:cs="Times New Roman"/>
                <w:color w:val="000000"/>
                <w:sz w:val="22"/>
                <w:szCs w:val="22"/>
                <w:lang w:bidi="ar-SA"/>
              </w:rPr>
            </w:pPr>
            <w:r w:rsidRPr="00B7606F">
              <w:rPr>
                <w:rFonts w:eastAsia="Calibri" w:cs="Times New Roman"/>
                <w:color w:val="000000"/>
                <w:sz w:val="22"/>
                <w:szCs w:val="22"/>
                <w:lang w:bidi="ar-SA"/>
              </w:rPr>
              <w:t xml:space="preserve">Степень </w:t>
            </w:r>
            <w:proofErr w:type="spellStart"/>
            <w:r w:rsidRPr="00B7606F">
              <w:rPr>
                <w:rFonts w:eastAsia="Calibri" w:cs="Times New Roman"/>
                <w:color w:val="000000"/>
                <w:sz w:val="22"/>
                <w:szCs w:val="22"/>
                <w:lang w:bidi="ar-SA"/>
              </w:rPr>
              <w:t>влагозащиты</w:t>
            </w:r>
            <w:proofErr w:type="spellEnd"/>
            <w:r w:rsidRPr="00B7606F">
              <w:rPr>
                <w:rFonts w:eastAsia="Calibri" w:cs="Times New Roman"/>
                <w:color w:val="000000"/>
                <w:sz w:val="22"/>
                <w:szCs w:val="22"/>
                <w:lang w:bidi="ar-SA"/>
              </w:rPr>
              <w:t xml:space="preserve">: </w:t>
            </w:r>
            <w:r w:rsidRPr="00B7606F">
              <w:rPr>
                <w:rFonts w:eastAsia="Calibri" w:cs="Times New Roman"/>
                <w:color w:val="000000"/>
                <w:sz w:val="22"/>
                <w:szCs w:val="22"/>
                <w:lang w:val="en-US" w:bidi="ar-SA"/>
              </w:rPr>
              <w:t>IP 20</w:t>
            </w:r>
          </w:p>
          <w:p w:rsidR="00B7606F" w:rsidRPr="00B7606F" w:rsidRDefault="00B7606F" w:rsidP="00B7606F">
            <w:pPr>
              <w:widowControl/>
              <w:snapToGrid w:val="0"/>
              <w:spacing w:after="0" w:line="270" w:lineRule="atLeast"/>
              <w:contextualSpacing/>
              <w:jc w:val="both"/>
              <w:rPr>
                <w:rFonts w:eastAsia="Calibri" w:cs="Times New Roman"/>
                <w:color w:val="000000"/>
                <w:sz w:val="22"/>
                <w:szCs w:val="22"/>
                <w:lang w:bidi="ar-SA"/>
              </w:rPr>
            </w:pP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15</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Дюбель распорный полиэтиленовый</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Дюбель должен быть изготовлен из ПНД (полиэтилен низкого давления)</w:t>
            </w:r>
          </w:p>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 xml:space="preserve">Диаметр дюбеля, </w:t>
            </w:r>
            <w:proofErr w:type="gramStart"/>
            <w:r w:rsidRPr="00B7606F">
              <w:rPr>
                <w:rFonts w:eastAsia="Calibri" w:cs="Times New Roman"/>
                <w:color w:val="000000"/>
                <w:sz w:val="22"/>
                <w:szCs w:val="22"/>
                <w:lang w:bidi="ar-SA"/>
              </w:rPr>
              <w:t>мм</w:t>
            </w:r>
            <w:proofErr w:type="gramEnd"/>
            <w:r w:rsidRPr="00B7606F">
              <w:rPr>
                <w:rFonts w:eastAsia="Calibri" w:cs="Times New Roman"/>
                <w:color w:val="000000"/>
                <w:sz w:val="22"/>
                <w:szCs w:val="22"/>
                <w:lang w:bidi="ar-SA"/>
              </w:rPr>
              <w:t>., не менее:</w:t>
            </w:r>
            <w:r w:rsidRPr="00B7606F">
              <w:rPr>
                <w:rFonts w:eastAsia="Calibri" w:cs="Times New Roman"/>
                <w:color w:val="000000"/>
                <w:sz w:val="22"/>
                <w:szCs w:val="22"/>
                <w:lang w:bidi="ar-SA"/>
              </w:rPr>
              <w:tab/>
              <w:t xml:space="preserve">                             6,00</w:t>
            </w:r>
          </w:p>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 xml:space="preserve">Длина дюбеля, </w:t>
            </w:r>
            <w:proofErr w:type="gramStart"/>
            <w:r w:rsidRPr="00B7606F">
              <w:rPr>
                <w:rFonts w:eastAsia="Calibri" w:cs="Times New Roman"/>
                <w:color w:val="000000"/>
                <w:sz w:val="22"/>
                <w:szCs w:val="22"/>
                <w:lang w:bidi="ar-SA"/>
              </w:rPr>
              <w:t>мм</w:t>
            </w:r>
            <w:proofErr w:type="gramEnd"/>
            <w:r w:rsidRPr="00B7606F">
              <w:rPr>
                <w:rFonts w:eastAsia="Calibri" w:cs="Times New Roman"/>
                <w:color w:val="000000"/>
                <w:sz w:val="22"/>
                <w:szCs w:val="22"/>
                <w:lang w:bidi="ar-SA"/>
              </w:rPr>
              <w:t xml:space="preserve">., не менее:                      </w:t>
            </w:r>
            <w:r w:rsidRPr="00B7606F">
              <w:rPr>
                <w:rFonts w:eastAsia="Calibri" w:cs="Times New Roman"/>
                <w:color w:val="000000"/>
                <w:sz w:val="22"/>
                <w:szCs w:val="22"/>
                <w:lang w:bidi="ar-SA"/>
              </w:rPr>
              <w:tab/>
              <w:t xml:space="preserve">              40,00</w:t>
            </w:r>
          </w:p>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 xml:space="preserve">Минимальная глубина отверстия, </w:t>
            </w:r>
            <w:proofErr w:type="gramStart"/>
            <w:r w:rsidRPr="00B7606F">
              <w:rPr>
                <w:rFonts w:eastAsia="Calibri" w:cs="Times New Roman"/>
                <w:color w:val="000000"/>
                <w:sz w:val="22"/>
                <w:szCs w:val="22"/>
                <w:lang w:bidi="ar-SA"/>
              </w:rPr>
              <w:t>мм</w:t>
            </w:r>
            <w:proofErr w:type="gramEnd"/>
            <w:r w:rsidRPr="00B7606F">
              <w:rPr>
                <w:rFonts w:eastAsia="Calibri" w:cs="Times New Roman"/>
                <w:color w:val="000000"/>
                <w:sz w:val="22"/>
                <w:szCs w:val="22"/>
                <w:lang w:bidi="ar-SA"/>
              </w:rPr>
              <w:t>.:</w:t>
            </w:r>
            <w:r w:rsidRPr="00B7606F">
              <w:rPr>
                <w:rFonts w:eastAsia="Calibri" w:cs="Times New Roman"/>
                <w:color w:val="000000"/>
                <w:sz w:val="22"/>
                <w:szCs w:val="22"/>
                <w:lang w:bidi="ar-SA"/>
              </w:rPr>
              <w:tab/>
              <w:t xml:space="preserve">              55,00</w:t>
            </w:r>
          </w:p>
          <w:p w:rsidR="00B7606F" w:rsidRPr="00B7606F" w:rsidRDefault="00B7606F" w:rsidP="00B7606F">
            <w:pPr>
              <w:widowControl/>
              <w:snapToGrid w:val="0"/>
              <w:spacing w:after="0" w:line="270" w:lineRule="atLeast"/>
              <w:contextualSpacing/>
              <w:rPr>
                <w:rFonts w:eastAsia="Calibri" w:cs="Times New Roman"/>
                <w:color w:val="000000"/>
                <w:sz w:val="22"/>
                <w:szCs w:val="22"/>
                <w:lang w:bidi="ar-SA"/>
              </w:rPr>
            </w:pPr>
            <w:r w:rsidRPr="00B7606F">
              <w:rPr>
                <w:rFonts w:eastAsia="Calibri" w:cs="Times New Roman"/>
                <w:color w:val="000000"/>
                <w:sz w:val="22"/>
                <w:szCs w:val="22"/>
                <w:lang w:bidi="ar-SA"/>
              </w:rPr>
              <w:t xml:space="preserve">Минимальная глубина </w:t>
            </w:r>
            <w:proofErr w:type="spellStart"/>
            <w:r w:rsidRPr="00B7606F">
              <w:rPr>
                <w:rFonts w:eastAsia="Calibri" w:cs="Times New Roman"/>
                <w:color w:val="000000"/>
                <w:sz w:val="22"/>
                <w:szCs w:val="22"/>
                <w:lang w:bidi="ar-SA"/>
              </w:rPr>
              <w:t>анкеровки</w:t>
            </w:r>
            <w:proofErr w:type="spellEnd"/>
            <w:r w:rsidRPr="00B7606F">
              <w:rPr>
                <w:rFonts w:eastAsia="Calibri" w:cs="Times New Roman"/>
                <w:color w:val="000000"/>
                <w:sz w:val="22"/>
                <w:szCs w:val="22"/>
                <w:lang w:bidi="ar-SA"/>
              </w:rPr>
              <w:t>, мм</w:t>
            </w:r>
            <w:proofErr w:type="gramStart"/>
            <w:r w:rsidRPr="00B7606F">
              <w:rPr>
                <w:rFonts w:eastAsia="Calibri" w:cs="Times New Roman"/>
                <w:color w:val="000000"/>
                <w:sz w:val="22"/>
                <w:szCs w:val="22"/>
                <w:lang w:bidi="ar-SA"/>
              </w:rPr>
              <w:t>.:</w:t>
            </w:r>
            <w:r w:rsidRPr="00B7606F">
              <w:rPr>
                <w:rFonts w:eastAsia="Calibri" w:cs="Times New Roman"/>
                <w:color w:val="000000"/>
                <w:sz w:val="22"/>
                <w:szCs w:val="22"/>
                <w:lang w:bidi="ar-SA"/>
              </w:rPr>
              <w:tab/>
              <w:t xml:space="preserve">              </w:t>
            </w:r>
            <w:proofErr w:type="gramEnd"/>
            <w:r w:rsidRPr="00B7606F">
              <w:rPr>
                <w:rFonts w:eastAsia="Calibri" w:cs="Times New Roman"/>
                <w:color w:val="000000"/>
                <w:sz w:val="22"/>
                <w:szCs w:val="22"/>
                <w:lang w:bidi="ar-SA"/>
              </w:rPr>
              <w:t>40,00</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16</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color w:val="000000"/>
                <w:sz w:val="22"/>
                <w:szCs w:val="22"/>
                <w:lang w:eastAsia="ru-RU" w:bidi="ar-SA"/>
              </w:rPr>
            </w:pPr>
            <w:r w:rsidRPr="00B7606F">
              <w:rPr>
                <w:rFonts w:eastAsia="Times New Roman" w:cs="Times New Roman"/>
                <w:bCs/>
                <w:sz w:val="22"/>
                <w:szCs w:val="22"/>
                <w:lang w:bidi="ar-SA"/>
              </w:rPr>
              <w:t xml:space="preserve">Кабель-канал (короб) </w:t>
            </w:r>
          </w:p>
          <w:p w:rsidR="00B7606F" w:rsidRPr="00B7606F" w:rsidRDefault="00B7606F" w:rsidP="00B7606F">
            <w:pPr>
              <w:widowControl/>
              <w:snapToGrid w:val="0"/>
              <w:spacing w:after="0" w:line="240" w:lineRule="auto"/>
              <w:rPr>
                <w:rFonts w:eastAsia="Times New Roman" w:cs="Times New Roman"/>
                <w:color w:val="000000"/>
                <w:sz w:val="22"/>
                <w:szCs w:val="22"/>
                <w:lang w:eastAsia="ru-RU" w:bidi="ar-SA"/>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Кабель-канал должен быть с крышкой.</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Материал: </w:t>
            </w:r>
            <w:proofErr w:type="spellStart"/>
            <w:r w:rsidRPr="00B7606F">
              <w:rPr>
                <w:rFonts w:eastAsia="Times New Roman" w:cs="Times New Roman"/>
                <w:color w:val="000000"/>
                <w:sz w:val="22"/>
                <w:szCs w:val="22"/>
                <w:lang w:eastAsia="ru-RU" w:bidi="ar-SA"/>
              </w:rPr>
              <w:t>самозатухающий</w:t>
            </w:r>
            <w:proofErr w:type="spellEnd"/>
            <w:r w:rsidRPr="00B7606F">
              <w:rPr>
                <w:rFonts w:eastAsia="Times New Roman" w:cs="Times New Roman"/>
                <w:color w:val="000000"/>
                <w:sz w:val="22"/>
                <w:szCs w:val="22"/>
                <w:lang w:eastAsia="ru-RU" w:bidi="ar-SA"/>
              </w:rPr>
              <w:t xml:space="preserve"> ПВХ-пластикат.</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Размеры, </w:t>
            </w:r>
            <w:proofErr w:type="gramStart"/>
            <w:r w:rsidRPr="00B7606F">
              <w:rPr>
                <w:rFonts w:eastAsia="Times New Roman" w:cs="Times New Roman"/>
                <w:color w:val="000000"/>
                <w:sz w:val="22"/>
                <w:szCs w:val="22"/>
                <w:lang w:eastAsia="ru-RU" w:bidi="ar-SA"/>
              </w:rPr>
              <w:t>мм</w:t>
            </w:r>
            <w:proofErr w:type="gramEnd"/>
            <w:r w:rsidRPr="00B7606F">
              <w:rPr>
                <w:rFonts w:eastAsia="Times New Roman" w:cs="Times New Roman"/>
                <w:color w:val="000000"/>
                <w:sz w:val="22"/>
                <w:szCs w:val="22"/>
                <w:lang w:eastAsia="ru-RU" w:bidi="ar-SA"/>
              </w:rPr>
              <w:t>.: 25х16.</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Толщина стенки, </w:t>
            </w:r>
            <w:proofErr w:type="gramStart"/>
            <w:r w:rsidRPr="00B7606F">
              <w:rPr>
                <w:rFonts w:eastAsia="Times New Roman" w:cs="Times New Roman"/>
                <w:color w:val="000000"/>
                <w:sz w:val="22"/>
                <w:szCs w:val="22"/>
                <w:lang w:eastAsia="ru-RU" w:bidi="ar-SA"/>
              </w:rPr>
              <w:t>мм</w:t>
            </w:r>
            <w:proofErr w:type="gramEnd"/>
            <w:r w:rsidRPr="00B7606F">
              <w:rPr>
                <w:rFonts w:eastAsia="Times New Roman" w:cs="Times New Roman"/>
                <w:color w:val="000000"/>
                <w:sz w:val="22"/>
                <w:szCs w:val="22"/>
                <w:lang w:eastAsia="ru-RU" w:bidi="ar-SA"/>
              </w:rPr>
              <w:t>, не менее 0,5.</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Прочность при температуре, не ниже -25</w:t>
            </w:r>
            <w:proofErr w:type="gramStart"/>
            <w:r w:rsidRPr="00B7606F">
              <w:rPr>
                <w:rFonts w:eastAsia="Times New Roman" w:cs="Times New Roman"/>
                <w:color w:val="000000"/>
                <w:sz w:val="22"/>
                <w:szCs w:val="22"/>
                <w:lang w:eastAsia="ru-RU" w:bidi="ar-SA"/>
              </w:rPr>
              <w:t xml:space="preserve"> ° С</w:t>
            </w:r>
            <w:proofErr w:type="gramEnd"/>
            <w:r w:rsidRPr="00B7606F">
              <w:rPr>
                <w:rFonts w:eastAsia="Times New Roman" w:cs="Times New Roman"/>
                <w:color w:val="000000"/>
                <w:sz w:val="22"/>
                <w:szCs w:val="22"/>
                <w:lang w:eastAsia="ru-RU" w:bidi="ar-SA"/>
              </w:rPr>
              <w:t>, кгс/см, не менее: 5.</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 xml:space="preserve">Температура монтажа, </w:t>
            </w:r>
            <w:r w:rsidRPr="00B7606F">
              <w:rPr>
                <w:rFonts w:ascii="Symbol" w:eastAsia="Times New Roman" w:hAnsi="Symbol" w:cs="Symbol"/>
                <w:color w:val="000000"/>
                <w:sz w:val="22"/>
                <w:szCs w:val="22"/>
                <w:lang w:eastAsia="ru-RU" w:bidi="ar-SA"/>
              </w:rPr>
              <w:t></w:t>
            </w:r>
            <w:proofErr w:type="gramStart"/>
            <w:r w:rsidRPr="00B7606F">
              <w:rPr>
                <w:rFonts w:eastAsia="Times New Roman" w:cs="Times New Roman"/>
                <w:color w:val="000000"/>
                <w:sz w:val="22"/>
                <w:szCs w:val="22"/>
                <w:lang w:eastAsia="ru-RU" w:bidi="ar-SA"/>
              </w:rPr>
              <w:t>С</w:t>
            </w:r>
            <w:proofErr w:type="gramEnd"/>
            <w:r w:rsidRPr="00B7606F">
              <w:rPr>
                <w:rFonts w:eastAsia="Times New Roman" w:cs="Times New Roman"/>
                <w:color w:val="000000"/>
                <w:sz w:val="22"/>
                <w:szCs w:val="22"/>
                <w:lang w:eastAsia="ru-RU" w:bidi="ar-SA"/>
              </w:rPr>
              <w:t>: от  0 до +50.</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Диапазон рабочих температур, °</w:t>
            </w:r>
            <w:proofErr w:type="gramStart"/>
            <w:r w:rsidRPr="00B7606F">
              <w:rPr>
                <w:rFonts w:eastAsia="Times New Roman" w:cs="Times New Roman"/>
                <w:color w:val="000000"/>
                <w:sz w:val="22"/>
                <w:szCs w:val="22"/>
                <w:lang w:eastAsia="ru-RU" w:bidi="ar-SA"/>
              </w:rPr>
              <w:t>С</w:t>
            </w:r>
            <w:proofErr w:type="gramEnd"/>
            <w:r w:rsidRPr="00B7606F">
              <w:rPr>
                <w:rFonts w:eastAsia="Times New Roman" w:cs="Times New Roman"/>
                <w:color w:val="000000"/>
                <w:sz w:val="22"/>
                <w:szCs w:val="22"/>
                <w:lang w:eastAsia="ru-RU" w:bidi="ar-SA"/>
              </w:rPr>
              <w:t>:       от -35 до</w:t>
            </w:r>
            <w:r w:rsidRPr="00B7606F">
              <w:rPr>
                <w:rFonts w:eastAsia="Times New Roman" w:cs="Times New Roman"/>
                <w:i/>
                <w:color w:val="000000"/>
                <w:sz w:val="22"/>
                <w:szCs w:val="22"/>
                <w:lang w:eastAsia="ru-RU" w:bidi="ar-SA"/>
              </w:rPr>
              <w:t>+</w:t>
            </w:r>
            <w:r w:rsidRPr="00B7606F">
              <w:rPr>
                <w:rFonts w:eastAsia="Times New Roman" w:cs="Times New Roman"/>
                <w:color w:val="000000"/>
                <w:sz w:val="22"/>
                <w:szCs w:val="22"/>
                <w:lang w:eastAsia="ru-RU" w:bidi="ar-SA"/>
              </w:rPr>
              <w:t xml:space="preserve"> 40. </w:t>
            </w:r>
          </w:p>
          <w:p w:rsidR="00B7606F" w:rsidRPr="00B7606F" w:rsidRDefault="00B7606F" w:rsidP="00B7606F">
            <w:pPr>
              <w:spacing w:after="0" w:line="100" w:lineRule="atLeast"/>
              <w:jc w:val="both"/>
              <w:rPr>
                <w:rFonts w:eastAsia="Times New Roman" w:cs="Times New Roman"/>
                <w:color w:val="000000"/>
                <w:sz w:val="22"/>
                <w:szCs w:val="22"/>
                <w:lang w:eastAsia="ru-RU" w:bidi="ar-SA"/>
              </w:rPr>
            </w:pPr>
            <w:r w:rsidRPr="00B7606F">
              <w:rPr>
                <w:rFonts w:eastAsia="Times New Roman" w:cs="Times New Roman"/>
                <w:color w:val="000000"/>
                <w:sz w:val="22"/>
                <w:szCs w:val="22"/>
                <w:lang w:eastAsia="ru-RU" w:bidi="ar-SA"/>
              </w:rPr>
              <w:t>Пожаробезопасность: не должен распространять горение.</w:t>
            </w:r>
          </w:p>
          <w:p w:rsidR="00B7606F" w:rsidRPr="00B7606F" w:rsidRDefault="00B7606F" w:rsidP="00B7606F">
            <w:pPr>
              <w:spacing w:after="0" w:line="100" w:lineRule="atLeast"/>
              <w:jc w:val="both"/>
              <w:rPr>
                <w:rFonts w:eastAsia="Times New Roman" w:cs="Times New Roman"/>
                <w:sz w:val="22"/>
                <w:szCs w:val="22"/>
                <w:lang w:bidi="ar-SA"/>
              </w:rPr>
            </w:pPr>
            <w:r w:rsidRPr="00B7606F">
              <w:rPr>
                <w:rFonts w:eastAsia="Times New Roman" w:cs="Times New Roman"/>
                <w:color w:val="000000"/>
                <w:sz w:val="22"/>
                <w:szCs w:val="22"/>
                <w:lang w:eastAsia="ru-RU" w:bidi="ar-SA"/>
              </w:rPr>
              <w:t xml:space="preserve">Степень защиты: не ниже </w:t>
            </w:r>
            <w:proofErr w:type="gramStart"/>
            <w:r w:rsidRPr="00B7606F">
              <w:rPr>
                <w:rFonts w:eastAsia="Times New Roman" w:cs="Times New Roman"/>
                <w:color w:val="000000"/>
                <w:sz w:val="22"/>
                <w:szCs w:val="22"/>
                <w:lang w:val="en-US" w:eastAsia="ru-RU" w:bidi="ar-SA"/>
              </w:rPr>
              <w:t>I</w:t>
            </w:r>
            <w:proofErr w:type="gramEnd"/>
            <w:r w:rsidRPr="00B7606F">
              <w:rPr>
                <w:rFonts w:eastAsia="Times New Roman" w:cs="Times New Roman"/>
                <w:color w:val="000000"/>
                <w:sz w:val="22"/>
                <w:szCs w:val="22"/>
                <w:lang w:eastAsia="ru-RU" w:bidi="ar-SA"/>
              </w:rPr>
              <w:t>Р 40.</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Calibri" w:cs="Times New Roman"/>
                <w:kern w:val="1"/>
                <w:sz w:val="22"/>
                <w:szCs w:val="22"/>
                <w:lang w:eastAsia="ru-RU" w:bidi="ar-SA"/>
              </w:rPr>
            </w:pPr>
            <w:r w:rsidRPr="00B7606F">
              <w:rPr>
                <w:rFonts w:eastAsia="Times New Roman" w:cs="Times New Roman"/>
                <w:sz w:val="22"/>
                <w:szCs w:val="22"/>
                <w:lang w:bidi="ar-SA"/>
              </w:rPr>
              <w:t>17</w:t>
            </w:r>
          </w:p>
        </w:tc>
        <w:tc>
          <w:tcPr>
            <w:tcW w:w="1776" w:type="dxa"/>
            <w:tcBorders>
              <w:left w:val="single" w:sz="4" w:space="0" w:color="000000"/>
              <w:bottom w:val="single" w:sz="4" w:space="0" w:color="000000"/>
            </w:tcBorders>
            <w:shd w:val="clear" w:color="auto" w:fill="auto"/>
          </w:tcPr>
          <w:p w:rsidR="00B7606F" w:rsidRPr="00B7606F" w:rsidRDefault="00B7606F" w:rsidP="00B7606F">
            <w:pPr>
              <w:keepNext/>
              <w:widowControl/>
              <w:shd w:val="clear" w:color="auto" w:fill="FFFFFF"/>
              <w:spacing w:before="240" w:after="60" w:line="100" w:lineRule="atLeast"/>
              <w:jc w:val="both"/>
              <w:rPr>
                <w:rFonts w:eastAsia="Calibri" w:cs="Times New Roman"/>
                <w:kern w:val="1"/>
                <w:sz w:val="22"/>
                <w:szCs w:val="22"/>
                <w:lang w:eastAsia="ru-RU" w:bidi="ar-SA"/>
              </w:rPr>
            </w:pPr>
            <w:r w:rsidRPr="00B7606F">
              <w:rPr>
                <w:rFonts w:eastAsia="Calibri" w:cs="Times New Roman"/>
                <w:kern w:val="1"/>
                <w:sz w:val="22"/>
                <w:szCs w:val="22"/>
                <w:lang w:eastAsia="ru-RU" w:bidi="ar-SA"/>
              </w:rPr>
              <w:t xml:space="preserve">Труба гибкая </w:t>
            </w:r>
            <w:proofErr w:type="spellStart"/>
            <w:r w:rsidRPr="00B7606F">
              <w:rPr>
                <w:rFonts w:eastAsia="Calibri" w:cs="Times New Roman"/>
                <w:kern w:val="1"/>
                <w:sz w:val="22"/>
                <w:szCs w:val="22"/>
                <w:lang w:eastAsia="ru-RU" w:bidi="ar-SA"/>
              </w:rPr>
              <w:t>гофрированая</w:t>
            </w:r>
            <w:proofErr w:type="spellEnd"/>
            <w:r w:rsidRPr="00B7606F">
              <w:rPr>
                <w:rFonts w:eastAsia="Calibri" w:cs="Times New Roman"/>
                <w:kern w:val="1"/>
                <w:sz w:val="22"/>
                <w:szCs w:val="22"/>
                <w:lang w:eastAsia="ru-RU" w:bidi="ar-SA"/>
              </w:rPr>
              <w:t xml:space="preserve"> </w:t>
            </w:r>
          </w:p>
          <w:p w:rsidR="00B7606F" w:rsidRPr="00B7606F" w:rsidRDefault="00B7606F" w:rsidP="00B7606F">
            <w:pPr>
              <w:keepNext/>
              <w:widowControl/>
              <w:shd w:val="clear" w:color="auto" w:fill="FFFFFF"/>
              <w:spacing w:after="0" w:line="100" w:lineRule="atLeast"/>
              <w:jc w:val="both"/>
              <w:rPr>
                <w:rFonts w:eastAsia="Calibri" w:cs="Times New Roman"/>
                <w:kern w:val="1"/>
                <w:sz w:val="22"/>
                <w:szCs w:val="22"/>
                <w:lang w:eastAsia="ru-RU" w:bidi="ar-SA"/>
              </w:rPr>
            </w:pP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Внешний диаметр,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не более:    16</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Внутренний диаметр,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не менее:    14,0(+0,4)</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Степень защиты:     </w:t>
            </w:r>
            <w:r w:rsidRPr="00B7606F">
              <w:rPr>
                <w:rFonts w:eastAsia="Times New Roman" w:cs="Times New Roman"/>
                <w:sz w:val="22"/>
                <w:szCs w:val="22"/>
                <w:lang w:val="en-US" w:eastAsia="ru-RU" w:bidi="ar-SA"/>
              </w:rPr>
              <w:t>IP</w:t>
            </w:r>
            <w:r w:rsidRPr="00B7606F">
              <w:rPr>
                <w:rFonts w:eastAsia="Times New Roman" w:cs="Times New Roman"/>
                <w:sz w:val="22"/>
                <w:szCs w:val="22"/>
                <w:lang w:eastAsia="ru-RU" w:bidi="ar-SA"/>
              </w:rPr>
              <w:t>67</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Температура монтажа,</w:t>
            </w:r>
            <w:r w:rsidRPr="00B7606F">
              <w:rPr>
                <w:rFonts w:eastAsia="Times New Roman" w:cs="Times New Roman"/>
                <w:sz w:val="22"/>
                <w:szCs w:val="22"/>
                <w:vertAlign w:val="superscript"/>
                <w:lang w:eastAsia="ru-RU" w:bidi="ar-SA"/>
              </w:rPr>
              <w:t xml:space="preserve"> 0</w:t>
            </w:r>
            <w:r w:rsidRPr="00B7606F">
              <w:rPr>
                <w:rFonts w:eastAsia="Times New Roman" w:cs="Times New Roman"/>
                <w:sz w:val="22"/>
                <w:szCs w:val="22"/>
                <w:lang w:eastAsia="ru-RU" w:bidi="ar-SA"/>
              </w:rPr>
              <w:t>С:     от -5 до +60</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Температура эксплуатации,</w:t>
            </w:r>
            <w:r w:rsidRPr="00B7606F">
              <w:rPr>
                <w:rFonts w:eastAsia="Times New Roman" w:cs="Times New Roman"/>
                <w:sz w:val="22"/>
                <w:szCs w:val="22"/>
                <w:vertAlign w:val="superscript"/>
                <w:lang w:eastAsia="ru-RU" w:bidi="ar-SA"/>
              </w:rPr>
              <w:t xml:space="preserve"> 0</w:t>
            </w:r>
            <w:r w:rsidRPr="00B7606F">
              <w:rPr>
                <w:rFonts w:eastAsia="Times New Roman" w:cs="Times New Roman"/>
                <w:sz w:val="22"/>
                <w:szCs w:val="22"/>
                <w:lang w:eastAsia="ru-RU" w:bidi="ar-SA"/>
              </w:rPr>
              <w:t>С:   от -25 до +60</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Прочност</w:t>
            </w:r>
            <w:proofErr w:type="gramStart"/>
            <w:r w:rsidRPr="00B7606F">
              <w:rPr>
                <w:rFonts w:eastAsia="Times New Roman" w:cs="Times New Roman"/>
                <w:sz w:val="22"/>
                <w:szCs w:val="22"/>
                <w:lang w:eastAsia="ru-RU" w:bidi="ar-SA"/>
              </w:rPr>
              <w:t>ь(</w:t>
            </w:r>
            <w:proofErr w:type="gramEnd"/>
            <w:r w:rsidRPr="00B7606F">
              <w:rPr>
                <w:rFonts w:eastAsia="Times New Roman" w:cs="Times New Roman"/>
                <w:sz w:val="22"/>
                <w:szCs w:val="22"/>
                <w:lang w:eastAsia="ru-RU" w:bidi="ar-SA"/>
              </w:rPr>
              <w:t>сопротивление сжатию при 20</w:t>
            </w:r>
            <w:r w:rsidRPr="00B7606F">
              <w:rPr>
                <w:rFonts w:eastAsia="Times New Roman" w:cs="Times New Roman"/>
                <w:sz w:val="22"/>
                <w:szCs w:val="22"/>
                <w:vertAlign w:val="superscript"/>
                <w:lang w:eastAsia="ru-RU" w:bidi="ar-SA"/>
              </w:rPr>
              <w:t>0</w:t>
            </w:r>
            <w:r w:rsidRPr="00B7606F">
              <w:rPr>
                <w:rFonts w:eastAsia="Times New Roman" w:cs="Times New Roman"/>
                <w:sz w:val="22"/>
                <w:szCs w:val="22"/>
                <w:lang w:eastAsia="ru-RU" w:bidi="ar-SA"/>
              </w:rPr>
              <w:t>С), не менее:  350Н на 5см.</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Ударная прочность, не менее:     2Дж</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Диэлектрическая прочность, не менее: 2000(50Гц, в течение 15 мин.)</w:t>
            </w:r>
          </w:p>
          <w:p w:rsidR="00B7606F" w:rsidRPr="00B7606F" w:rsidRDefault="00B7606F" w:rsidP="00B7606F">
            <w:pPr>
              <w:widowControl/>
              <w:spacing w:after="0" w:line="100" w:lineRule="atLeast"/>
              <w:rPr>
                <w:rFonts w:eastAsia="Times New Roman" w:cs="Times New Roman"/>
                <w:sz w:val="22"/>
                <w:szCs w:val="22"/>
                <w:lang w:bidi="ar-SA"/>
              </w:rPr>
            </w:pPr>
            <w:r w:rsidRPr="00B7606F">
              <w:rPr>
                <w:rFonts w:eastAsia="Times New Roman" w:cs="Times New Roman"/>
                <w:sz w:val="22"/>
                <w:szCs w:val="22"/>
                <w:lang w:eastAsia="ru-RU" w:bidi="ar-SA"/>
              </w:rPr>
              <w:t>Сопротивление изоляции, не менее:    100Мом(500В, в течение 1мин.)</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Calibri" w:cs="Times New Roman"/>
                <w:kern w:val="1"/>
                <w:sz w:val="22"/>
                <w:szCs w:val="22"/>
                <w:lang w:eastAsia="ru-RU" w:bidi="ar-SA"/>
              </w:rPr>
            </w:pPr>
            <w:r w:rsidRPr="00B7606F">
              <w:rPr>
                <w:rFonts w:eastAsia="Times New Roman" w:cs="Times New Roman"/>
                <w:sz w:val="22"/>
                <w:szCs w:val="22"/>
                <w:lang w:bidi="ar-SA"/>
              </w:rPr>
              <w:t>18</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keepNext/>
              <w:widowControl/>
              <w:shd w:val="clear" w:color="auto" w:fill="FFFFFF"/>
              <w:spacing w:before="240" w:after="60" w:line="100" w:lineRule="atLeast"/>
              <w:jc w:val="both"/>
              <w:rPr>
                <w:rFonts w:eastAsia="Times New Roman" w:cs="Times New Roman"/>
                <w:sz w:val="22"/>
                <w:szCs w:val="22"/>
                <w:lang w:eastAsia="ru-RU" w:bidi="ar-SA"/>
              </w:rPr>
            </w:pPr>
            <w:r w:rsidRPr="00B7606F">
              <w:rPr>
                <w:rFonts w:eastAsia="Calibri" w:cs="Times New Roman"/>
                <w:kern w:val="1"/>
                <w:sz w:val="22"/>
                <w:szCs w:val="22"/>
                <w:lang w:eastAsia="ru-RU" w:bidi="ar-SA"/>
              </w:rPr>
              <w:t xml:space="preserve">Клипса для крепежа </w:t>
            </w:r>
            <w:proofErr w:type="spellStart"/>
            <w:r w:rsidRPr="00B7606F">
              <w:rPr>
                <w:rFonts w:eastAsia="Calibri" w:cs="Times New Roman"/>
                <w:kern w:val="1"/>
                <w:sz w:val="22"/>
                <w:szCs w:val="22"/>
                <w:lang w:eastAsia="ru-RU" w:bidi="ar-SA"/>
              </w:rPr>
              <w:t>гофротрубы</w:t>
            </w:r>
            <w:proofErr w:type="spellEnd"/>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Клипса для крепежа </w:t>
            </w:r>
            <w:proofErr w:type="spellStart"/>
            <w:r w:rsidRPr="00B7606F">
              <w:rPr>
                <w:rFonts w:eastAsia="Times New Roman" w:cs="Times New Roman"/>
                <w:sz w:val="22"/>
                <w:szCs w:val="22"/>
                <w:lang w:eastAsia="ru-RU" w:bidi="ar-SA"/>
              </w:rPr>
              <w:t>гофротрубы</w:t>
            </w:r>
            <w:proofErr w:type="spellEnd"/>
            <w:r w:rsidRPr="00B7606F">
              <w:rPr>
                <w:rFonts w:eastAsia="Times New Roman" w:cs="Times New Roman"/>
                <w:sz w:val="22"/>
                <w:szCs w:val="22"/>
                <w:lang w:eastAsia="ru-RU" w:bidi="ar-SA"/>
              </w:rPr>
              <w:t xml:space="preserve"> должна представлять собой пластмассовую скобку, которая должна устанавливаться на стену с помощью </w:t>
            </w:r>
            <w:proofErr w:type="gramStart"/>
            <w:r w:rsidRPr="00B7606F">
              <w:rPr>
                <w:rFonts w:eastAsia="Times New Roman" w:cs="Times New Roman"/>
                <w:sz w:val="22"/>
                <w:szCs w:val="22"/>
                <w:lang w:eastAsia="ru-RU" w:bidi="ar-SA"/>
              </w:rPr>
              <w:t>дюбель-гвоздей</w:t>
            </w:r>
            <w:proofErr w:type="gramEnd"/>
            <w:r w:rsidRPr="00B7606F">
              <w:rPr>
                <w:rFonts w:eastAsia="Times New Roman" w:cs="Times New Roman"/>
                <w:sz w:val="22"/>
                <w:szCs w:val="22"/>
                <w:lang w:eastAsia="ru-RU" w:bidi="ar-SA"/>
              </w:rPr>
              <w:t>.</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Клипсы для крепежа </w:t>
            </w:r>
            <w:proofErr w:type="spellStart"/>
            <w:r w:rsidRPr="00B7606F">
              <w:rPr>
                <w:rFonts w:eastAsia="Times New Roman" w:cs="Times New Roman"/>
                <w:sz w:val="22"/>
                <w:szCs w:val="22"/>
                <w:lang w:eastAsia="ru-RU" w:bidi="ar-SA"/>
              </w:rPr>
              <w:t>гофротрубы</w:t>
            </w:r>
            <w:proofErr w:type="spellEnd"/>
            <w:r w:rsidRPr="00B7606F">
              <w:rPr>
                <w:rFonts w:eastAsia="Times New Roman" w:cs="Times New Roman"/>
                <w:sz w:val="22"/>
                <w:szCs w:val="22"/>
                <w:lang w:eastAsia="ru-RU" w:bidi="ar-SA"/>
              </w:rPr>
              <w:t xml:space="preserve"> должны иметь специальные фиксаторы для состыковки между собой.</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Материал:</w:t>
            </w:r>
            <w:r w:rsidRPr="00B7606F">
              <w:rPr>
                <w:rFonts w:eastAsia="Times New Roman" w:cs="Times New Roman"/>
                <w:sz w:val="22"/>
                <w:szCs w:val="22"/>
                <w:lang w:eastAsia="ru-RU" w:bidi="ar-SA"/>
              </w:rPr>
              <w:tab/>
              <w:t>полистирол (ПС)</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Цвет:</w:t>
            </w:r>
            <w:r w:rsidRPr="00B7606F">
              <w:rPr>
                <w:rFonts w:eastAsia="Times New Roman" w:cs="Times New Roman"/>
                <w:sz w:val="22"/>
                <w:szCs w:val="22"/>
                <w:lang w:eastAsia="ru-RU" w:bidi="ar-SA"/>
              </w:rPr>
              <w:tab/>
              <w:t xml:space="preserve">серый </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Температура эксплуатации, °С</w:t>
            </w:r>
            <w:proofErr w:type="gramStart"/>
            <w:r w:rsidRPr="00B7606F">
              <w:rPr>
                <w:rFonts w:eastAsia="Times New Roman" w:cs="Times New Roman"/>
                <w:sz w:val="22"/>
                <w:szCs w:val="22"/>
                <w:lang w:eastAsia="ru-RU" w:bidi="ar-SA"/>
              </w:rPr>
              <w:t xml:space="preserve"> :</w:t>
            </w:r>
            <w:proofErr w:type="gramEnd"/>
            <w:r w:rsidRPr="00B7606F">
              <w:rPr>
                <w:rFonts w:eastAsia="Times New Roman" w:cs="Times New Roman"/>
                <w:sz w:val="22"/>
                <w:szCs w:val="22"/>
                <w:lang w:eastAsia="ru-RU" w:bidi="ar-SA"/>
              </w:rPr>
              <w:tab/>
              <w:t>от -25 до +60</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Диаметр, не менее,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16</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19</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keepNext/>
              <w:widowControl/>
              <w:shd w:val="clear" w:color="auto" w:fill="FFFFFF"/>
              <w:spacing w:before="240" w:after="60" w:line="100" w:lineRule="atLeast"/>
              <w:jc w:val="both"/>
              <w:rPr>
                <w:rFonts w:eastAsia="Calibri" w:cs="Times New Roman"/>
                <w:kern w:val="1"/>
                <w:sz w:val="22"/>
                <w:szCs w:val="22"/>
                <w:lang w:eastAsia="ru-RU" w:bidi="ar-SA"/>
              </w:rPr>
            </w:pPr>
            <w:r w:rsidRPr="00B7606F">
              <w:rPr>
                <w:rFonts w:eastAsia="Calibri" w:cs="Times New Roman"/>
                <w:kern w:val="1"/>
                <w:sz w:val="22"/>
                <w:szCs w:val="22"/>
                <w:lang w:eastAsia="ru-RU" w:bidi="ar-SA"/>
              </w:rPr>
              <w:t>Дюбель с шурупом</w:t>
            </w: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Дюбель должен быть изготовлен из ПН</w:t>
            </w:r>
            <w:proofErr w:type="gramStart"/>
            <w:r w:rsidRPr="00B7606F">
              <w:rPr>
                <w:rFonts w:eastAsia="Times New Roman" w:cs="Times New Roman"/>
                <w:sz w:val="22"/>
                <w:szCs w:val="22"/>
                <w:lang w:eastAsia="ru-RU" w:bidi="ar-SA"/>
              </w:rPr>
              <w:t>Д(</w:t>
            </w:r>
            <w:proofErr w:type="gramEnd"/>
            <w:r w:rsidRPr="00B7606F">
              <w:rPr>
                <w:rFonts w:eastAsia="Times New Roman" w:cs="Times New Roman"/>
                <w:sz w:val="22"/>
                <w:szCs w:val="22"/>
                <w:lang w:eastAsia="ru-RU" w:bidi="ar-SA"/>
              </w:rPr>
              <w:t>полиэтилен низкого давления)</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Диаметр дюбеля,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не менее:</w:t>
            </w:r>
            <w:r w:rsidRPr="00B7606F">
              <w:rPr>
                <w:rFonts w:eastAsia="Times New Roman" w:cs="Times New Roman"/>
                <w:sz w:val="22"/>
                <w:szCs w:val="22"/>
                <w:lang w:eastAsia="ru-RU" w:bidi="ar-SA"/>
              </w:rPr>
              <w:tab/>
              <w:t xml:space="preserve">                         6,00</w:t>
            </w:r>
          </w:p>
          <w:p w:rsidR="00B7606F" w:rsidRPr="00B7606F" w:rsidRDefault="00B7606F" w:rsidP="00B7606F">
            <w:pPr>
              <w:spacing w:after="0" w:line="100" w:lineRule="atLeast"/>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Длина дюбеля,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xml:space="preserve">., не менее:                      </w:t>
            </w:r>
            <w:r w:rsidRPr="00B7606F">
              <w:rPr>
                <w:rFonts w:eastAsia="Times New Roman" w:cs="Times New Roman"/>
                <w:sz w:val="22"/>
                <w:szCs w:val="22"/>
                <w:lang w:eastAsia="ru-RU" w:bidi="ar-SA"/>
              </w:rPr>
              <w:tab/>
              <w:t xml:space="preserve">              35,00</w:t>
            </w:r>
          </w:p>
        </w:tc>
      </w:tr>
      <w:tr w:rsidR="00B7606F" w:rsidRPr="00B7606F" w:rsidTr="00B7606F">
        <w:tc>
          <w:tcPr>
            <w:tcW w:w="587"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20</w:t>
            </w:r>
          </w:p>
        </w:tc>
        <w:tc>
          <w:tcPr>
            <w:tcW w:w="1776" w:type="dxa"/>
            <w:tcBorders>
              <w:top w:val="single" w:sz="4" w:space="0" w:color="000000"/>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 xml:space="preserve">Кабель силовой </w:t>
            </w:r>
          </w:p>
          <w:p w:rsidR="00B7606F" w:rsidRPr="00B7606F" w:rsidRDefault="00B7606F" w:rsidP="00B7606F">
            <w:pPr>
              <w:widowControl/>
              <w:snapToGrid w:val="0"/>
              <w:spacing w:after="0" w:line="240" w:lineRule="auto"/>
              <w:rPr>
                <w:rFonts w:eastAsia="Times New Roman" w:cs="Times New Roman"/>
                <w:sz w:val="22"/>
                <w:szCs w:val="22"/>
                <w:lang w:bidi="ar-SA"/>
              </w:rPr>
            </w:pPr>
            <w:r w:rsidRPr="00B7606F">
              <w:rPr>
                <w:rFonts w:eastAsia="Times New Roman" w:cs="Times New Roman"/>
                <w:bCs/>
                <w:sz w:val="22"/>
                <w:szCs w:val="22"/>
                <w:lang w:bidi="ar-SA"/>
              </w:rPr>
              <w:lastRenderedPageBreak/>
              <w:t xml:space="preserve"> ВВГнг-</w:t>
            </w:r>
            <w:proofErr w:type="gramStart"/>
            <w:r w:rsidRPr="00B7606F">
              <w:rPr>
                <w:rFonts w:eastAsia="Times New Roman" w:cs="Times New Roman"/>
                <w:bCs/>
                <w:sz w:val="22"/>
                <w:szCs w:val="22"/>
                <w:lang w:bidi="ar-SA"/>
              </w:rPr>
              <w:t>LS</w:t>
            </w:r>
            <w:proofErr w:type="gramEnd"/>
            <w:r w:rsidRPr="00B7606F">
              <w:rPr>
                <w:rFonts w:eastAsia="Times New Roman" w:cs="Times New Roman"/>
                <w:bCs/>
                <w:sz w:val="22"/>
                <w:szCs w:val="22"/>
                <w:lang w:bidi="ar-SA"/>
              </w:rPr>
              <w:t xml:space="preserve"> </w:t>
            </w:r>
          </w:p>
          <w:p w:rsidR="00B7606F" w:rsidRPr="00B7606F" w:rsidRDefault="00B7606F" w:rsidP="00B7606F">
            <w:pPr>
              <w:widowControl/>
              <w:snapToGrid w:val="0"/>
              <w:spacing w:after="0" w:line="240" w:lineRule="auto"/>
              <w:rPr>
                <w:rFonts w:eastAsia="Times New Roman" w:cs="Times New Roman"/>
                <w:sz w:val="22"/>
                <w:szCs w:val="22"/>
                <w:lang w:bidi="ar-SA"/>
              </w:rPr>
            </w:pPr>
          </w:p>
        </w:tc>
        <w:tc>
          <w:tcPr>
            <w:tcW w:w="8289" w:type="dxa"/>
            <w:tcBorders>
              <w:top w:val="single" w:sz="4" w:space="0" w:color="000000"/>
              <w:left w:val="single" w:sz="4" w:space="0" w:color="000000"/>
              <w:bottom w:val="single" w:sz="4" w:space="0" w:color="000000"/>
              <w:right w:val="single" w:sz="4" w:space="0" w:color="000000"/>
            </w:tcBorders>
            <w:shd w:val="clear" w:color="auto" w:fill="auto"/>
          </w:tcPr>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lastRenderedPageBreak/>
              <w:t>Число жил: 3.</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Материал жил: медь.</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lastRenderedPageBreak/>
              <w:t xml:space="preserve">Номинальное сечение основных жил,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²: не менее 2,5.</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Класс жилы: 1 или 2.</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Жила без покрытия или с металлическим покрытием.</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Электрическое сопротивление постоянному току 1 км жилы при температуре 20</w:t>
            </w:r>
            <w:proofErr w:type="gramStart"/>
            <w:r w:rsidRPr="00B7606F">
              <w:rPr>
                <w:rFonts w:eastAsia="Times New Roman" w:cs="Times New Roman"/>
                <w:sz w:val="22"/>
                <w:szCs w:val="22"/>
                <w:lang w:eastAsia="ru-RU" w:bidi="ar-SA"/>
              </w:rPr>
              <w:t>ºС</w:t>
            </w:r>
            <w:proofErr w:type="gramEnd"/>
            <w:r w:rsidRPr="00B7606F">
              <w:rPr>
                <w:rFonts w:eastAsia="Times New Roman" w:cs="Times New Roman"/>
                <w:sz w:val="22"/>
                <w:szCs w:val="22"/>
                <w:lang w:eastAsia="ru-RU" w:bidi="ar-SA"/>
              </w:rPr>
              <w:t>, Ом: не более 12,2.</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Число проволок жилы: до 7.</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Диаметр жилы,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не более: 1,7.</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Номинальная толщина изоляции, </w:t>
            </w:r>
            <w:proofErr w:type="gramStart"/>
            <w:r w:rsidRPr="00B7606F">
              <w:rPr>
                <w:rFonts w:eastAsia="Times New Roman" w:cs="Times New Roman"/>
                <w:sz w:val="22"/>
                <w:szCs w:val="22"/>
                <w:lang w:eastAsia="ru-RU" w:bidi="ar-SA"/>
              </w:rPr>
              <w:t>мм</w:t>
            </w:r>
            <w:proofErr w:type="gramEnd"/>
            <w:r w:rsidRPr="00B7606F">
              <w:rPr>
                <w:rFonts w:eastAsia="Times New Roman" w:cs="Times New Roman"/>
                <w:sz w:val="22"/>
                <w:szCs w:val="22"/>
                <w:lang w:eastAsia="ru-RU" w:bidi="ar-SA"/>
              </w:rPr>
              <w:t>, не менее: 0,6.</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Номинальное напряжение, </w:t>
            </w:r>
            <w:proofErr w:type="spellStart"/>
            <w:r w:rsidRPr="00B7606F">
              <w:rPr>
                <w:rFonts w:eastAsia="Times New Roman" w:cs="Times New Roman"/>
                <w:sz w:val="22"/>
                <w:szCs w:val="22"/>
                <w:lang w:eastAsia="ru-RU" w:bidi="ar-SA"/>
              </w:rPr>
              <w:t>кВ</w:t>
            </w:r>
            <w:proofErr w:type="spellEnd"/>
            <w:r w:rsidRPr="00B7606F">
              <w:rPr>
                <w:rFonts w:eastAsia="Times New Roman" w:cs="Times New Roman"/>
                <w:sz w:val="22"/>
                <w:szCs w:val="22"/>
                <w:lang w:eastAsia="ru-RU" w:bidi="ar-SA"/>
              </w:rPr>
              <w:t>: 0,66 или 1,0.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Электрическое сопротивление изоляции, мОм, не менее: 7.</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Прочность изоляции при разрыве, Н/мм</w:t>
            </w:r>
            <w:proofErr w:type="gramStart"/>
            <w:r w:rsidRPr="00B7606F">
              <w:rPr>
                <w:rFonts w:eastAsia="Times New Roman" w:cs="Times New Roman"/>
                <w:sz w:val="22"/>
                <w:szCs w:val="22"/>
                <w:vertAlign w:val="superscript"/>
                <w:lang w:eastAsia="ru-RU" w:bidi="ar-SA"/>
              </w:rPr>
              <w:t>2</w:t>
            </w:r>
            <w:proofErr w:type="gramEnd"/>
            <w:r w:rsidRPr="00B7606F">
              <w:rPr>
                <w:rFonts w:eastAsia="Times New Roman" w:cs="Times New Roman"/>
                <w:sz w:val="22"/>
                <w:szCs w:val="22"/>
                <w:lang w:eastAsia="ru-RU" w:bidi="ar-SA"/>
              </w:rPr>
              <w:t xml:space="preserve"> , до старения, не менее: 10,0.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Относительное удлинение изоляции при разрыве, %, до старения, не менее: 125.</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Прочность оболочки при разрыве, Н/мм</w:t>
            </w:r>
            <w:proofErr w:type="gramStart"/>
            <w:r w:rsidRPr="00B7606F">
              <w:rPr>
                <w:rFonts w:eastAsia="Times New Roman" w:cs="Times New Roman"/>
                <w:sz w:val="22"/>
                <w:szCs w:val="22"/>
                <w:vertAlign w:val="superscript"/>
                <w:lang w:eastAsia="ru-RU" w:bidi="ar-SA"/>
              </w:rPr>
              <w:t>2</w:t>
            </w:r>
            <w:proofErr w:type="gramEnd"/>
            <w:r w:rsidRPr="00B7606F">
              <w:rPr>
                <w:rFonts w:eastAsia="Times New Roman" w:cs="Times New Roman"/>
                <w:sz w:val="22"/>
                <w:szCs w:val="22"/>
                <w:lang w:eastAsia="ru-RU" w:bidi="ar-SA"/>
              </w:rPr>
              <w:t xml:space="preserve"> , до старения, не менее: 10,0.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Относительное удлинение оболочки при разрыве, %, до старения, не менее: 125.</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Строительная длина кабеля, </w:t>
            </w:r>
            <w:proofErr w:type="gramStart"/>
            <w:r w:rsidRPr="00B7606F">
              <w:rPr>
                <w:rFonts w:eastAsia="Times New Roman" w:cs="Times New Roman"/>
                <w:sz w:val="22"/>
                <w:szCs w:val="22"/>
                <w:lang w:eastAsia="ru-RU" w:bidi="ar-SA"/>
              </w:rPr>
              <w:t>м</w:t>
            </w:r>
            <w:proofErr w:type="gramEnd"/>
            <w:r w:rsidRPr="00B7606F">
              <w:rPr>
                <w:rFonts w:eastAsia="Times New Roman" w:cs="Times New Roman"/>
                <w:sz w:val="22"/>
                <w:szCs w:val="22"/>
                <w:lang w:eastAsia="ru-RU" w:bidi="ar-SA"/>
              </w:rPr>
              <w:t>, не менее: 100.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Изолированные жилы кабелей должны иметь отличительную расцветку.</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Расцветка должна быть сплошной или в виде продольной полосы шириной не менее 1 мм.</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Значения показателей коррозионной активности продуктов </w:t>
            </w:r>
            <w:proofErr w:type="spellStart"/>
            <w:r w:rsidRPr="00B7606F">
              <w:rPr>
                <w:rFonts w:eastAsia="Times New Roman" w:cs="Times New Roman"/>
                <w:sz w:val="22"/>
                <w:szCs w:val="22"/>
                <w:lang w:eastAsia="ru-RU" w:bidi="ar-SA"/>
              </w:rPr>
              <w:t>дым</w:t>
            </w:r>
            <w:proofErr w:type="gramStart"/>
            <w:r w:rsidRPr="00B7606F">
              <w:rPr>
                <w:rFonts w:eastAsia="Times New Roman" w:cs="Times New Roman"/>
                <w:sz w:val="22"/>
                <w:szCs w:val="22"/>
                <w:lang w:eastAsia="ru-RU" w:bidi="ar-SA"/>
              </w:rPr>
              <w:t>о</w:t>
            </w:r>
            <w:proofErr w:type="spellEnd"/>
            <w:r w:rsidRPr="00B7606F">
              <w:rPr>
                <w:rFonts w:eastAsia="Times New Roman" w:cs="Times New Roman"/>
                <w:sz w:val="22"/>
                <w:szCs w:val="22"/>
                <w:lang w:eastAsia="ru-RU" w:bidi="ar-SA"/>
              </w:rPr>
              <w:t>-</w:t>
            </w:r>
            <w:proofErr w:type="gramEnd"/>
            <w:r w:rsidRPr="00B7606F">
              <w:rPr>
                <w:rFonts w:eastAsia="Times New Roman" w:cs="Times New Roman"/>
                <w:sz w:val="22"/>
                <w:szCs w:val="22"/>
                <w:lang w:eastAsia="ru-RU" w:bidi="ar-SA"/>
              </w:rPr>
              <w:t xml:space="preserve"> и </w:t>
            </w:r>
            <w:proofErr w:type="spellStart"/>
            <w:r w:rsidRPr="00B7606F">
              <w:rPr>
                <w:rFonts w:eastAsia="Times New Roman" w:cs="Times New Roman"/>
                <w:sz w:val="22"/>
                <w:szCs w:val="22"/>
                <w:lang w:eastAsia="ru-RU" w:bidi="ar-SA"/>
              </w:rPr>
              <w:t>газовыделения</w:t>
            </w:r>
            <w:proofErr w:type="spellEnd"/>
            <w:r w:rsidRPr="00B7606F">
              <w:rPr>
                <w:rFonts w:eastAsia="Times New Roman" w:cs="Times New Roman"/>
                <w:sz w:val="22"/>
                <w:szCs w:val="22"/>
                <w:lang w:eastAsia="ru-RU" w:bidi="ar-SA"/>
              </w:rPr>
              <w:t xml:space="preserve"> при горении и тлении материалов изоляции, оболочки: </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 количество выделяемых газов галогенных кислот в пересчете на </w:t>
            </w:r>
            <w:proofErr w:type="spellStart"/>
            <w:r w:rsidRPr="00B7606F">
              <w:rPr>
                <w:rFonts w:eastAsia="Times New Roman" w:cs="Times New Roman"/>
                <w:sz w:val="22"/>
                <w:szCs w:val="22"/>
                <w:lang w:eastAsia="ru-RU" w:bidi="ar-SA"/>
              </w:rPr>
              <w:t>HCl</w:t>
            </w:r>
            <w:proofErr w:type="spellEnd"/>
            <w:r w:rsidRPr="00B7606F">
              <w:rPr>
                <w:rFonts w:eastAsia="Times New Roman" w:cs="Times New Roman"/>
                <w:sz w:val="22"/>
                <w:szCs w:val="22"/>
                <w:lang w:eastAsia="ru-RU" w:bidi="ar-SA"/>
              </w:rPr>
              <w:t>, мг/г, не более: 140,0 .</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Допустимые температуры нагрева токопроводящих жил кабелей: </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 длительно допустимая температура, </w:t>
            </w:r>
            <w:proofErr w:type="spellStart"/>
            <w:r w:rsidRPr="00B7606F">
              <w:rPr>
                <w:rFonts w:eastAsia="Times New Roman" w:cs="Times New Roman"/>
                <w:sz w:val="22"/>
                <w:szCs w:val="22"/>
                <w:vertAlign w:val="superscript"/>
                <w:lang w:eastAsia="ru-RU" w:bidi="ar-SA"/>
              </w:rPr>
              <w:t>о</w:t>
            </w:r>
            <w:r w:rsidRPr="00B7606F">
              <w:rPr>
                <w:rFonts w:eastAsia="Times New Roman" w:cs="Times New Roman"/>
                <w:sz w:val="22"/>
                <w:szCs w:val="22"/>
                <w:lang w:eastAsia="ru-RU" w:bidi="ar-SA"/>
              </w:rPr>
              <w:t>С</w:t>
            </w:r>
            <w:proofErr w:type="spellEnd"/>
            <w:r w:rsidRPr="00B7606F">
              <w:rPr>
                <w:rFonts w:eastAsia="Times New Roman" w:cs="Times New Roman"/>
                <w:sz w:val="22"/>
                <w:szCs w:val="22"/>
                <w:lang w:eastAsia="ru-RU" w:bidi="ar-SA"/>
              </w:rPr>
              <w:t xml:space="preserve">, не менее: 70 </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 в режиме </w:t>
            </w:r>
            <w:proofErr w:type="spellStart"/>
            <w:r w:rsidRPr="00B7606F">
              <w:rPr>
                <w:rFonts w:eastAsia="Times New Roman" w:cs="Times New Roman"/>
                <w:sz w:val="22"/>
                <w:szCs w:val="22"/>
                <w:lang w:eastAsia="ru-RU" w:bidi="ar-SA"/>
              </w:rPr>
              <w:t>перегрузки</w:t>
            </w:r>
            <w:proofErr w:type="gramStart"/>
            <w:r w:rsidRPr="00B7606F">
              <w:rPr>
                <w:rFonts w:eastAsia="Times New Roman" w:cs="Times New Roman"/>
                <w:sz w:val="22"/>
                <w:szCs w:val="22"/>
                <w:lang w:eastAsia="ru-RU" w:bidi="ar-SA"/>
              </w:rPr>
              <w:t>,</w:t>
            </w:r>
            <w:r w:rsidRPr="00B7606F">
              <w:rPr>
                <w:rFonts w:eastAsia="Times New Roman" w:cs="Times New Roman"/>
                <w:sz w:val="22"/>
                <w:szCs w:val="22"/>
                <w:vertAlign w:val="superscript"/>
                <w:lang w:eastAsia="ru-RU" w:bidi="ar-SA"/>
              </w:rPr>
              <w:t>о</w:t>
            </w:r>
            <w:proofErr w:type="gramEnd"/>
            <w:r w:rsidRPr="00B7606F">
              <w:rPr>
                <w:rFonts w:eastAsia="Times New Roman" w:cs="Times New Roman"/>
                <w:sz w:val="22"/>
                <w:szCs w:val="22"/>
                <w:lang w:eastAsia="ru-RU" w:bidi="ar-SA"/>
              </w:rPr>
              <w:t>С</w:t>
            </w:r>
            <w:proofErr w:type="spellEnd"/>
            <w:r w:rsidRPr="00B7606F">
              <w:rPr>
                <w:rFonts w:eastAsia="Times New Roman" w:cs="Times New Roman"/>
                <w:sz w:val="22"/>
                <w:szCs w:val="22"/>
                <w:lang w:eastAsia="ru-RU" w:bidi="ar-SA"/>
              </w:rPr>
              <w:t>, не менее: 90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 xml:space="preserve">- по условию </w:t>
            </w:r>
            <w:proofErr w:type="spellStart"/>
            <w:r w:rsidRPr="00B7606F">
              <w:rPr>
                <w:rFonts w:eastAsia="Times New Roman" w:cs="Times New Roman"/>
                <w:sz w:val="22"/>
                <w:szCs w:val="22"/>
                <w:lang w:eastAsia="ru-RU" w:bidi="ar-SA"/>
              </w:rPr>
              <w:t>невозгорания</w:t>
            </w:r>
            <w:proofErr w:type="spellEnd"/>
            <w:r w:rsidRPr="00B7606F">
              <w:rPr>
                <w:rFonts w:eastAsia="Times New Roman" w:cs="Times New Roman"/>
                <w:sz w:val="22"/>
                <w:szCs w:val="22"/>
                <w:lang w:eastAsia="ru-RU" w:bidi="ar-SA"/>
              </w:rPr>
              <w:t xml:space="preserve"> при коротком замыкании, </w:t>
            </w:r>
            <w:proofErr w:type="spellStart"/>
            <w:r w:rsidRPr="00B7606F">
              <w:rPr>
                <w:rFonts w:eastAsia="Times New Roman" w:cs="Times New Roman"/>
                <w:sz w:val="22"/>
                <w:szCs w:val="22"/>
                <w:vertAlign w:val="superscript"/>
                <w:lang w:eastAsia="ru-RU" w:bidi="ar-SA"/>
              </w:rPr>
              <w:t>о</w:t>
            </w:r>
            <w:r w:rsidRPr="00B7606F">
              <w:rPr>
                <w:rFonts w:eastAsia="Times New Roman" w:cs="Times New Roman"/>
                <w:sz w:val="22"/>
                <w:szCs w:val="22"/>
                <w:lang w:eastAsia="ru-RU" w:bidi="ar-SA"/>
              </w:rPr>
              <w:t>С</w:t>
            </w:r>
            <w:proofErr w:type="gramStart"/>
            <w:r w:rsidRPr="00B7606F">
              <w:rPr>
                <w:rFonts w:eastAsia="Times New Roman" w:cs="Times New Roman"/>
                <w:sz w:val="22"/>
                <w:szCs w:val="22"/>
                <w:lang w:eastAsia="ru-RU" w:bidi="ar-SA"/>
              </w:rPr>
              <w:t>,н</w:t>
            </w:r>
            <w:proofErr w:type="gramEnd"/>
            <w:r w:rsidRPr="00B7606F">
              <w:rPr>
                <w:rFonts w:eastAsia="Times New Roman" w:cs="Times New Roman"/>
                <w:sz w:val="22"/>
                <w:szCs w:val="22"/>
                <w:lang w:eastAsia="ru-RU" w:bidi="ar-SA"/>
              </w:rPr>
              <w:t>е</w:t>
            </w:r>
            <w:proofErr w:type="spellEnd"/>
            <w:r w:rsidRPr="00B7606F">
              <w:rPr>
                <w:rFonts w:eastAsia="Times New Roman" w:cs="Times New Roman"/>
                <w:sz w:val="22"/>
                <w:szCs w:val="22"/>
                <w:lang w:eastAsia="ru-RU" w:bidi="ar-SA"/>
              </w:rPr>
              <w:t xml:space="preserve"> менее:  350.</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Допустимые токи односекундного короткого замыкания кабелей, кА, не менее: 0,17.</w:t>
            </w:r>
          </w:p>
          <w:p w:rsidR="00B7606F" w:rsidRPr="00B7606F" w:rsidRDefault="00B7606F" w:rsidP="00B7606F">
            <w:pPr>
              <w:widowControl/>
              <w:suppressAutoHyphens w:val="0"/>
              <w:spacing w:after="0" w:line="240" w:lineRule="auto"/>
              <w:jc w:val="both"/>
              <w:rPr>
                <w:rFonts w:eastAsia="Times New Roman" w:cs="Times New Roman"/>
                <w:sz w:val="22"/>
                <w:szCs w:val="22"/>
                <w:lang w:eastAsia="ru-RU" w:bidi="ar-SA"/>
              </w:rPr>
            </w:pPr>
            <w:r w:rsidRPr="00B7606F">
              <w:rPr>
                <w:rFonts w:eastAsia="Times New Roman" w:cs="Times New Roman"/>
                <w:sz w:val="22"/>
                <w:szCs w:val="22"/>
                <w:lang w:eastAsia="ru-RU" w:bidi="ar-SA"/>
              </w:rPr>
              <w:t>Гарантийный срок эксплуатации, лет, не менее: 5.</w:t>
            </w:r>
          </w:p>
          <w:p w:rsidR="00B7606F" w:rsidRPr="00B7606F" w:rsidRDefault="00B7606F" w:rsidP="00B7606F">
            <w:pPr>
              <w:widowControl/>
              <w:suppressAutoHyphens w:val="0"/>
              <w:spacing w:after="0" w:line="240" w:lineRule="auto"/>
              <w:jc w:val="both"/>
              <w:rPr>
                <w:rFonts w:eastAsia="Times New Roman" w:cs="Times New Roman"/>
                <w:sz w:val="22"/>
                <w:szCs w:val="22"/>
                <w:lang w:bidi="ar-SA"/>
              </w:rPr>
            </w:pPr>
            <w:r w:rsidRPr="00B7606F">
              <w:rPr>
                <w:rFonts w:eastAsia="Times New Roman" w:cs="Times New Roman"/>
                <w:sz w:val="22"/>
                <w:szCs w:val="22"/>
                <w:lang w:eastAsia="ru-RU" w:bidi="ar-SA"/>
              </w:rPr>
              <w:t xml:space="preserve">Кабели не должны распространять горение при групповой прокладке. Кабели должны обладать пониженным </w:t>
            </w:r>
            <w:proofErr w:type="spellStart"/>
            <w:r w:rsidRPr="00B7606F">
              <w:rPr>
                <w:rFonts w:eastAsia="Times New Roman" w:cs="Times New Roman"/>
                <w:sz w:val="22"/>
                <w:szCs w:val="22"/>
                <w:lang w:eastAsia="ru-RU" w:bidi="ar-SA"/>
              </w:rPr>
              <w:t>дым</w:t>
            </w:r>
            <w:proofErr w:type="gramStart"/>
            <w:r w:rsidRPr="00B7606F">
              <w:rPr>
                <w:rFonts w:eastAsia="Times New Roman" w:cs="Times New Roman"/>
                <w:sz w:val="22"/>
                <w:szCs w:val="22"/>
                <w:lang w:eastAsia="ru-RU" w:bidi="ar-SA"/>
              </w:rPr>
              <w:t>о</w:t>
            </w:r>
            <w:proofErr w:type="spellEnd"/>
            <w:r w:rsidRPr="00B7606F">
              <w:rPr>
                <w:rFonts w:eastAsia="Times New Roman" w:cs="Times New Roman"/>
                <w:sz w:val="22"/>
                <w:szCs w:val="22"/>
                <w:lang w:eastAsia="ru-RU" w:bidi="ar-SA"/>
              </w:rPr>
              <w:t>-</w:t>
            </w:r>
            <w:proofErr w:type="gramEnd"/>
            <w:r w:rsidRPr="00B7606F">
              <w:rPr>
                <w:rFonts w:eastAsia="Times New Roman" w:cs="Times New Roman"/>
                <w:sz w:val="22"/>
                <w:szCs w:val="22"/>
                <w:lang w:eastAsia="ru-RU" w:bidi="ar-SA"/>
              </w:rPr>
              <w:t xml:space="preserve"> и </w:t>
            </w:r>
            <w:proofErr w:type="spellStart"/>
            <w:r w:rsidRPr="00B7606F">
              <w:rPr>
                <w:rFonts w:eastAsia="Times New Roman" w:cs="Times New Roman"/>
                <w:sz w:val="22"/>
                <w:szCs w:val="22"/>
                <w:lang w:eastAsia="ru-RU" w:bidi="ar-SA"/>
              </w:rPr>
              <w:t>газовыделением</w:t>
            </w:r>
            <w:proofErr w:type="spellEnd"/>
            <w:r w:rsidRPr="00B7606F">
              <w:rPr>
                <w:rFonts w:eastAsia="Times New Roman" w:cs="Times New Roman"/>
                <w:sz w:val="22"/>
                <w:szCs w:val="22"/>
                <w:lang w:eastAsia="ru-RU" w:bidi="ar-SA"/>
              </w:rPr>
              <w:t>.</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
                <w:sz w:val="22"/>
                <w:szCs w:val="22"/>
                <w:lang w:bidi="ar-SA"/>
              </w:rPr>
            </w:pPr>
            <w:r w:rsidRPr="00B7606F">
              <w:rPr>
                <w:rFonts w:eastAsia="Times New Roman" w:cs="Times New Roman"/>
                <w:sz w:val="22"/>
                <w:szCs w:val="22"/>
                <w:lang w:bidi="ar-SA"/>
              </w:rPr>
              <w:t>22</w:t>
            </w:r>
          </w:p>
        </w:tc>
        <w:tc>
          <w:tcPr>
            <w:tcW w:w="1776"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both"/>
              <w:rPr>
                <w:rFonts w:eastAsia="Times New Roman" w:cs="Times New Roman"/>
                <w:b/>
                <w:sz w:val="22"/>
                <w:szCs w:val="22"/>
                <w:lang w:bidi="ar-SA"/>
              </w:rPr>
            </w:pPr>
          </w:p>
          <w:p w:rsidR="00B7606F" w:rsidRPr="00B7606F" w:rsidRDefault="00B7606F" w:rsidP="00B7606F">
            <w:pPr>
              <w:widowControl/>
              <w:spacing w:after="0" w:line="240" w:lineRule="auto"/>
              <w:jc w:val="both"/>
              <w:rPr>
                <w:rFonts w:eastAsia="Times New Roman" w:cs="Times New Roman"/>
                <w:sz w:val="22"/>
                <w:szCs w:val="22"/>
                <w:lang w:bidi="ar-SA"/>
              </w:rPr>
            </w:pPr>
            <w:r w:rsidRPr="00B7606F">
              <w:rPr>
                <w:rFonts w:eastAsia="Times New Roman" w:cs="Times New Roman"/>
                <w:sz w:val="22"/>
                <w:szCs w:val="22"/>
                <w:lang w:bidi="ar-SA"/>
              </w:rPr>
              <w:t>Бетон тяжелый</w:t>
            </w: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По основному назначению бетон должен быть: конструктивный или специальный.</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По виду заполнителей бетон должен быть: изготовляемый с применением плотных заполнителей или изготовляемый с применением специальных заполнителей.</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По условиям твердения бетон должен быть: естественного твердения или ускоренного твердения.</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Общее содержание хлоридов в бетон</w:t>
            </w:r>
            <w:proofErr w:type="gramStart"/>
            <w:r w:rsidRPr="00B7606F">
              <w:rPr>
                <w:rFonts w:eastAsia="Times New Roman" w:cs="Times New Roman"/>
                <w:bCs/>
                <w:sz w:val="22"/>
                <w:szCs w:val="22"/>
                <w:lang w:bidi="ar-SA"/>
              </w:rPr>
              <w:t>е(</w:t>
            </w:r>
            <w:proofErr w:type="gramEnd"/>
            <w:r w:rsidRPr="00B7606F">
              <w:rPr>
                <w:rFonts w:eastAsia="Times New Roman" w:cs="Times New Roman"/>
                <w:bCs/>
                <w:sz w:val="22"/>
                <w:szCs w:val="22"/>
                <w:lang w:bidi="ar-SA"/>
              </w:rPr>
              <w:t>в пересчете на ион),не более: 1%</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 xml:space="preserve">Температура бетонной смеси в момент поставки </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должна быть не ниже:   +5</w:t>
            </w:r>
            <w:proofErr w:type="gramStart"/>
            <w:r w:rsidRPr="00B7606F">
              <w:rPr>
                <w:rFonts w:eastAsia="Times New Roman" w:cs="Times New Roman"/>
                <w:bCs/>
                <w:sz w:val="22"/>
                <w:szCs w:val="22"/>
                <w:lang w:bidi="ar-SA"/>
              </w:rPr>
              <w:t xml:space="preserve"> °С</w:t>
            </w:r>
            <w:proofErr w:type="gramEnd"/>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 xml:space="preserve">Класс бетона должен быть не ниже: В 3,5 (М50). </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Плотность должна быть:      от 1800 до 2500 кг/м</w:t>
            </w:r>
            <w:r w:rsidRPr="00B7606F">
              <w:rPr>
                <w:rFonts w:eastAsia="Times New Roman" w:cs="Times New Roman"/>
                <w:bCs/>
                <w:sz w:val="22"/>
                <w:szCs w:val="22"/>
                <w:vertAlign w:val="superscript"/>
                <w:lang w:bidi="ar-SA"/>
              </w:rPr>
              <w:t>3</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Прочность бетона, кг/см</w:t>
            </w:r>
            <w:proofErr w:type="gramStart"/>
            <w:r w:rsidRPr="00B7606F">
              <w:rPr>
                <w:rFonts w:eastAsia="Times New Roman" w:cs="Times New Roman"/>
                <w:bCs/>
                <w:sz w:val="22"/>
                <w:szCs w:val="22"/>
                <w:vertAlign w:val="superscript"/>
                <w:lang w:bidi="ar-SA"/>
              </w:rPr>
              <w:t>2</w:t>
            </w:r>
            <w:proofErr w:type="gramEnd"/>
            <w:r w:rsidRPr="00B7606F">
              <w:rPr>
                <w:rFonts w:eastAsia="Times New Roman" w:cs="Times New Roman"/>
                <w:bCs/>
                <w:sz w:val="22"/>
                <w:szCs w:val="22"/>
                <w:vertAlign w:val="superscript"/>
                <w:lang w:bidi="ar-SA"/>
              </w:rPr>
              <w:t xml:space="preserve"> </w:t>
            </w:r>
            <w:r w:rsidRPr="00B7606F">
              <w:rPr>
                <w:rFonts w:eastAsia="Times New Roman" w:cs="Times New Roman"/>
                <w:bCs/>
                <w:sz w:val="22"/>
                <w:szCs w:val="22"/>
                <w:lang w:bidi="ar-SA"/>
              </w:rPr>
              <w:t>не менее:        98.</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В качестве крупных заполнителей для бетонов должны применяться:</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щебень и гравий из плотных горных пород или щебень из отсевов дробления плотных горных пород или щебень из доменных и ферросплавных шлаков черной металлургии и никелевых и медеплавильных шлаков цветной металлургии или щебень из шлаков ТЭЦ.</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 xml:space="preserve">Крупные заполнители должны иметь </w:t>
            </w:r>
            <w:proofErr w:type="gramStart"/>
            <w:r w:rsidRPr="00B7606F">
              <w:rPr>
                <w:rFonts w:eastAsia="Times New Roman" w:cs="Times New Roman"/>
                <w:bCs/>
                <w:sz w:val="22"/>
                <w:szCs w:val="22"/>
                <w:lang w:bidi="ar-SA"/>
              </w:rPr>
              <w:t>среднюю</w:t>
            </w:r>
            <w:proofErr w:type="gramEnd"/>
            <w:r w:rsidRPr="00B7606F">
              <w:rPr>
                <w:rFonts w:eastAsia="Times New Roman" w:cs="Times New Roman"/>
                <w:bCs/>
                <w:sz w:val="22"/>
                <w:szCs w:val="22"/>
                <w:lang w:bidi="ar-SA"/>
              </w:rPr>
              <w:t xml:space="preserve"> </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плотность зерен:                      от 2000 до 3000 кг/м</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Наибольшая крупность заполнителя (диапазон): св. 10 до 20</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Содержание фракции св. 10 до 20 мм, %, не менее:          60</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Содержание пылевидных и глинистых частиц в щебне из изверженных и метаморфических пород, щебне из гравия и в гравии не должно превышать для бетонов всех классов 1 % по массе.</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Содержание зерен пластинчатой (лещадной) и игловатой формы в крупном заполнителе не должно превышать 35 % по массе.</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Содержание вредных примесей в заполнителях,% массы, не более:</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Сера, сульфид</w:t>
            </w:r>
            <w:proofErr w:type="gramStart"/>
            <w:r w:rsidRPr="00B7606F">
              <w:rPr>
                <w:rFonts w:eastAsia="Times New Roman" w:cs="Times New Roman"/>
                <w:bCs/>
                <w:sz w:val="22"/>
                <w:szCs w:val="22"/>
                <w:lang w:bidi="ar-SA"/>
              </w:rPr>
              <w:t>ы(</w:t>
            </w:r>
            <w:proofErr w:type="gramEnd"/>
            <w:r w:rsidRPr="00B7606F">
              <w:rPr>
                <w:rFonts w:eastAsia="Times New Roman" w:cs="Times New Roman"/>
                <w:bCs/>
                <w:sz w:val="22"/>
                <w:szCs w:val="22"/>
                <w:lang w:bidi="ar-SA"/>
              </w:rPr>
              <w:t xml:space="preserve">марказит, пирротин и др.), </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и сульфаты (гипс, ангидрит и др.)  - 1,5%</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Пирит   - 4,0%</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Галоиды (</w:t>
            </w:r>
            <w:proofErr w:type="spellStart"/>
            <w:r w:rsidRPr="00B7606F">
              <w:rPr>
                <w:rFonts w:eastAsia="Times New Roman" w:cs="Times New Roman"/>
                <w:bCs/>
                <w:sz w:val="22"/>
                <w:szCs w:val="22"/>
                <w:lang w:bidi="ar-SA"/>
              </w:rPr>
              <w:t>галит</w:t>
            </w:r>
            <w:proofErr w:type="spellEnd"/>
            <w:r w:rsidRPr="00B7606F">
              <w:rPr>
                <w:rFonts w:eastAsia="Times New Roman" w:cs="Times New Roman"/>
                <w:bCs/>
                <w:sz w:val="22"/>
                <w:szCs w:val="22"/>
                <w:lang w:bidi="ar-SA"/>
              </w:rPr>
              <w:t xml:space="preserve">, сильвин и др.), содержащие водорастворимые хлориды, в пересчете </w:t>
            </w:r>
            <w:r w:rsidRPr="00B7606F">
              <w:rPr>
                <w:rFonts w:eastAsia="Times New Roman" w:cs="Times New Roman"/>
                <w:bCs/>
                <w:sz w:val="22"/>
                <w:szCs w:val="22"/>
                <w:lang w:bidi="ar-SA"/>
              </w:rPr>
              <w:lastRenderedPageBreak/>
              <w:t>на ион хлора  - 0,15%</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Свободное волокно асбеста     - 0,25%</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Уголь  - 1%</w:t>
            </w:r>
          </w:p>
          <w:p w:rsidR="00B7606F" w:rsidRPr="00B7606F" w:rsidRDefault="00B7606F" w:rsidP="00B7606F">
            <w:pPr>
              <w:widowControl/>
              <w:spacing w:after="0" w:line="240" w:lineRule="auto"/>
              <w:jc w:val="both"/>
              <w:rPr>
                <w:rFonts w:eastAsia="Times New Roman" w:cs="Times New Roman"/>
                <w:bCs/>
                <w:sz w:val="22"/>
                <w:szCs w:val="22"/>
                <w:lang w:bidi="ar-SA"/>
              </w:rPr>
            </w:pPr>
            <w:r w:rsidRPr="00B7606F">
              <w:rPr>
                <w:rFonts w:eastAsia="Times New Roman" w:cs="Times New Roman"/>
                <w:bCs/>
                <w:sz w:val="22"/>
                <w:szCs w:val="22"/>
                <w:lang w:bidi="ar-SA"/>
              </w:rPr>
              <w:t xml:space="preserve">Морозостойкость, класс, не ниже:                                     </w:t>
            </w:r>
            <w:r w:rsidRPr="00B7606F">
              <w:rPr>
                <w:rFonts w:eastAsia="Times New Roman" w:cs="Times New Roman"/>
                <w:bCs/>
                <w:sz w:val="22"/>
                <w:szCs w:val="22"/>
                <w:lang w:val="en-US" w:bidi="ar-SA"/>
              </w:rPr>
              <w:t>F</w:t>
            </w:r>
            <w:r w:rsidRPr="00B7606F">
              <w:rPr>
                <w:rFonts w:eastAsia="Times New Roman" w:cs="Times New Roman"/>
                <w:bCs/>
                <w:sz w:val="22"/>
                <w:szCs w:val="22"/>
                <w:lang w:bidi="ar-SA"/>
              </w:rPr>
              <w:t>50</w:t>
            </w:r>
          </w:p>
          <w:p w:rsidR="00B7606F" w:rsidRPr="00B7606F" w:rsidRDefault="00B7606F" w:rsidP="00B7606F">
            <w:pPr>
              <w:widowControl/>
              <w:spacing w:after="0" w:line="240" w:lineRule="auto"/>
              <w:jc w:val="both"/>
              <w:rPr>
                <w:rFonts w:eastAsia="Times New Roman" w:cs="Times New Roman"/>
                <w:sz w:val="22"/>
                <w:szCs w:val="22"/>
                <w:lang w:bidi="ar-SA"/>
              </w:rPr>
            </w:pPr>
            <w:r w:rsidRPr="00B7606F">
              <w:rPr>
                <w:rFonts w:eastAsia="Times New Roman" w:cs="Times New Roman"/>
                <w:bCs/>
                <w:sz w:val="22"/>
                <w:szCs w:val="22"/>
                <w:lang w:bidi="ar-SA"/>
              </w:rPr>
              <w:t xml:space="preserve">Водонепроницаемость, марка, не ниже:                            </w:t>
            </w:r>
            <w:r w:rsidRPr="00B7606F">
              <w:rPr>
                <w:rFonts w:eastAsia="Times New Roman" w:cs="Times New Roman"/>
                <w:bCs/>
                <w:sz w:val="22"/>
                <w:szCs w:val="22"/>
                <w:lang w:val="en-US" w:bidi="ar-SA"/>
              </w:rPr>
              <w:t>W</w:t>
            </w:r>
            <w:r w:rsidRPr="00B7606F">
              <w:rPr>
                <w:rFonts w:eastAsia="Times New Roman" w:cs="Times New Roman"/>
                <w:bCs/>
                <w:sz w:val="22"/>
                <w:szCs w:val="22"/>
                <w:lang w:bidi="ar-SA"/>
              </w:rPr>
              <w:t>2</w:t>
            </w:r>
          </w:p>
        </w:tc>
      </w:tr>
      <w:tr w:rsidR="00B7606F" w:rsidRPr="00B7606F" w:rsidTr="00B7606F">
        <w:tc>
          <w:tcPr>
            <w:tcW w:w="587" w:type="dxa"/>
            <w:tcBorders>
              <w:top w:val="single" w:sz="4" w:space="0" w:color="000000"/>
              <w:left w:val="single" w:sz="4" w:space="0" w:color="000000"/>
              <w:bottom w:val="single" w:sz="4" w:space="0" w:color="auto"/>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bCs/>
                <w:sz w:val="22"/>
                <w:szCs w:val="22"/>
                <w:lang w:bidi="ar-SA"/>
              </w:rPr>
            </w:pPr>
            <w:r w:rsidRPr="00B7606F">
              <w:rPr>
                <w:rFonts w:eastAsia="Times New Roman" w:cs="Times New Roman"/>
                <w:sz w:val="22"/>
                <w:szCs w:val="22"/>
                <w:lang w:bidi="ar-SA"/>
              </w:rPr>
              <w:t>23</w:t>
            </w:r>
          </w:p>
        </w:tc>
        <w:tc>
          <w:tcPr>
            <w:tcW w:w="1776" w:type="dxa"/>
            <w:tcBorders>
              <w:top w:val="single" w:sz="4" w:space="0" w:color="000000"/>
              <w:left w:val="single" w:sz="4" w:space="0" w:color="000000"/>
              <w:bottom w:val="single" w:sz="4" w:space="0" w:color="auto"/>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bidi="ar-SA"/>
              </w:rPr>
              <w:t xml:space="preserve">Дверь </w:t>
            </w:r>
          </w:p>
        </w:tc>
        <w:tc>
          <w:tcPr>
            <w:tcW w:w="8289" w:type="dxa"/>
            <w:tcBorders>
              <w:top w:val="single" w:sz="4" w:space="0" w:color="000000"/>
              <w:left w:val="single" w:sz="4" w:space="0" w:color="000000"/>
              <w:bottom w:val="single" w:sz="4" w:space="0" w:color="auto"/>
              <w:right w:val="single" w:sz="4" w:space="0" w:color="000000"/>
            </w:tcBorders>
            <w:shd w:val="clear" w:color="auto" w:fill="auto"/>
          </w:tcPr>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Дверь в зависимости от конструкции должна быть типа: с глухим полотном или с остекленным полотном или с остекленным качающимися полотнами.</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Дверь должна быть изготовлена из </w:t>
            </w:r>
            <w:proofErr w:type="gramStart"/>
            <w:r w:rsidRPr="00B7606F">
              <w:rPr>
                <w:rFonts w:eastAsia="Times New Roman" w:cs="Times New Roman"/>
                <w:bCs/>
                <w:sz w:val="22"/>
                <w:szCs w:val="22"/>
                <w:lang w:eastAsia="ru-RU" w:bidi="ar-SA"/>
              </w:rPr>
              <w:t>массива</w:t>
            </w:r>
            <w:proofErr w:type="gramEnd"/>
            <w:r w:rsidRPr="00B7606F">
              <w:rPr>
                <w:rFonts w:eastAsia="Times New Roman" w:cs="Times New Roman"/>
                <w:bCs/>
                <w:sz w:val="22"/>
                <w:szCs w:val="22"/>
                <w:lang w:eastAsia="ru-RU" w:bidi="ar-SA"/>
              </w:rPr>
              <w:t xml:space="preserve"> склеенного по ширине и цельный по длине. </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Влажность древесины должна быть, не более: 12%</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По направлению и способам открывания полотен двери должны быть: правые с открыванием дверного полотна против часовой стрелки или левые с открыванием дверного полотна по часовой стрелке.</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По конструкции двери должны иметь щитовую конструкцию со сплошным или мелко-пустотным заполнением полотна или рамочную конструкцию.</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 xml:space="preserve">Двери должны быть с порогом или без порога. </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Двери должны быть изготовлены с фрамугой или без фрамуги.</w:t>
            </w:r>
          </w:p>
          <w:p w:rsidR="00B7606F" w:rsidRPr="00B7606F" w:rsidRDefault="00B7606F" w:rsidP="00B7606F">
            <w:pPr>
              <w:widowControl/>
              <w:snapToGrid w:val="0"/>
              <w:spacing w:after="0" w:line="270" w:lineRule="atLeast"/>
              <w:contextualSpacing/>
              <w:jc w:val="both"/>
              <w:rPr>
                <w:rFonts w:eastAsia="Calibri" w:cs="Times New Roman"/>
                <w:sz w:val="22"/>
                <w:szCs w:val="22"/>
                <w:lang w:bidi="ar-SA"/>
              </w:rPr>
            </w:pPr>
            <w:r w:rsidRPr="00B7606F">
              <w:rPr>
                <w:rFonts w:eastAsia="Times New Roman" w:cs="Times New Roman"/>
                <w:bCs/>
                <w:sz w:val="22"/>
                <w:szCs w:val="22"/>
                <w:lang w:eastAsia="ru-RU" w:bidi="ar-SA"/>
              </w:rPr>
              <w:t>Цвет по согласованию с заказчиком</w:t>
            </w:r>
          </w:p>
        </w:tc>
      </w:tr>
      <w:tr w:rsidR="00B7606F" w:rsidRPr="00B7606F" w:rsidTr="00B7606F">
        <w:tc>
          <w:tcPr>
            <w:tcW w:w="587" w:type="dxa"/>
            <w:tcBorders>
              <w:top w:val="single" w:sz="4" w:space="0" w:color="auto"/>
              <w:left w:val="single" w:sz="4" w:space="0" w:color="auto"/>
              <w:bottom w:val="single" w:sz="4" w:space="0" w:color="auto"/>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24</w:t>
            </w:r>
          </w:p>
        </w:tc>
        <w:tc>
          <w:tcPr>
            <w:tcW w:w="1776" w:type="dxa"/>
            <w:tcBorders>
              <w:top w:val="single" w:sz="4" w:space="0" w:color="auto"/>
              <w:left w:val="single" w:sz="4" w:space="0" w:color="000000"/>
              <w:bottom w:val="single" w:sz="4" w:space="0" w:color="auto"/>
            </w:tcBorders>
            <w:shd w:val="clear" w:color="auto" w:fill="auto"/>
          </w:tcPr>
          <w:p w:rsidR="00B7606F" w:rsidRPr="00B7606F" w:rsidRDefault="00B7606F" w:rsidP="00B7606F">
            <w:pPr>
              <w:widowControl/>
              <w:snapToGrid w:val="0"/>
              <w:spacing w:after="0" w:line="240" w:lineRule="auto"/>
              <w:rPr>
                <w:rFonts w:eastAsia="Times New Roman" w:cs="Times New Roman"/>
                <w:bCs/>
                <w:sz w:val="22"/>
                <w:szCs w:val="22"/>
                <w:lang w:bidi="ar-SA"/>
              </w:rPr>
            </w:pPr>
          </w:p>
          <w:p w:rsidR="00B7606F" w:rsidRPr="00B7606F" w:rsidRDefault="00B7606F" w:rsidP="00B7606F">
            <w:pPr>
              <w:widowControl/>
              <w:snapToGrid w:val="0"/>
              <w:spacing w:after="0" w:line="240" w:lineRule="auto"/>
              <w:rPr>
                <w:rFonts w:eastAsia="Times New Roman" w:cs="Times New Roman"/>
                <w:bCs/>
                <w:sz w:val="22"/>
                <w:szCs w:val="22"/>
                <w:lang w:bidi="ar-SA"/>
              </w:rPr>
            </w:pPr>
            <w:r w:rsidRPr="00B7606F">
              <w:rPr>
                <w:rFonts w:eastAsia="Times New Roman" w:cs="Times New Roman"/>
                <w:bCs/>
                <w:sz w:val="22"/>
                <w:szCs w:val="22"/>
                <w:lang w:bidi="ar-SA"/>
              </w:rPr>
              <w:t>Добор</w:t>
            </w:r>
          </w:p>
        </w:tc>
        <w:tc>
          <w:tcPr>
            <w:tcW w:w="8289" w:type="dxa"/>
            <w:tcBorders>
              <w:top w:val="single" w:sz="4" w:space="0" w:color="auto"/>
              <w:left w:val="single" w:sz="4" w:space="0" w:color="000000"/>
              <w:bottom w:val="single" w:sz="4" w:space="0" w:color="auto"/>
              <w:right w:val="single" w:sz="4" w:space="0" w:color="auto"/>
            </w:tcBorders>
            <w:shd w:val="clear" w:color="auto" w:fill="auto"/>
          </w:tcPr>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Доборы должны быть изготовлены из МДФ с декоративным покрытием или из склеенного массива.  Добор должен быть целиковый или  наборный со шпунтовым замком. Добор должен быть установлен в специальный выем на внутренней стороне дверной коробки или  добор должен быть приставно</w:t>
            </w:r>
            <w:proofErr w:type="gramStart"/>
            <w:r w:rsidRPr="00B7606F">
              <w:rPr>
                <w:rFonts w:eastAsia="Times New Roman" w:cs="Times New Roman"/>
                <w:bCs/>
                <w:sz w:val="22"/>
                <w:szCs w:val="22"/>
                <w:lang w:eastAsia="ru-RU" w:bidi="ar-SA"/>
              </w:rPr>
              <w:t>й(</w:t>
            </w:r>
            <w:proofErr w:type="gramEnd"/>
            <w:r w:rsidRPr="00B7606F">
              <w:rPr>
                <w:rFonts w:eastAsia="Times New Roman" w:cs="Times New Roman"/>
                <w:bCs/>
                <w:sz w:val="22"/>
                <w:szCs w:val="22"/>
                <w:lang w:eastAsia="ru-RU" w:bidi="ar-SA"/>
              </w:rPr>
              <w:t>прилегающий к дверной коробке) или подкладной (подсовываемый под дверную коробку).</w:t>
            </w:r>
          </w:p>
          <w:p w:rsidR="00B7606F" w:rsidRPr="00B7606F" w:rsidRDefault="00B7606F" w:rsidP="00B7606F">
            <w:pPr>
              <w:widowControl/>
              <w:suppressAutoHyphens w:val="0"/>
              <w:spacing w:after="0" w:line="240" w:lineRule="auto"/>
              <w:rPr>
                <w:rFonts w:eastAsia="Times New Roman" w:cs="Times New Roman"/>
                <w:bCs/>
                <w:sz w:val="22"/>
                <w:szCs w:val="22"/>
                <w:lang w:eastAsia="ru-RU" w:bidi="ar-SA"/>
              </w:rPr>
            </w:pPr>
            <w:r w:rsidRPr="00B7606F">
              <w:rPr>
                <w:rFonts w:eastAsia="Times New Roman" w:cs="Times New Roman"/>
                <w:bCs/>
                <w:sz w:val="22"/>
                <w:szCs w:val="22"/>
                <w:lang w:eastAsia="ru-RU" w:bidi="ar-SA"/>
              </w:rPr>
              <w:t>Цвет по согласованию с заказчиком.</w:t>
            </w:r>
          </w:p>
        </w:tc>
      </w:tr>
      <w:tr w:rsidR="00B7606F" w:rsidRPr="00B7606F" w:rsidTr="00B7606F">
        <w:tc>
          <w:tcPr>
            <w:tcW w:w="587"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25</w:t>
            </w:r>
          </w:p>
        </w:tc>
        <w:tc>
          <w:tcPr>
            <w:tcW w:w="1776"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sz w:val="22"/>
                <w:szCs w:val="22"/>
                <w:lang w:bidi="ar-SA"/>
              </w:rPr>
            </w:pP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Доводчик дверной</w:t>
            </w:r>
          </w:p>
          <w:p w:rsidR="00B7606F" w:rsidRPr="00B7606F" w:rsidRDefault="00B7606F" w:rsidP="00B7606F">
            <w:pPr>
              <w:widowControl/>
              <w:spacing w:after="0" w:line="240" w:lineRule="auto"/>
              <w:rPr>
                <w:rFonts w:eastAsia="Times New Roman" w:cs="Times New Roman"/>
                <w:sz w:val="22"/>
                <w:szCs w:val="22"/>
                <w:lang w:bidi="ar-SA"/>
              </w:rPr>
            </w:pPr>
          </w:p>
        </w:tc>
        <w:tc>
          <w:tcPr>
            <w:tcW w:w="8289" w:type="dxa"/>
            <w:tcBorders>
              <w:top w:val="single" w:sz="4" w:space="0" w:color="auto"/>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sz w:val="22"/>
                <w:szCs w:val="22"/>
                <w:lang w:bidi="ar-SA"/>
              </w:rPr>
            </w:pPr>
            <w:bookmarkStart w:id="4" w:name="_GoBack2"/>
            <w:r w:rsidRPr="00B7606F">
              <w:rPr>
                <w:rFonts w:eastAsia="Times New Roman" w:cs="Times New Roman"/>
                <w:sz w:val="22"/>
                <w:szCs w:val="22"/>
                <w:lang w:bidi="ar-SA"/>
              </w:rPr>
              <w:t xml:space="preserve">Класс доводчика, не менее </w:t>
            </w:r>
            <w:r w:rsidRPr="00B7606F">
              <w:rPr>
                <w:rFonts w:eastAsia="Times New Roman" w:cs="Times New Roman"/>
                <w:sz w:val="22"/>
                <w:szCs w:val="22"/>
                <w:lang w:val="en-US" w:bidi="ar-SA"/>
              </w:rPr>
              <w:t>EN</w:t>
            </w:r>
            <w:r w:rsidRPr="00B7606F">
              <w:rPr>
                <w:rFonts w:eastAsia="Times New Roman" w:cs="Times New Roman"/>
                <w:sz w:val="22"/>
                <w:szCs w:val="22"/>
                <w:lang w:bidi="ar-SA"/>
              </w:rPr>
              <w:t xml:space="preserve">4 </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Момент закрывания HM (0-4) мин., не менее:   26</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Масса дверного полотна, </w:t>
            </w:r>
            <w:proofErr w:type="gramStart"/>
            <w:r w:rsidRPr="00B7606F">
              <w:rPr>
                <w:rFonts w:eastAsia="Times New Roman" w:cs="Times New Roman"/>
                <w:sz w:val="22"/>
                <w:szCs w:val="22"/>
                <w:lang w:bidi="ar-SA"/>
              </w:rPr>
              <w:t>кг</w:t>
            </w:r>
            <w:proofErr w:type="gramEnd"/>
            <w:r w:rsidRPr="00B7606F">
              <w:rPr>
                <w:rFonts w:eastAsia="Times New Roman" w:cs="Times New Roman"/>
                <w:sz w:val="22"/>
                <w:szCs w:val="22"/>
                <w:lang w:bidi="ar-SA"/>
              </w:rPr>
              <w:t>., не более:  80</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Скорость закрывания и  скорость </w:t>
            </w:r>
            <w:proofErr w:type="spellStart"/>
            <w:r w:rsidRPr="00B7606F">
              <w:rPr>
                <w:rFonts w:eastAsia="Times New Roman" w:cs="Times New Roman"/>
                <w:sz w:val="22"/>
                <w:szCs w:val="22"/>
                <w:lang w:bidi="ar-SA"/>
              </w:rPr>
              <w:t>дохлопа</w:t>
            </w:r>
            <w:proofErr w:type="spellEnd"/>
            <w:r w:rsidRPr="00B7606F">
              <w:rPr>
                <w:rFonts w:eastAsia="Times New Roman" w:cs="Times New Roman"/>
                <w:sz w:val="22"/>
                <w:szCs w:val="22"/>
                <w:lang w:bidi="ar-SA"/>
              </w:rPr>
              <w:t xml:space="preserve"> должны регулироваться. </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Рабочий диапазон температуры для доводчиков, º</w:t>
            </w:r>
            <w:proofErr w:type="gramStart"/>
            <w:r w:rsidRPr="00B7606F">
              <w:rPr>
                <w:rFonts w:eastAsia="Times New Roman" w:cs="Times New Roman"/>
                <w:sz w:val="22"/>
                <w:szCs w:val="22"/>
                <w:lang w:bidi="ar-SA"/>
              </w:rPr>
              <w:t>С</w:t>
            </w:r>
            <w:proofErr w:type="gramEnd"/>
            <w:r w:rsidRPr="00B7606F">
              <w:rPr>
                <w:rFonts w:eastAsia="Times New Roman" w:cs="Times New Roman"/>
                <w:sz w:val="22"/>
                <w:szCs w:val="22"/>
                <w:lang w:bidi="ar-SA"/>
              </w:rPr>
              <w:t>:   от -30 до + 40</w:t>
            </w:r>
            <w:bookmarkEnd w:id="4"/>
          </w:p>
        </w:tc>
      </w:tr>
      <w:tr w:rsidR="00B7606F" w:rsidRPr="00B7606F" w:rsidTr="00B7606F">
        <w:tc>
          <w:tcPr>
            <w:tcW w:w="587"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r w:rsidRPr="00B7606F">
              <w:rPr>
                <w:rFonts w:eastAsia="Times New Roman" w:cs="Times New Roman"/>
                <w:sz w:val="22"/>
                <w:szCs w:val="22"/>
                <w:lang w:bidi="ar-SA"/>
              </w:rPr>
              <w:t>26</w:t>
            </w:r>
          </w:p>
        </w:tc>
        <w:tc>
          <w:tcPr>
            <w:tcW w:w="1776" w:type="dxa"/>
            <w:tcBorders>
              <w:top w:val="single" w:sz="4" w:space="0" w:color="auto"/>
              <w:left w:val="single" w:sz="4" w:space="0" w:color="000000"/>
              <w:bottom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 </w:t>
            </w:r>
          </w:p>
          <w:p w:rsidR="00B7606F" w:rsidRPr="00B7606F" w:rsidRDefault="00B7606F" w:rsidP="00B7606F">
            <w:pPr>
              <w:widowControl/>
              <w:spacing w:after="0" w:line="240" w:lineRule="auto"/>
              <w:rPr>
                <w:rFonts w:eastAsia="Times New Roman" w:cs="Times New Roman"/>
                <w:sz w:val="22"/>
                <w:szCs w:val="22"/>
                <w:lang w:bidi="ar-SA"/>
              </w:rPr>
            </w:pPr>
            <w:proofErr w:type="spellStart"/>
            <w:r w:rsidRPr="00B7606F">
              <w:rPr>
                <w:rFonts w:eastAsia="Times New Roman" w:cs="Times New Roman"/>
                <w:sz w:val="22"/>
                <w:szCs w:val="22"/>
                <w:lang w:bidi="ar-SA"/>
              </w:rPr>
              <w:t>Извещатель</w:t>
            </w:r>
            <w:proofErr w:type="spellEnd"/>
            <w:r w:rsidRPr="00B7606F">
              <w:rPr>
                <w:rFonts w:eastAsia="Times New Roman" w:cs="Times New Roman"/>
                <w:sz w:val="22"/>
                <w:szCs w:val="22"/>
                <w:lang w:bidi="ar-SA"/>
              </w:rPr>
              <w:t xml:space="preserve"> ПС</w:t>
            </w:r>
          </w:p>
        </w:tc>
        <w:tc>
          <w:tcPr>
            <w:tcW w:w="8289" w:type="dxa"/>
            <w:tcBorders>
              <w:top w:val="single" w:sz="4" w:space="0" w:color="auto"/>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Принцип действия должен быть оптико-электронный точечный.</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Чувствительность (удельная оптическая плотность дыма), </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дБ/</w:t>
            </w:r>
            <w:proofErr w:type="gramStart"/>
            <w:r w:rsidRPr="00B7606F">
              <w:rPr>
                <w:rFonts w:eastAsia="Times New Roman" w:cs="Times New Roman"/>
                <w:sz w:val="22"/>
                <w:szCs w:val="22"/>
                <w:lang w:bidi="ar-SA"/>
              </w:rPr>
              <w:t>м(</w:t>
            </w:r>
            <w:proofErr w:type="gramEnd"/>
            <w:r w:rsidRPr="00B7606F">
              <w:rPr>
                <w:rFonts w:eastAsia="Times New Roman" w:cs="Times New Roman"/>
                <w:sz w:val="22"/>
                <w:szCs w:val="22"/>
                <w:lang w:bidi="ar-SA"/>
              </w:rPr>
              <w:t>диапазон):от 0,05 до 0,20</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Напряжение питания, </w:t>
            </w:r>
            <w:proofErr w:type="gramStart"/>
            <w:r w:rsidRPr="00B7606F">
              <w:rPr>
                <w:rFonts w:eastAsia="Times New Roman" w:cs="Times New Roman"/>
                <w:sz w:val="22"/>
                <w:szCs w:val="22"/>
                <w:lang w:bidi="ar-SA"/>
              </w:rPr>
              <w:t>В</w:t>
            </w:r>
            <w:proofErr w:type="gramEnd"/>
            <w:r w:rsidRPr="00B7606F">
              <w:rPr>
                <w:rFonts w:eastAsia="Times New Roman" w:cs="Times New Roman"/>
                <w:sz w:val="22"/>
                <w:szCs w:val="22"/>
                <w:lang w:bidi="ar-SA"/>
              </w:rPr>
              <w:t>, не менее:  9</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Ток, потребляемый в дежурном режиме, мА, не более: 0,12</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Ток ответа в режиме "Тревога", мА, не более: 24</w:t>
            </w:r>
          </w:p>
          <w:p w:rsidR="00B7606F" w:rsidRPr="00B7606F" w:rsidRDefault="00B7606F" w:rsidP="00B7606F">
            <w:pPr>
              <w:widowControl/>
              <w:spacing w:after="0" w:line="240" w:lineRule="auto"/>
              <w:rPr>
                <w:rFonts w:eastAsia="Times New Roman" w:cs="Times New Roman"/>
                <w:sz w:val="22"/>
                <w:szCs w:val="22"/>
                <w:lang w:bidi="ar-SA"/>
              </w:rPr>
            </w:pPr>
            <w:r w:rsidRPr="00B7606F">
              <w:rPr>
                <w:rFonts w:eastAsia="Times New Roman" w:cs="Times New Roman"/>
                <w:sz w:val="22"/>
                <w:szCs w:val="22"/>
                <w:lang w:bidi="ar-SA"/>
              </w:rPr>
              <w:t xml:space="preserve">Диапазон рабочих температур, ° </w:t>
            </w:r>
            <w:proofErr w:type="gramStart"/>
            <w:r w:rsidRPr="00B7606F">
              <w:rPr>
                <w:rFonts w:eastAsia="Times New Roman" w:cs="Times New Roman"/>
                <w:sz w:val="22"/>
                <w:szCs w:val="22"/>
                <w:lang w:bidi="ar-SA"/>
              </w:rPr>
              <w:t>С</w:t>
            </w:r>
            <w:proofErr w:type="gramEnd"/>
            <w:r w:rsidRPr="00B7606F">
              <w:rPr>
                <w:rFonts w:eastAsia="Times New Roman" w:cs="Times New Roman"/>
                <w:sz w:val="22"/>
                <w:szCs w:val="22"/>
                <w:lang w:bidi="ar-SA"/>
              </w:rPr>
              <w:t>:  от -40  до +50</w:t>
            </w:r>
          </w:p>
        </w:tc>
      </w:tr>
      <w:tr w:rsidR="00B7606F" w:rsidRPr="00B7606F" w:rsidTr="00B7606F">
        <w:tc>
          <w:tcPr>
            <w:tcW w:w="587" w:type="dxa"/>
            <w:tcBorders>
              <w:left w:val="single" w:sz="4" w:space="0" w:color="000000"/>
              <w:bottom w:val="single" w:sz="4" w:space="0" w:color="000000"/>
            </w:tcBorders>
            <w:shd w:val="clear" w:color="auto" w:fill="auto"/>
          </w:tcPr>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Times New Roman" w:cs="Times New Roman"/>
                <w:sz w:val="22"/>
                <w:szCs w:val="22"/>
                <w:lang w:bidi="ar-SA"/>
              </w:rPr>
            </w:pPr>
          </w:p>
          <w:p w:rsidR="00B7606F" w:rsidRPr="00B7606F" w:rsidRDefault="00B7606F" w:rsidP="00B7606F">
            <w:pPr>
              <w:widowControl/>
              <w:snapToGrid w:val="0"/>
              <w:spacing w:after="0" w:line="240" w:lineRule="auto"/>
              <w:jc w:val="center"/>
              <w:rPr>
                <w:rFonts w:eastAsia="Calibri" w:cs="Times New Roman"/>
                <w:kern w:val="1"/>
                <w:sz w:val="22"/>
                <w:szCs w:val="22"/>
                <w:lang w:eastAsia="ru-RU" w:bidi="ar-SA"/>
              </w:rPr>
            </w:pPr>
            <w:r w:rsidRPr="00B7606F">
              <w:rPr>
                <w:rFonts w:eastAsia="Times New Roman" w:cs="Times New Roman"/>
                <w:sz w:val="22"/>
                <w:szCs w:val="22"/>
                <w:lang w:bidi="ar-SA"/>
              </w:rPr>
              <w:t>27</w:t>
            </w:r>
          </w:p>
        </w:tc>
        <w:tc>
          <w:tcPr>
            <w:tcW w:w="1776" w:type="dxa"/>
            <w:tcBorders>
              <w:left w:val="single" w:sz="4" w:space="0" w:color="000000"/>
              <w:bottom w:val="single" w:sz="4" w:space="0" w:color="000000"/>
            </w:tcBorders>
            <w:shd w:val="clear" w:color="auto" w:fill="auto"/>
          </w:tcPr>
          <w:p w:rsidR="00B7606F" w:rsidRPr="00B7606F" w:rsidRDefault="00B7606F" w:rsidP="00B7606F">
            <w:pPr>
              <w:keepNext/>
              <w:widowControl/>
              <w:shd w:val="clear" w:color="auto" w:fill="FFFFFF"/>
              <w:spacing w:after="0" w:line="100" w:lineRule="atLeast"/>
              <w:ind w:firstLine="709"/>
              <w:jc w:val="both"/>
              <w:rPr>
                <w:rFonts w:eastAsia="Calibri" w:cs="Times New Roman"/>
                <w:kern w:val="1"/>
                <w:sz w:val="22"/>
                <w:szCs w:val="22"/>
                <w:lang w:eastAsia="ru-RU" w:bidi="ar-SA"/>
              </w:rPr>
            </w:pPr>
          </w:p>
          <w:p w:rsidR="00B7606F" w:rsidRPr="00B7606F" w:rsidRDefault="00B7606F" w:rsidP="00B7606F">
            <w:pPr>
              <w:keepNext/>
              <w:widowControl/>
              <w:shd w:val="clear" w:color="auto" w:fill="FFFFFF"/>
              <w:spacing w:after="0" w:line="100" w:lineRule="atLeast"/>
              <w:jc w:val="both"/>
              <w:rPr>
                <w:rFonts w:eastAsia="Calibri" w:cs="Times New Roman"/>
                <w:kern w:val="1"/>
                <w:sz w:val="22"/>
                <w:szCs w:val="22"/>
                <w:lang w:eastAsia="ru-RU" w:bidi="ar-SA"/>
              </w:rPr>
            </w:pP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Грунтовка акриловая </w:t>
            </w:r>
          </w:p>
          <w:p w:rsidR="00B7606F" w:rsidRPr="00B7606F" w:rsidRDefault="00B7606F" w:rsidP="00B7606F">
            <w:pPr>
              <w:widowControl/>
              <w:spacing w:after="0" w:line="100" w:lineRule="atLeast"/>
              <w:rPr>
                <w:rFonts w:eastAsia="Times New Roman" w:cs="Times New Roman"/>
                <w:sz w:val="22"/>
                <w:szCs w:val="22"/>
                <w:lang w:eastAsia="ru-RU" w:bidi="ar-SA"/>
              </w:rPr>
            </w:pPr>
          </w:p>
        </w:tc>
        <w:tc>
          <w:tcPr>
            <w:tcW w:w="8289" w:type="dxa"/>
            <w:tcBorders>
              <w:left w:val="single" w:sz="4" w:space="0" w:color="000000"/>
              <w:bottom w:val="single" w:sz="4" w:space="0" w:color="000000"/>
              <w:right w:val="single" w:sz="4" w:space="0" w:color="000000"/>
            </w:tcBorders>
            <w:shd w:val="clear" w:color="auto" w:fill="auto"/>
          </w:tcPr>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Цвет грунтовки:       Белый</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Внешний вид покрытия:   однородное бесцветное покрытие без кратеров, пор и морщин.</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Плотность, при t 20</w:t>
            </w:r>
            <w:r w:rsidRPr="00B7606F">
              <w:rPr>
                <w:rFonts w:eastAsia="Times New Roman" w:cs="Times New Roman"/>
                <w:sz w:val="22"/>
                <w:szCs w:val="22"/>
                <w:vertAlign w:val="superscript"/>
                <w:lang w:eastAsia="ru-RU" w:bidi="ar-SA"/>
              </w:rPr>
              <w:t>о</w:t>
            </w:r>
            <w:r w:rsidRPr="00B7606F">
              <w:rPr>
                <w:rFonts w:eastAsia="Times New Roman" w:cs="Times New Roman"/>
                <w:sz w:val="22"/>
                <w:szCs w:val="22"/>
                <w:lang w:eastAsia="ru-RU" w:bidi="ar-SA"/>
              </w:rPr>
              <w:t xml:space="preserve">С, не менее:     1,00 г/куб. см </w:t>
            </w:r>
          </w:p>
          <w:p w:rsidR="00B7606F" w:rsidRPr="00B7606F" w:rsidRDefault="00B7606F" w:rsidP="00B7606F">
            <w:pPr>
              <w:widowControl/>
              <w:spacing w:after="0" w:line="100" w:lineRule="atLeast"/>
              <w:rPr>
                <w:rFonts w:eastAsia="Times New Roman" w:cs="Times New Roman"/>
                <w:sz w:val="22"/>
                <w:szCs w:val="22"/>
                <w:lang w:eastAsia="ru-RU" w:bidi="ar-SA"/>
              </w:rPr>
            </w:pPr>
            <w:proofErr w:type="spellStart"/>
            <w:r w:rsidRPr="00B7606F">
              <w:rPr>
                <w:rFonts w:eastAsia="Times New Roman" w:cs="Times New Roman"/>
                <w:sz w:val="22"/>
                <w:szCs w:val="22"/>
                <w:lang w:eastAsia="ru-RU" w:bidi="ar-SA"/>
              </w:rPr>
              <w:t>pH</w:t>
            </w:r>
            <w:proofErr w:type="spellEnd"/>
            <w:r w:rsidRPr="00B7606F">
              <w:rPr>
                <w:rFonts w:eastAsia="Times New Roman" w:cs="Times New Roman"/>
                <w:sz w:val="22"/>
                <w:szCs w:val="22"/>
                <w:lang w:eastAsia="ru-RU" w:bidi="ar-SA"/>
              </w:rPr>
              <w:t xml:space="preserve"> среды, не более:            6</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Условная вязкость при температуре (20,0±0,5) </w:t>
            </w:r>
            <w:proofErr w:type="spellStart"/>
            <w:r w:rsidRPr="00B7606F">
              <w:rPr>
                <w:rFonts w:eastAsia="Times New Roman" w:cs="Times New Roman"/>
                <w:sz w:val="22"/>
                <w:szCs w:val="22"/>
                <w:vertAlign w:val="superscript"/>
                <w:lang w:eastAsia="ru-RU" w:bidi="ar-SA"/>
              </w:rPr>
              <w:t>о</w:t>
            </w:r>
            <w:r w:rsidRPr="00B7606F">
              <w:rPr>
                <w:rFonts w:eastAsia="Times New Roman" w:cs="Times New Roman"/>
                <w:sz w:val="22"/>
                <w:szCs w:val="22"/>
                <w:lang w:eastAsia="ru-RU" w:bidi="ar-SA"/>
              </w:rPr>
              <w:t>С</w:t>
            </w:r>
            <w:proofErr w:type="spellEnd"/>
            <w:r w:rsidRPr="00B7606F">
              <w:rPr>
                <w:rFonts w:eastAsia="Times New Roman" w:cs="Times New Roman"/>
                <w:sz w:val="22"/>
                <w:szCs w:val="22"/>
                <w:lang w:eastAsia="ru-RU" w:bidi="ar-SA"/>
              </w:rPr>
              <w:t xml:space="preserve"> по вискозиметру В3-246 диаметром сопла 2 </w:t>
            </w:r>
            <w:proofErr w:type="spellStart"/>
            <w:r w:rsidRPr="00B7606F">
              <w:rPr>
                <w:rFonts w:eastAsia="Times New Roman" w:cs="Times New Roman"/>
                <w:sz w:val="22"/>
                <w:szCs w:val="22"/>
                <w:lang w:eastAsia="ru-RU" w:bidi="ar-SA"/>
              </w:rPr>
              <w:t>мм</w:t>
            </w:r>
            <w:proofErr w:type="gramStart"/>
            <w:r w:rsidRPr="00B7606F">
              <w:rPr>
                <w:rFonts w:eastAsia="Times New Roman" w:cs="Times New Roman"/>
                <w:sz w:val="22"/>
                <w:szCs w:val="22"/>
                <w:lang w:eastAsia="ru-RU" w:bidi="ar-SA"/>
              </w:rPr>
              <w:t>,с</w:t>
            </w:r>
            <w:proofErr w:type="spellEnd"/>
            <w:proofErr w:type="gramEnd"/>
            <w:r w:rsidRPr="00B7606F">
              <w:rPr>
                <w:rFonts w:eastAsia="Times New Roman" w:cs="Times New Roman"/>
                <w:sz w:val="22"/>
                <w:szCs w:val="22"/>
                <w:lang w:eastAsia="ru-RU" w:bidi="ar-SA"/>
              </w:rPr>
              <w:t>, не менее:   40</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Расход при обработке деревянных поверхностей, г/м</w:t>
            </w:r>
            <w:r w:rsidRPr="00B7606F">
              <w:rPr>
                <w:rFonts w:eastAsia="Times New Roman" w:cs="Times New Roman"/>
                <w:sz w:val="22"/>
                <w:szCs w:val="22"/>
                <w:vertAlign w:val="superscript"/>
                <w:lang w:eastAsia="ru-RU" w:bidi="ar-SA"/>
              </w:rPr>
              <w:t>2</w:t>
            </w:r>
            <w:r w:rsidRPr="00B7606F">
              <w:rPr>
                <w:rFonts w:eastAsia="Times New Roman" w:cs="Times New Roman"/>
                <w:sz w:val="22"/>
                <w:szCs w:val="22"/>
                <w:lang w:eastAsia="ru-RU" w:bidi="ar-SA"/>
              </w:rPr>
              <w:t xml:space="preserve">, не менее:           90 </w:t>
            </w:r>
            <w:proofErr w:type="gramStart"/>
            <w:r w:rsidRPr="00B7606F">
              <w:rPr>
                <w:rFonts w:eastAsia="Times New Roman" w:cs="Times New Roman"/>
                <w:sz w:val="22"/>
                <w:szCs w:val="22"/>
                <w:lang w:eastAsia="ru-RU" w:bidi="ar-SA"/>
              </w:rPr>
              <w:t xml:space="preserve">( </w:t>
            </w:r>
            <w:proofErr w:type="gramEnd"/>
            <w:r w:rsidRPr="00B7606F">
              <w:rPr>
                <w:rFonts w:eastAsia="Times New Roman" w:cs="Times New Roman"/>
                <w:sz w:val="22"/>
                <w:szCs w:val="22"/>
                <w:lang w:eastAsia="ru-RU" w:bidi="ar-SA"/>
              </w:rPr>
              <w:t>в 1 слой)</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Расход при обработке бетонных, каменных, кирпичных  поверхностей, г/м</w:t>
            </w:r>
            <w:proofErr w:type="gramStart"/>
            <w:r w:rsidRPr="00B7606F">
              <w:rPr>
                <w:rFonts w:eastAsia="Times New Roman" w:cs="Times New Roman"/>
                <w:sz w:val="22"/>
                <w:szCs w:val="22"/>
                <w:vertAlign w:val="superscript"/>
                <w:lang w:eastAsia="ru-RU" w:bidi="ar-SA"/>
              </w:rPr>
              <w:t>2</w:t>
            </w:r>
            <w:proofErr w:type="gramEnd"/>
            <w:r w:rsidRPr="00B7606F">
              <w:rPr>
                <w:rFonts w:eastAsia="Times New Roman" w:cs="Times New Roman"/>
                <w:sz w:val="22"/>
                <w:szCs w:val="22"/>
                <w:lang w:eastAsia="ru-RU" w:bidi="ar-SA"/>
              </w:rPr>
              <w:t>, не менее:         120 (в 1 слой)</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 xml:space="preserve">Температура окружающей среды и окрашиваемой поверхности при обработке, не ниже, </w:t>
            </w:r>
            <w:r w:rsidRPr="00B7606F">
              <w:rPr>
                <w:rFonts w:eastAsia="Times New Roman" w:cs="Times New Roman"/>
                <w:sz w:val="22"/>
                <w:szCs w:val="22"/>
                <w:vertAlign w:val="superscript"/>
                <w:lang w:eastAsia="ru-RU" w:bidi="ar-SA"/>
              </w:rPr>
              <w:t>0</w:t>
            </w:r>
            <w:r w:rsidRPr="00B7606F">
              <w:rPr>
                <w:rFonts w:eastAsia="Times New Roman" w:cs="Times New Roman"/>
                <w:sz w:val="22"/>
                <w:szCs w:val="22"/>
                <w:lang w:eastAsia="ru-RU" w:bidi="ar-SA"/>
              </w:rPr>
              <w:t xml:space="preserve">С:     +5 </w:t>
            </w:r>
          </w:p>
          <w:p w:rsidR="00B7606F" w:rsidRPr="00B7606F" w:rsidRDefault="00B7606F" w:rsidP="00B7606F">
            <w:pPr>
              <w:widowControl/>
              <w:spacing w:after="0" w:line="100" w:lineRule="atLeast"/>
              <w:rPr>
                <w:rFonts w:eastAsia="Times New Roman" w:cs="Times New Roman"/>
                <w:sz w:val="22"/>
                <w:szCs w:val="22"/>
                <w:lang w:eastAsia="ru-RU" w:bidi="ar-SA"/>
              </w:rPr>
            </w:pPr>
            <w:r w:rsidRPr="00B7606F">
              <w:rPr>
                <w:rFonts w:eastAsia="Times New Roman" w:cs="Times New Roman"/>
                <w:sz w:val="22"/>
                <w:szCs w:val="22"/>
                <w:lang w:eastAsia="ru-RU" w:bidi="ar-SA"/>
              </w:rPr>
              <w:t>Время высыхания при температуре (20±2</w:t>
            </w:r>
            <w:r w:rsidRPr="00B7606F">
              <w:rPr>
                <w:rFonts w:eastAsia="Times New Roman" w:cs="Times New Roman"/>
                <w:sz w:val="22"/>
                <w:szCs w:val="22"/>
                <w:vertAlign w:val="superscript"/>
                <w:lang w:eastAsia="ru-RU" w:bidi="ar-SA"/>
              </w:rPr>
              <w:t>о</w:t>
            </w:r>
            <w:r w:rsidRPr="00B7606F">
              <w:rPr>
                <w:rFonts w:eastAsia="Times New Roman" w:cs="Times New Roman"/>
                <w:sz w:val="22"/>
                <w:szCs w:val="22"/>
                <w:lang w:eastAsia="ru-RU" w:bidi="ar-SA"/>
              </w:rPr>
              <w:t>С)</w:t>
            </w:r>
            <w:proofErr w:type="gramStart"/>
            <w:r w:rsidRPr="00B7606F">
              <w:rPr>
                <w:rFonts w:eastAsia="Times New Roman" w:cs="Times New Roman"/>
                <w:sz w:val="22"/>
                <w:szCs w:val="22"/>
                <w:lang w:eastAsia="ru-RU" w:bidi="ar-SA"/>
              </w:rPr>
              <w:t>,д</w:t>
            </w:r>
            <w:proofErr w:type="gramEnd"/>
            <w:r w:rsidRPr="00B7606F">
              <w:rPr>
                <w:rFonts w:eastAsia="Times New Roman" w:cs="Times New Roman"/>
                <w:sz w:val="22"/>
                <w:szCs w:val="22"/>
                <w:lang w:eastAsia="ru-RU" w:bidi="ar-SA"/>
              </w:rPr>
              <w:t>о степени 3, не менее:                30 мин.</w:t>
            </w:r>
          </w:p>
        </w:tc>
      </w:tr>
    </w:tbl>
    <w:p w:rsidR="00D2419D" w:rsidRDefault="00D2419D" w:rsidP="00D2419D">
      <w:pPr>
        <w:spacing w:after="0" w:line="240" w:lineRule="auto"/>
        <w:ind w:firstLine="709"/>
        <w:jc w:val="both"/>
        <w:rPr>
          <w:rFonts w:eastAsia="Calibri"/>
          <w:i/>
          <w:color w:val="000000"/>
          <w:sz w:val="20"/>
          <w:szCs w:val="20"/>
        </w:rPr>
      </w:pP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 xml:space="preserve">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w:t>
      </w:r>
      <w:r w:rsidRPr="00D2419D">
        <w:rPr>
          <w:rFonts w:eastAsia="Calibri"/>
          <w:i/>
          <w:sz w:val="20"/>
          <w:szCs w:val="20"/>
        </w:rPr>
        <w:lastRenderedPageBreak/>
        <w:t>(работ,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Pr="00F62579" w:rsidRDefault="000C7A0E" w:rsidP="00E51C42">
      <w:pPr>
        <w:pStyle w:val="ConsPlusNormal"/>
        <w:spacing w:line="20" w:lineRule="atLeast"/>
        <w:ind w:firstLine="0"/>
        <w:jc w:val="center"/>
        <w:rPr>
          <w:rFonts w:ascii="Times New Roman" w:hAnsi="Times New Roman"/>
          <w:b/>
          <w:sz w:val="24"/>
          <w:szCs w:val="24"/>
        </w:rPr>
      </w:pPr>
    </w:p>
    <w:sectPr w:rsidR="000C7A0E" w:rsidRPr="00F62579" w:rsidSect="001D3180">
      <w:headerReference w:type="even" r:id="rId34"/>
      <w:headerReference w:type="default" r:id="rId35"/>
      <w:footerReference w:type="even" r:id="rId36"/>
      <w:footerReference w:type="default" r:id="rId37"/>
      <w:headerReference w:type="first" r:id="rId38"/>
      <w:footerReference w:type="first" r:id="rId39"/>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AC" w:rsidRDefault="00CA73AC" w:rsidP="00FC176D">
      <w:pPr>
        <w:spacing w:after="0" w:line="240" w:lineRule="auto"/>
      </w:pPr>
      <w:r>
        <w:separator/>
      </w:r>
    </w:p>
  </w:endnote>
  <w:endnote w:type="continuationSeparator" w:id="0">
    <w:p w:rsidR="00CA73AC" w:rsidRDefault="00CA73AC"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C" w:rsidRDefault="00CA73A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CA73AC" w:rsidRPr="005B6971" w:rsidRDefault="00CA73AC">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5D5D6E">
          <w:rPr>
            <w:noProof/>
            <w:sz w:val="20"/>
            <w:szCs w:val="20"/>
          </w:rPr>
          <w:t>23</w:t>
        </w:r>
        <w:r w:rsidRPr="005B6971">
          <w:rPr>
            <w:sz w:val="20"/>
            <w:szCs w:val="20"/>
          </w:rPr>
          <w:fldChar w:fldCharType="end"/>
        </w:r>
      </w:p>
    </w:sdtContent>
  </w:sdt>
  <w:p w:rsidR="00CA73AC" w:rsidRDefault="00CA73AC">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C" w:rsidRDefault="00CA73AC">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AC" w:rsidRDefault="00CA73AC" w:rsidP="00FC176D">
      <w:pPr>
        <w:spacing w:after="0" w:line="240" w:lineRule="auto"/>
      </w:pPr>
      <w:r>
        <w:separator/>
      </w:r>
    </w:p>
  </w:footnote>
  <w:footnote w:type="continuationSeparator" w:id="0">
    <w:p w:rsidR="00CA73AC" w:rsidRDefault="00CA73AC" w:rsidP="00FC176D">
      <w:pPr>
        <w:spacing w:after="0" w:line="240" w:lineRule="auto"/>
      </w:pPr>
      <w:r>
        <w:continuationSeparator/>
      </w:r>
    </w:p>
  </w:footnote>
  <w:footnote w:id="1">
    <w:p w:rsidR="00CA73AC" w:rsidRPr="00BD40B4" w:rsidRDefault="00CA73AC"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CA73AC" w:rsidRPr="009A4A9D" w:rsidRDefault="00CA73AC"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CA73AC" w:rsidRDefault="00CA73AC" w:rsidP="001C128D">
      <w:pPr>
        <w:pStyle w:val="affc"/>
      </w:pPr>
      <w:r>
        <w:rPr>
          <w:rStyle w:val="affe"/>
        </w:rPr>
        <w:footnoteRef/>
      </w:r>
      <w:r>
        <w:t xml:space="preserve"> В соответствии с системой налогообложения, применяемой участником закупки</w:t>
      </w:r>
    </w:p>
  </w:footnote>
  <w:footnote w:id="4">
    <w:p w:rsidR="00CA73AC" w:rsidRDefault="00CA73AC" w:rsidP="008E6466">
      <w:pPr>
        <w:pStyle w:val="affc"/>
      </w:pPr>
      <w:r>
        <w:rPr>
          <w:rStyle w:val="affe"/>
        </w:rPr>
        <w:t>*</w:t>
      </w:r>
      <w:r>
        <w:t xml:space="preserve"> в соответствии с системой налогообложения, применяемой подрядчиком</w:t>
      </w:r>
    </w:p>
  </w:footnote>
  <w:footnote w:id="5">
    <w:p w:rsidR="00CA73AC" w:rsidRDefault="00CA73AC" w:rsidP="00A223C7">
      <w:pPr>
        <w:spacing w:line="240" w:lineRule="auto"/>
        <w:jc w:val="both"/>
        <w:rPr>
          <w:sz w:val="18"/>
          <w:szCs w:val="18"/>
        </w:rPr>
      </w:pPr>
      <w:r>
        <w:rPr>
          <w:rStyle w:val="affe"/>
        </w:rPr>
        <w:footnoteRef/>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A73AC" w:rsidRDefault="00CA73AC" w:rsidP="00A223C7">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C" w:rsidRDefault="00CA73A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C" w:rsidRDefault="00CA73AC">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AC" w:rsidRDefault="00CA73AC">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18"/>
  </w:num>
  <w:num w:numId="35">
    <w:abstractNumId w:val="2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7"/>
  </w:num>
  <w:num w:numId="43">
    <w:abstractNumId w:val="18"/>
  </w:num>
  <w:num w:numId="44">
    <w:abstractNumId w:val="28"/>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6625"/>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4D7"/>
    <w:rsid w:val="000F5BED"/>
    <w:rsid w:val="00104F7B"/>
    <w:rsid w:val="00111E44"/>
    <w:rsid w:val="00113D79"/>
    <w:rsid w:val="00116242"/>
    <w:rsid w:val="00121B9E"/>
    <w:rsid w:val="00122531"/>
    <w:rsid w:val="00123275"/>
    <w:rsid w:val="001340F0"/>
    <w:rsid w:val="001407AC"/>
    <w:rsid w:val="00140C59"/>
    <w:rsid w:val="00142323"/>
    <w:rsid w:val="001465CF"/>
    <w:rsid w:val="00147EB0"/>
    <w:rsid w:val="00150A28"/>
    <w:rsid w:val="0015589D"/>
    <w:rsid w:val="001644E6"/>
    <w:rsid w:val="00164AA7"/>
    <w:rsid w:val="00166191"/>
    <w:rsid w:val="00166B42"/>
    <w:rsid w:val="00167570"/>
    <w:rsid w:val="0017083A"/>
    <w:rsid w:val="001737D8"/>
    <w:rsid w:val="00174CF6"/>
    <w:rsid w:val="00174D12"/>
    <w:rsid w:val="001767EC"/>
    <w:rsid w:val="00177077"/>
    <w:rsid w:val="00177098"/>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24B5"/>
    <w:rsid w:val="002649F5"/>
    <w:rsid w:val="002661D9"/>
    <w:rsid w:val="00270CF3"/>
    <w:rsid w:val="002712FA"/>
    <w:rsid w:val="00272497"/>
    <w:rsid w:val="00272BB4"/>
    <w:rsid w:val="002828FE"/>
    <w:rsid w:val="00285971"/>
    <w:rsid w:val="00291F41"/>
    <w:rsid w:val="0029331F"/>
    <w:rsid w:val="0029374B"/>
    <w:rsid w:val="0029637D"/>
    <w:rsid w:val="00296EB7"/>
    <w:rsid w:val="002A13B0"/>
    <w:rsid w:val="002A3F30"/>
    <w:rsid w:val="002A588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679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37EA"/>
    <w:rsid w:val="003E3D4F"/>
    <w:rsid w:val="003E7085"/>
    <w:rsid w:val="003E7895"/>
    <w:rsid w:val="003F2ECA"/>
    <w:rsid w:val="00400E73"/>
    <w:rsid w:val="00405394"/>
    <w:rsid w:val="00405846"/>
    <w:rsid w:val="004061E4"/>
    <w:rsid w:val="00411E7D"/>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6006"/>
    <w:rsid w:val="00467A13"/>
    <w:rsid w:val="004732D3"/>
    <w:rsid w:val="0047787B"/>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7512"/>
    <w:rsid w:val="004C7A87"/>
    <w:rsid w:val="004D0AA5"/>
    <w:rsid w:val="004D1134"/>
    <w:rsid w:val="004D1AF4"/>
    <w:rsid w:val="004D3669"/>
    <w:rsid w:val="004E35AF"/>
    <w:rsid w:val="004E3B53"/>
    <w:rsid w:val="004F2F3F"/>
    <w:rsid w:val="004F4BE0"/>
    <w:rsid w:val="004F674C"/>
    <w:rsid w:val="004F7788"/>
    <w:rsid w:val="00501E4D"/>
    <w:rsid w:val="00506A8B"/>
    <w:rsid w:val="00510EEA"/>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12CDC"/>
    <w:rsid w:val="00613B5D"/>
    <w:rsid w:val="00625547"/>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3418"/>
    <w:rsid w:val="006A5BAE"/>
    <w:rsid w:val="006A710B"/>
    <w:rsid w:val="006B2CDA"/>
    <w:rsid w:val="006C0962"/>
    <w:rsid w:val="006C0D37"/>
    <w:rsid w:val="006C48B5"/>
    <w:rsid w:val="006C57C9"/>
    <w:rsid w:val="006D175C"/>
    <w:rsid w:val="006D2094"/>
    <w:rsid w:val="006D26B2"/>
    <w:rsid w:val="006D26D2"/>
    <w:rsid w:val="006D3A43"/>
    <w:rsid w:val="006D4A02"/>
    <w:rsid w:val="006E4C02"/>
    <w:rsid w:val="006E629E"/>
    <w:rsid w:val="006E70BD"/>
    <w:rsid w:val="006E7772"/>
    <w:rsid w:val="00701107"/>
    <w:rsid w:val="00701684"/>
    <w:rsid w:val="00702BDD"/>
    <w:rsid w:val="00704B7A"/>
    <w:rsid w:val="00706728"/>
    <w:rsid w:val="00715C51"/>
    <w:rsid w:val="00724D6A"/>
    <w:rsid w:val="00727486"/>
    <w:rsid w:val="0073024D"/>
    <w:rsid w:val="00730864"/>
    <w:rsid w:val="00731C6D"/>
    <w:rsid w:val="007320D1"/>
    <w:rsid w:val="007345A4"/>
    <w:rsid w:val="00735C7D"/>
    <w:rsid w:val="00742104"/>
    <w:rsid w:val="007428B5"/>
    <w:rsid w:val="00747E10"/>
    <w:rsid w:val="00750A33"/>
    <w:rsid w:val="00751FDE"/>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CCB"/>
    <w:rsid w:val="008C7DB2"/>
    <w:rsid w:val="008D00E5"/>
    <w:rsid w:val="008D40D8"/>
    <w:rsid w:val="008D4546"/>
    <w:rsid w:val="008D77D2"/>
    <w:rsid w:val="008E1CEB"/>
    <w:rsid w:val="008E2C04"/>
    <w:rsid w:val="008E45E9"/>
    <w:rsid w:val="008E6466"/>
    <w:rsid w:val="008F14CE"/>
    <w:rsid w:val="008F24BD"/>
    <w:rsid w:val="008F31E3"/>
    <w:rsid w:val="008F7FAF"/>
    <w:rsid w:val="00900BC3"/>
    <w:rsid w:val="00905B88"/>
    <w:rsid w:val="00911599"/>
    <w:rsid w:val="00912C3F"/>
    <w:rsid w:val="00914D8A"/>
    <w:rsid w:val="00917A2D"/>
    <w:rsid w:val="00923762"/>
    <w:rsid w:val="0092379E"/>
    <w:rsid w:val="009237CF"/>
    <w:rsid w:val="009271F6"/>
    <w:rsid w:val="009302E6"/>
    <w:rsid w:val="009354B2"/>
    <w:rsid w:val="009359CC"/>
    <w:rsid w:val="00940478"/>
    <w:rsid w:val="009417C2"/>
    <w:rsid w:val="0094313F"/>
    <w:rsid w:val="00944B3F"/>
    <w:rsid w:val="00946961"/>
    <w:rsid w:val="00953F0A"/>
    <w:rsid w:val="0095422D"/>
    <w:rsid w:val="009608F7"/>
    <w:rsid w:val="00960D3D"/>
    <w:rsid w:val="00960FA1"/>
    <w:rsid w:val="00961FB9"/>
    <w:rsid w:val="00963744"/>
    <w:rsid w:val="0096417E"/>
    <w:rsid w:val="00974A19"/>
    <w:rsid w:val="00976A7F"/>
    <w:rsid w:val="00983D6E"/>
    <w:rsid w:val="00985FED"/>
    <w:rsid w:val="009921CE"/>
    <w:rsid w:val="00992940"/>
    <w:rsid w:val="00993A16"/>
    <w:rsid w:val="009943C7"/>
    <w:rsid w:val="00994B06"/>
    <w:rsid w:val="00997FD2"/>
    <w:rsid w:val="009A0589"/>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548D"/>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434A6"/>
    <w:rsid w:val="00A470C1"/>
    <w:rsid w:val="00A5037B"/>
    <w:rsid w:val="00A51A08"/>
    <w:rsid w:val="00A51F45"/>
    <w:rsid w:val="00A53E80"/>
    <w:rsid w:val="00A54A43"/>
    <w:rsid w:val="00A54D3C"/>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27782"/>
    <w:rsid w:val="00B322F7"/>
    <w:rsid w:val="00B3328E"/>
    <w:rsid w:val="00B33F41"/>
    <w:rsid w:val="00B34BB6"/>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606F"/>
    <w:rsid w:val="00B81BFA"/>
    <w:rsid w:val="00B81DC3"/>
    <w:rsid w:val="00B8509C"/>
    <w:rsid w:val="00B90A49"/>
    <w:rsid w:val="00B91857"/>
    <w:rsid w:val="00B932DF"/>
    <w:rsid w:val="00B9419B"/>
    <w:rsid w:val="00B953AB"/>
    <w:rsid w:val="00BA0E66"/>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6C97"/>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http://www.zakupki.gov.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4804426654DE5F33EE90E5984B5F3DF8CDD5F922FF2F5B4647EFC2E5157A5DC5EAE57FF1F38A643DoEk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08F7-8FED-40D9-83AA-0A768CF8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44</Pages>
  <Words>18592</Words>
  <Characters>105980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24</cp:revision>
  <cp:lastPrinted>2015-04-27T14:46:00Z</cp:lastPrinted>
  <dcterms:created xsi:type="dcterms:W3CDTF">2015-04-29T07:39:00Z</dcterms:created>
  <dcterms:modified xsi:type="dcterms:W3CDTF">2015-05-06T06:00:00Z</dcterms:modified>
</cp:coreProperties>
</file>