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0" w:rsidRDefault="00492210" w:rsidP="00492210">
      <w:pPr>
        <w:spacing w:before="0" w:after="0"/>
        <w:jc w:val="center"/>
        <w:rPr>
          <w:b/>
        </w:rPr>
      </w:pPr>
      <w:r>
        <w:rPr>
          <w:b/>
        </w:rPr>
        <w:t>Протокол</w:t>
      </w:r>
    </w:p>
    <w:p w:rsidR="00492210" w:rsidRDefault="00492210" w:rsidP="00492210">
      <w:pPr>
        <w:spacing w:before="0" w:after="0"/>
        <w:ind w:left="284" w:right="-191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  <w:r>
        <w:rPr>
          <w:b/>
        </w:rPr>
        <w:br/>
        <w:t>№ 0133300001711000977</w:t>
      </w:r>
    </w:p>
    <w:p w:rsidR="00492210" w:rsidRDefault="00492210" w:rsidP="00492210">
      <w:pPr>
        <w:spacing w:before="0" w:after="0"/>
      </w:pPr>
      <w:r>
        <w:t>г. Иваново, пл. Революции, д. 6                                                                                    19.08.2011</w:t>
      </w:r>
    </w:p>
    <w:p w:rsidR="00492210" w:rsidRDefault="00492210" w:rsidP="00492210">
      <w:pPr>
        <w:pStyle w:val="a5"/>
        <w:ind w:firstLine="0"/>
      </w:pPr>
      <w:r>
        <w:t>1. Заказчиком является: Управление жилищно-коммунального хозяйства Администрации города Иванова.</w:t>
      </w:r>
    </w:p>
    <w:p w:rsidR="00492210" w:rsidRDefault="00492210" w:rsidP="0049221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предмета открытого аукциона в электронной форме: «Выполнение работ по ремонту кровли над подъездами №4,5,6»</w:t>
      </w:r>
    </w:p>
    <w:p w:rsidR="00492210" w:rsidRDefault="00492210" w:rsidP="00492210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Начальная (максимальная) цена контракта:  300 000, 00 руб.</w:t>
      </w:r>
    </w:p>
    <w:p w:rsidR="00492210" w:rsidRDefault="00492210" w:rsidP="00492210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 10 » августа 2011 года на электронной торговой площадке ОАО «ЕЭТП» в сети «Интернет» на сайте: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roseltorg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492210" w:rsidRDefault="00492210" w:rsidP="00492210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492210" w:rsidRDefault="00492210" w:rsidP="00492210">
      <w:pPr>
        <w:tabs>
          <w:tab w:val="left" w:pos="0"/>
        </w:tabs>
        <w:spacing w:before="0" w:after="120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по размещению заказов для муниципальных нужд  города Иванова присутствовали: </w:t>
      </w: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322"/>
        <w:gridCol w:w="236"/>
        <w:gridCol w:w="6840"/>
      </w:tblGrid>
      <w:tr w:rsidR="00492210" w:rsidTr="00492210">
        <w:trPr>
          <w:trHeight w:val="467"/>
        </w:trPr>
        <w:tc>
          <w:tcPr>
            <w:tcW w:w="2322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 xml:space="preserve">Е.В. Шабанова </w:t>
            </w:r>
          </w:p>
        </w:tc>
        <w:tc>
          <w:tcPr>
            <w:tcW w:w="236" w:type="dxa"/>
            <w:hideMark/>
          </w:tcPr>
          <w:p w:rsidR="00492210" w:rsidRDefault="00492210">
            <w:pPr>
              <w:spacing w:before="0" w:after="0"/>
            </w:pPr>
            <w:r>
              <w:t>-</w:t>
            </w:r>
          </w:p>
        </w:tc>
        <w:tc>
          <w:tcPr>
            <w:tcW w:w="6840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>начальник управления муниципального заказа                     Администрации города Иванов, председатель комиссии</w:t>
            </w:r>
          </w:p>
        </w:tc>
      </w:tr>
      <w:tr w:rsidR="00492210" w:rsidTr="00492210">
        <w:trPr>
          <w:trHeight w:val="445"/>
        </w:trPr>
        <w:tc>
          <w:tcPr>
            <w:tcW w:w="2322" w:type="dxa"/>
            <w:hideMark/>
          </w:tcPr>
          <w:p w:rsidR="00492210" w:rsidRDefault="00492210">
            <w:pPr>
              <w:spacing w:before="0" w:after="0"/>
            </w:pPr>
            <w:r>
              <w:t xml:space="preserve">Н.Б. Абрамова </w:t>
            </w:r>
          </w:p>
        </w:tc>
        <w:tc>
          <w:tcPr>
            <w:tcW w:w="236" w:type="dxa"/>
            <w:hideMark/>
          </w:tcPr>
          <w:p w:rsidR="00492210" w:rsidRDefault="0049221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6840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492210" w:rsidTr="00492210">
        <w:trPr>
          <w:trHeight w:val="276"/>
        </w:trPr>
        <w:tc>
          <w:tcPr>
            <w:tcW w:w="2322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>Е.Л. Седых</w:t>
            </w:r>
          </w:p>
        </w:tc>
        <w:tc>
          <w:tcPr>
            <w:tcW w:w="236" w:type="dxa"/>
            <w:hideMark/>
          </w:tcPr>
          <w:p w:rsidR="00492210" w:rsidRDefault="0049221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6840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 xml:space="preserve">заместитель начальника отдела конкурсов и аукционов </w:t>
            </w:r>
            <w:bookmarkStart w:id="0" w:name="_GoBack"/>
            <w:bookmarkEnd w:id="0"/>
            <w:r>
              <w:t>управления муниципального заказа Администрации города Иванова</w:t>
            </w:r>
          </w:p>
        </w:tc>
      </w:tr>
      <w:tr w:rsidR="00492210" w:rsidTr="00492210">
        <w:trPr>
          <w:trHeight w:val="276"/>
        </w:trPr>
        <w:tc>
          <w:tcPr>
            <w:tcW w:w="2322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 xml:space="preserve">Е. Н. Смирнова </w:t>
            </w:r>
          </w:p>
        </w:tc>
        <w:tc>
          <w:tcPr>
            <w:tcW w:w="236" w:type="dxa"/>
            <w:hideMark/>
          </w:tcPr>
          <w:p w:rsidR="00492210" w:rsidRDefault="0049221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6840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>главный специалист отдела конкурсов и аукционов  управления муниципального заказа Администрации города Иванова</w:t>
            </w:r>
          </w:p>
        </w:tc>
      </w:tr>
      <w:tr w:rsidR="00492210" w:rsidTr="00492210">
        <w:trPr>
          <w:trHeight w:val="276"/>
        </w:trPr>
        <w:tc>
          <w:tcPr>
            <w:tcW w:w="2322" w:type="dxa"/>
            <w:hideMark/>
          </w:tcPr>
          <w:p w:rsidR="00492210" w:rsidRDefault="00492210">
            <w:pPr>
              <w:spacing w:before="0" w:after="0"/>
              <w:jc w:val="both"/>
            </w:pPr>
            <w:r>
              <w:t xml:space="preserve">Л. А. </w:t>
            </w:r>
            <w:proofErr w:type="spellStart"/>
            <w:r>
              <w:t>Тихомолова</w:t>
            </w:r>
            <w:proofErr w:type="spellEnd"/>
          </w:p>
        </w:tc>
        <w:tc>
          <w:tcPr>
            <w:tcW w:w="236" w:type="dxa"/>
            <w:hideMark/>
          </w:tcPr>
          <w:p w:rsidR="00492210" w:rsidRDefault="00492210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6840" w:type="dxa"/>
            <w:hideMark/>
          </w:tcPr>
          <w:p w:rsidR="00492210" w:rsidRDefault="00492210">
            <w:pPr>
              <w:pStyle w:val="a5"/>
              <w:ind w:firstLine="0"/>
            </w:pPr>
            <w:r>
              <w:t>главный специалист-экономист планово-экономического отдела управления жилищно-коммунального хозяйства Администрации города Иванова</w:t>
            </w:r>
          </w:p>
        </w:tc>
      </w:tr>
    </w:tbl>
    <w:p w:rsidR="00492210" w:rsidRDefault="00492210" w:rsidP="00492210">
      <w:pPr>
        <w:pStyle w:val="2"/>
        <w:spacing w:after="0" w:line="240" w:lineRule="auto"/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«18» августа               2011 года не было подано ни одной заявки.</w:t>
      </w:r>
    </w:p>
    <w:p w:rsidR="00492210" w:rsidRDefault="00492210" w:rsidP="00492210">
      <w:pPr>
        <w:pStyle w:val="2"/>
        <w:spacing w:after="0" w:line="240" w:lineRule="auto"/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>7. Открытый аукцион в электронной форме №0133300001711000977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492210" w:rsidRDefault="00492210" w:rsidP="00492210">
      <w:pPr>
        <w:tabs>
          <w:tab w:val="left" w:pos="180"/>
        </w:tabs>
        <w:spacing w:before="0" w:after="0"/>
        <w:jc w:val="both"/>
      </w:pPr>
      <w:r>
        <w:t>8. Подписи.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7200"/>
        <w:gridCol w:w="2340"/>
      </w:tblGrid>
      <w:tr w:rsidR="00492210" w:rsidTr="00492210">
        <w:trPr>
          <w:trHeight w:val="677"/>
        </w:trPr>
        <w:tc>
          <w:tcPr>
            <w:tcW w:w="720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</w:pPr>
            <w:r>
              <w:t>Председатель комиссии:                            _______________________</w:t>
            </w:r>
          </w:p>
        </w:tc>
        <w:tc>
          <w:tcPr>
            <w:tcW w:w="234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  <w:r>
              <w:t>Е.В. Шабанова</w:t>
            </w:r>
          </w:p>
        </w:tc>
      </w:tr>
      <w:tr w:rsidR="00492210" w:rsidTr="00492210">
        <w:trPr>
          <w:trHeight w:val="693"/>
        </w:trPr>
        <w:tc>
          <w:tcPr>
            <w:tcW w:w="720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</w:pPr>
            <w:r>
              <w:t>Члены комиссии:                                        _______________________</w:t>
            </w:r>
          </w:p>
        </w:tc>
        <w:tc>
          <w:tcPr>
            <w:tcW w:w="234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  <w:r>
              <w:t>Н.Б. Абрамова</w:t>
            </w:r>
          </w:p>
        </w:tc>
      </w:tr>
      <w:tr w:rsidR="00492210" w:rsidTr="00492210">
        <w:trPr>
          <w:trHeight w:val="419"/>
        </w:trPr>
        <w:tc>
          <w:tcPr>
            <w:tcW w:w="720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</w:pPr>
            <w:r>
              <w:t xml:space="preserve">                                                                      _______________________</w:t>
            </w:r>
          </w:p>
        </w:tc>
        <w:tc>
          <w:tcPr>
            <w:tcW w:w="2340" w:type="dxa"/>
            <w:vAlign w:val="center"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</w:p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  <w:r>
              <w:t xml:space="preserve">Е.Л. Седых </w:t>
            </w:r>
          </w:p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</w:p>
        </w:tc>
      </w:tr>
      <w:tr w:rsidR="00492210" w:rsidTr="00492210">
        <w:trPr>
          <w:trHeight w:val="718"/>
        </w:trPr>
        <w:tc>
          <w:tcPr>
            <w:tcW w:w="720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</w:pPr>
            <w:r>
              <w:t xml:space="preserve">                                                                      _______________________</w:t>
            </w:r>
          </w:p>
        </w:tc>
        <w:tc>
          <w:tcPr>
            <w:tcW w:w="234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  <w:r>
              <w:t xml:space="preserve">Е. Н. Смирнова </w:t>
            </w:r>
          </w:p>
        </w:tc>
      </w:tr>
      <w:tr w:rsidR="00492210" w:rsidTr="00492210">
        <w:trPr>
          <w:trHeight w:val="718"/>
        </w:trPr>
        <w:tc>
          <w:tcPr>
            <w:tcW w:w="720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right"/>
            </w:pPr>
            <w:r>
              <w:t xml:space="preserve">Представитель заказчика:                          _______________________                                                                            </w:t>
            </w:r>
          </w:p>
        </w:tc>
        <w:tc>
          <w:tcPr>
            <w:tcW w:w="2340" w:type="dxa"/>
            <w:vAlign w:val="center"/>
            <w:hideMark/>
          </w:tcPr>
          <w:p w:rsidR="00492210" w:rsidRDefault="00492210">
            <w:pPr>
              <w:tabs>
                <w:tab w:val="left" w:pos="0"/>
                <w:tab w:val="left" w:pos="180"/>
                <w:tab w:val="left" w:pos="540"/>
              </w:tabs>
              <w:spacing w:before="0" w:after="0"/>
              <w:jc w:val="both"/>
            </w:pPr>
            <w:r>
              <w:t xml:space="preserve">Л. А. </w:t>
            </w:r>
            <w:proofErr w:type="spellStart"/>
            <w:r>
              <w:t>Тихомолова</w:t>
            </w:r>
            <w:proofErr w:type="spellEnd"/>
          </w:p>
        </w:tc>
      </w:tr>
    </w:tbl>
    <w:p w:rsidR="00801D54" w:rsidRDefault="00801D54" w:rsidP="00492210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6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92210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07A6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1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210"/>
    <w:rPr>
      <w:color w:val="0000FF"/>
      <w:u w:val="single"/>
    </w:rPr>
  </w:style>
  <w:style w:type="paragraph" w:styleId="a4">
    <w:name w:val="Normal (Web)"/>
    <w:basedOn w:val="a"/>
    <w:semiHidden/>
    <w:unhideWhenUsed/>
    <w:rsid w:val="00492210"/>
    <w:pPr>
      <w:autoSpaceDE/>
      <w:autoSpaceDN/>
      <w:spacing w:beforeAutospacing="1" w:afterAutospacing="1"/>
    </w:pPr>
  </w:style>
  <w:style w:type="paragraph" w:styleId="a5">
    <w:name w:val="Body Text Indent"/>
    <w:basedOn w:val="a"/>
    <w:link w:val="a6"/>
    <w:unhideWhenUsed/>
    <w:rsid w:val="00492210"/>
    <w:pPr>
      <w:autoSpaceDE/>
      <w:autoSpaceDN/>
      <w:spacing w:before="0" w:after="0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49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92210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2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9221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210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1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210"/>
    <w:rPr>
      <w:color w:val="0000FF"/>
      <w:u w:val="single"/>
    </w:rPr>
  </w:style>
  <w:style w:type="paragraph" w:styleId="a4">
    <w:name w:val="Normal (Web)"/>
    <w:basedOn w:val="a"/>
    <w:semiHidden/>
    <w:unhideWhenUsed/>
    <w:rsid w:val="00492210"/>
    <w:pPr>
      <w:autoSpaceDE/>
      <w:autoSpaceDN/>
      <w:spacing w:beforeAutospacing="1" w:afterAutospacing="1"/>
    </w:pPr>
  </w:style>
  <w:style w:type="paragraph" w:styleId="a5">
    <w:name w:val="Body Text Indent"/>
    <w:basedOn w:val="a"/>
    <w:link w:val="a6"/>
    <w:unhideWhenUsed/>
    <w:rsid w:val="00492210"/>
    <w:pPr>
      <w:autoSpaceDE/>
      <w:autoSpaceDN/>
      <w:spacing w:before="0" w:after="0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49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92210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2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9221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210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2011-11-08T05:07:00Z</dcterms:created>
  <dcterms:modified xsi:type="dcterms:W3CDTF">2011-11-08T05:07:00Z</dcterms:modified>
</cp:coreProperties>
</file>