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F2" w:rsidRDefault="007662F2" w:rsidP="007662F2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t xml:space="preserve">На основании письма Заказчика – </w:t>
      </w:r>
      <w:r w:rsidRPr="00250C5C">
        <w:rPr>
          <w:szCs w:val="24"/>
        </w:rPr>
        <w:t>Управлени</w:t>
      </w:r>
      <w:r>
        <w:rPr>
          <w:szCs w:val="24"/>
        </w:rPr>
        <w:t>я</w:t>
      </w:r>
      <w:r w:rsidRPr="00250C5C">
        <w:rPr>
          <w:szCs w:val="24"/>
        </w:rPr>
        <w:t xml:space="preserve"> </w:t>
      </w:r>
      <w:r>
        <w:rPr>
          <w:szCs w:val="24"/>
        </w:rPr>
        <w:t>благоустройства</w:t>
      </w:r>
      <w:r w:rsidRPr="00250C5C">
        <w:rPr>
          <w:szCs w:val="24"/>
        </w:rPr>
        <w:t xml:space="preserve"> </w:t>
      </w:r>
      <w:r>
        <w:rPr>
          <w:szCs w:val="24"/>
        </w:rPr>
        <w:t>А</w:t>
      </w:r>
      <w:r w:rsidRPr="00250C5C">
        <w:rPr>
          <w:szCs w:val="24"/>
        </w:rPr>
        <w:t>дминистрации города Иванова</w:t>
      </w:r>
      <w:r>
        <w:rPr>
          <w:szCs w:val="24"/>
        </w:rPr>
        <w:t xml:space="preserve">, в соответствии с </w:t>
      </w:r>
      <w:r>
        <w:t xml:space="preserve">ч. 4 ст. 49 и ч. 6 ст. 50 </w:t>
      </w:r>
      <w:r w:rsidRPr="00C00FF9">
        <w:rPr>
          <w:szCs w:val="24"/>
        </w:rPr>
        <w:t xml:space="preserve">Федерального закона </w:t>
      </w:r>
      <w:r>
        <w:rPr>
          <w:color w:val="0D0D0D"/>
          <w:szCs w:val="24"/>
        </w:rPr>
        <w:t>от 05.04.2013 № 44-ФЗ «О контрактной системе в сфере закупок товаров, работ, услуг для государственных и муниципальных нужд»,</w:t>
      </w:r>
      <w:r>
        <w:rPr>
          <w:szCs w:val="24"/>
        </w:rPr>
        <w:t xml:space="preserve"> внести изменения:</w:t>
      </w:r>
    </w:p>
    <w:p w:rsidR="007662F2" w:rsidRDefault="007662F2" w:rsidP="007662F2">
      <w:pPr>
        <w:numPr>
          <w:ilvl w:val="0"/>
          <w:numId w:val="1"/>
        </w:numPr>
        <w:ind w:left="0" w:firstLine="360"/>
        <w:jc w:val="both"/>
      </w:pPr>
      <w:r>
        <w:t xml:space="preserve">в </w:t>
      </w:r>
      <w:r w:rsidRPr="009B572A">
        <w:t xml:space="preserve">извещении о проведении </w:t>
      </w:r>
      <w:r>
        <w:t>открытого конкурса</w:t>
      </w:r>
      <w:r w:rsidRPr="009B572A">
        <w:t xml:space="preserve"> изложить в новой редакции раздел: </w:t>
      </w:r>
    </w:p>
    <w:p w:rsidR="007662F2" w:rsidRPr="009B572A" w:rsidRDefault="007662F2" w:rsidP="007662F2">
      <w:pPr>
        <w:jc w:val="both"/>
      </w:pPr>
      <w:r>
        <w:t xml:space="preserve">- </w:t>
      </w:r>
      <w:r w:rsidRPr="00370F19">
        <w:rPr>
          <w:szCs w:val="24"/>
        </w:rPr>
        <w:t>«Размер обеспечения исполнения контракта»</w:t>
      </w:r>
      <w:r>
        <w:rPr>
          <w:szCs w:val="24"/>
        </w:rPr>
        <w:t>;</w:t>
      </w:r>
      <w:r>
        <w:t xml:space="preserve"> </w:t>
      </w:r>
    </w:p>
    <w:p w:rsidR="007662F2" w:rsidRPr="00370F19" w:rsidRDefault="007662F2" w:rsidP="007662F2">
      <w:pPr>
        <w:ind w:firstLine="360"/>
        <w:jc w:val="both"/>
      </w:pPr>
      <w:r w:rsidRPr="009B572A">
        <w:t>2</w:t>
      </w:r>
      <w:r>
        <w:t>)</w:t>
      </w:r>
      <w:r w:rsidRPr="009B572A">
        <w:t xml:space="preserve"> </w:t>
      </w:r>
      <w:r>
        <w:t>в</w:t>
      </w:r>
      <w:r w:rsidRPr="009B572A">
        <w:t xml:space="preserve"> </w:t>
      </w:r>
      <w:r>
        <w:t>конкурсной документации</w:t>
      </w:r>
      <w:r w:rsidRPr="009B572A">
        <w:t xml:space="preserve"> </w:t>
      </w:r>
      <w:r w:rsidRPr="00FD72AE">
        <w:t>изложить в новой редакции</w:t>
      </w:r>
      <w:r w:rsidRPr="009B572A">
        <w:t>:</w:t>
      </w:r>
    </w:p>
    <w:p w:rsidR="007662F2" w:rsidRPr="00F11E50" w:rsidRDefault="007662F2" w:rsidP="007662F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пункт 3 раздела </w:t>
      </w:r>
      <w:r>
        <w:rPr>
          <w:szCs w:val="24"/>
          <w:lang w:val="en-US"/>
        </w:rPr>
        <w:t>I</w:t>
      </w:r>
      <w:r>
        <w:rPr>
          <w:szCs w:val="24"/>
        </w:rPr>
        <w:t>.2 «Общие условия проведения открытого конкурса»</w:t>
      </w:r>
      <w:r w:rsidRPr="00F11E50">
        <w:rPr>
          <w:color w:val="000000"/>
        </w:rPr>
        <w:t xml:space="preserve"> </w:t>
      </w:r>
      <w:r w:rsidRPr="007F3317">
        <w:rPr>
          <w:color w:val="000000"/>
        </w:rPr>
        <w:t>части </w:t>
      </w:r>
      <w:r w:rsidRPr="007F3317">
        <w:rPr>
          <w:color w:val="000000"/>
          <w:lang w:val="en-US"/>
        </w:rPr>
        <w:t>I</w:t>
      </w:r>
      <w:r w:rsidRPr="007F3317">
        <w:rPr>
          <w:color w:val="000000"/>
        </w:rPr>
        <w:t xml:space="preserve"> «</w:t>
      </w:r>
      <w:r>
        <w:rPr>
          <w:color w:val="000000"/>
        </w:rPr>
        <w:t>Открытый конкурс»</w:t>
      </w:r>
      <w:r>
        <w:t>;</w:t>
      </w:r>
    </w:p>
    <w:p w:rsidR="007662F2" w:rsidRDefault="007662F2" w:rsidP="007662F2">
      <w:pPr>
        <w:jc w:val="both"/>
        <w:rPr>
          <w:color w:val="000000"/>
        </w:rPr>
      </w:pPr>
      <w:r>
        <w:t xml:space="preserve">- пункты </w:t>
      </w:r>
      <w:r w:rsidRPr="007F3317">
        <w:rPr>
          <w:color w:val="000000"/>
        </w:rPr>
        <w:t>2</w:t>
      </w:r>
      <w:r>
        <w:rPr>
          <w:color w:val="000000"/>
        </w:rPr>
        <w:t xml:space="preserve">0, 33 </w:t>
      </w:r>
      <w:r w:rsidRPr="007F3317">
        <w:rPr>
          <w:color w:val="000000"/>
        </w:rPr>
        <w:t>раздела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Pr="007F3317">
        <w:rPr>
          <w:color w:val="000000"/>
        </w:rPr>
        <w:t xml:space="preserve">.3 «Информационная карта </w:t>
      </w:r>
      <w:r>
        <w:rPr>
          <w:color w:val="000000"/>
        </w:rPr>
        <w:t>открытого конкурса</w:t>
      </w:r>
      <w:r w:rsidRPr="007F3317">
        <w:rPr>
          <w:color w:val="000000"/>
        </w:rPr>
        <w:t>» части </w:t>
      </w:r>
      <w:r w:rsidRPr="007F3317">
        <w:rPr>
          <w:color w:val="000000"/>
          <w:lang w:val="en-US"/>
        </w:rPr>
        <w:t>I</w:t>
      </w:r>
      <w:r w:rsidRPr="007F3317">
        <w:rPr>
          <w:color w:val="000000"/>
        </w:rPr>
        <w:t xml:space="preserve"> «</w:t>
      </w:r>
      <w:r>
        <w:rPr>
          <w:color w:val="000000"/>
        </w:rPr>
        <w:t>Открытый конкурс»;</w:t>
      </w:r>
    </w:p>
    <w:p w:rsidR="007662F2" w:rsidRPr="003D4298" w:rsidRDefault="007662F2" w:rsidP="007662F2">
      <w:pPr>
        <w:jc w:val="both"/>
        <w:rPr>
          <w:caps/>
        </w:rPr>
      </w:pPr>
      <w:r>
        <w:rPr>
          <w:szCs w:val="24"/>
        </w:rPr>
        <w:t xml:space="preserve">- форму № 6 «Предложение участника открытого конкурса в отношении объекта закупки» </w:t>
      </w:r>
      <w:r w:rsidRPr="003D4298">
        <w:rPr>
          <w:caps/>
        </w:rPr>
        <w:t>(</w:t>
      </w:r>
      <w:r>
        <w:rPr>
          <w:rFonts w:eastAsia="Calibri"/>
          <w:szCs w:val="24"/>
          <w:lang w:eastAsia="en-US"/>
        </w:rPr>
        <w:t>П</w:t>
      </w:r>
      <w:r w:rsidRPr="003D4298">
        <w:rPr>
          <w:rFonts w:eastAsia="Calibri"/>
          <w:szCs w:val="24"/>
          <w:lang w:eastAsia="en-US"/>
        </w:rPr>
        <w:t>редложение по «</w:t>
      </w:r>
      <w:r w:rsidRPr="003D4298">
        <w:rPr>
          <w:rFonts w:eastAsia="Calibri"/>
          <w:bCs/>
          <w:szCs w:val="24"/>
          <w:lang w:eastAsia="en-US"/>
        </w:rPr>
        <w:t>Качественным, функциональным и экологическим характеристикам объекта закупки</w:t>
      </w:r>
      <w:r w:rsidRPr="003D4298">
        <w:rPr>
          <w:rFonts w:eastAsia="Calibri"/>
          <w:szCs w:val="24"/>
          <w:lang w:eastAsia="en-US"/>
        </w:rPr>
        <w:t>»</w:t>
      </w:r>
      <w:r w:rsidRPr="003D4298">
        <w:rPr>
          <w:caps/>
        </w:rPr>
        <w:t>)</w:t>
      </w:r>
      <w:r>
        <w:rPr>
          <w:rFonts w:eastAsia="Calibri"/>
          <w:szCs w:val="24"/>
          <w:lang w:eastAsia="en-US"/>
        </w:rPr>
        <w:t xml:space="preserve"> раздела</w:t>
      </w:r>
      <w:r>
        <w:rPr>
          <w:caps/>
        </w:rPr>
        <w:t xml:space="preserve"> </w:t>
      </w:r>
      <w:r>
        <w:rPr>
          <w:caps/>
          <w:lang w:val="en-US"/>
        </w:rPr>
        <w:t>I</w:t>
      </w:r>
      <w:r>
        <w:rPr>
          <w:caps/>
        </w:rPr>
        <w:t>.4 «</w:t>
      </w:r>
      <w:r>
        <w:t>Образцы форм и документов для заполнения участниками закупки»</w:t>
      </w:r>
      <w:r w:rsidRPr="003D4298">
        <w:rPr>
          <w:color w:val="000000"/>
        </w:rPr>
        <w:t xml:space="preserve"> </w:t>
      </w:r>
      <w:r w:rsidRPr="007F3317">
        <w:rPr>
          <w:color w:val="000000"/>
        </w:rPr>
        <w:t>части </w:t>
      </w:r>
      <w:r w:rsidRPr="007F3317">
        <w:rPr>
          <w:color w:val="000000"/>
          <w:lang w:val="en-US"/>
        </w:rPr>
        <w:t>I</w:t>
      </w:r>
      <w:r w:rsidRPr="007F3317">
        <w:rPr>
          <w:color w:val="000000"/>
        </w:rPr>
        <w:t xml:space="preserve"> «</w:t>
      </w:r>
      <w:r>
        <w:rPr>
          <w:color w:val="000000"/>
        </w:rPr>
        <w:t>Открытый конкурс»</w:t>
      </w:r>
      <w:r>
        <w:rPr>
          <w:rFonts w:eastAsia="Calibri"/>
          <w:szCs w:val="24"/>
          <w:lang w:eastAsia="en-US"/>
        </w:rPr>
        <w:t>.</w:t>
      </w:r>
    </w:p>
    <w:p w:rsidR="007662F2" w:rsidRPr="00C5552D" w:rsidRDefault="007662F2" w:rsidP="007662F2">
      <w:pPr>
        <w:tabs>
          <w:tab w:val="num" w:pos="900"/>
        </w:tabs>
        <w:jc w:val="both"/>
        <w:rPr>
          <w:color w:val="000000"/>
        </w:rPr>
      </w:pPr>
    </w:p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E2B"/>
    <w:multiLevelType w:val="hybridMultilevel"/>
    <w:tmpl w:val="E564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F2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62F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F2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F2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2015-03-26T15:00:00Z</dcterms:created>
  <dcterms:modified xsi:type="dcterms:W3CDTF">2015-03-26T15:00:00Z</dcterms:modified>
</cp:coreProperties>
</file>