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AB" w:rsidRDefault="00765699" w:rsidP="004E2E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E2EAB">
        <w:rPr>
          <w:rFonts w:ascii="Times New Roman" w:hAnsi="Times New Roman"/>
          <w:sz w:val="24"/>
          <w:szCs w:val="24"/>
          <w:lang w:eastAsia="ar-SA"/>
        </w:rPr>
        <w:t>«</w:t>
      </w:r>
      <w:r w:rsidR="00155076">
        <w:rPr>
          <w:rFonts w:ascii="Times New Roman" w:hAnsi="Times New Roman"/>
          <w:sz w:val="24"/>
          <w:szCs w:val="24"/>
          <w:lang w:eastAsia="ar-SA"/>
        </w:rPr>
        <w:tab/>
      </w:r>
      <w:r w:rsidR="00155076">
        <w:rPr>
          <w:rFonts w:ascii="Times New Roman" w:hAnsi="Times New Roman"/>
          <w:sz w:val="24"/>
          <w:szCs w:val="24"/>
          <w:lang w:eastAsia="ar-SA"/>
        </w:rPr>
        <w:tab/>
      </w:r>
      <w:r w:rsidR="00155076">
        <w:rPr>
          <w:rFonts w:ascii="Times New Roman" w:hAnsi="Times New Roman"/>
          <w:sz w:val="24"/>
          <w:szCs w:val="24"/>
          <w:lang w:eastAsia="ar-SA"/>
        </w:rPr>
        <w:tab/>
      </w:r>
      <w:r w:rsidR="00155076">
        <w:rPr>
          <w:rFonts w:ascii="Times New Roman" w:hAnsi="Times New Roman"/>
          <w:sz w:val="24"/>
          <w:szCs w:val="24"/>
          <w:lang w:eastAsia="ar-SA"/>
        </w:rPr>
        <w:tab/>
      </w:r>
      <w:r w:rsidR="00155076">
        <w:rPr>
          <w:rFonts w:ascii="Times New Roman" w:hAnsi="Times New Roman"/>
          <w:sz w:val="24"/>
          <w:szCs w:val="24"/>
          <w:lang w:eastAsia="ar-SA"/>
        </w:rPr>
        <w:tab/>
      </w:r>
      <w:r w:rsidR="00155076">
        <w:rPr>
          <w:rFonts w:ascii="Times New Roman" w:hAnsi="Times New Roman"/>
          <w:sz w:val="24"/>
          <w:szCs w:val="24"/>
          <w:lang w:eastAsia="ar-SA"/>
        </w:rPr>
        <w:tab/>
      </w:r>
      <w:r w:rsidR="00155076">
        <w:rPr>
          <w:rFonts w:ascii="Times New Roman" w:hAnsi="Times New Roman"/>
          <w:sz w:val="24"/>
          <w:szCs w:val="24"/>
          <w:lang w:eastAsia="ar-SA"/>
        </w:rPr>
        <w:tab/>
      </w:r>
      <w:r w:rsidR="00155076">
        <w:rPr>
          <w:rFonts w:ascii="Times New Roman" w:hAnsi="Times New Roman"/>
          <w:sz w:val="24"/>
          <w:szCs w:val="24"/>
          <w:lang w:eastAsia="ar-SA"/>
        </w:rPr>
        <w:tab/>
      </w:r>
      <w:r w:rsidR="00155076">
        <w:rPr>
          <w:rFonts w:ascii="Times New Roman" w:hAnsi="Times New Roman"/>
          <w:sz w:val="24"/>
          <w:szCs w:val="24"/>
          <w:lang w:eastAsia="ar-SA"/>
        </w:rPr>
        <w:tab/>
      </w:r>
      <w:r w:rsidR="00155076">
        <w:rPr>
          <w:rFonts w:ascii="Times New Roman" w:hAnsi="Times New Roman"/>
          <w:sz w:val="24"/>
          <w:szCs w:val="24"/>
          <w:lang w:eastAsia="ar-SA"/>
        </w:rPr>
        <w:tab/>
      </w:r>
      <w:r w:rsidR="00155076">
        <w:rPr>
          <w:rFonts w:ascii="Times New Roman" w:hAnsi="Times New Roman"/>
          <w:sz w:val="24"/>
          <w:szCs w:val="24"/>
          <w:lang w:eastAsia="ar-SA"/>
        </w:rPr>
        <w:tab/>
      </w:r>
      <w:r w:rsidR="00155076">
        <w:rPr>
          <w:rFonts w:ascii="Times New Roman" w:hAnsi="Times New Roman"/>
          <w:sz w:val="24"/>
          <w:szCs w:val="24"/>
          <w:lang w:eastAsia="ar-SA"/>
        </w:rPr>
        <w:tab/>
        <w:t xml:space="preserve"> 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3335"/>
        <w:gridCol w:w="1573"/>
        <w:gridCol w:w="1134"/>
        <w:gridCol w:w="1134"/>
        <w:gridCol w:w="1134"/>
        <w:gridCol w:w="1048"/>
      </w:tblGrid>
      <w:tr w:rsidR="004E2EAB" w:rsidRPr="009B1942" w:rsidTr="004E2EAB">
        <w:trPr>
          <w:trHeight w:val="95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EAB" w:rsidRPr="004E2EAB" w:rsidRDefault="004E2EAB" w:rsidP="004E2EA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4E2EAB">
              <w:rPr>
                <w:rFonts w:ascii="Times New Roman" w:eastAsiaTheme="minorHAnsi" w:hAnsi="Times New Roman"/>
                <w:sz w:val="21"/>
                <w:szCs w:val="21"/>
              </w:rPr>
              <w:t>1.1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EAB" w:rsidRPr="004E2EAB" w:rsidRDefault="004E2EAB" w:rsidP="004E2EA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4E2EAB">
              <w:rPr>
                <w:rFonts w:ascii="Times New Roman" w:eastAsiaTheme="minorHAnsi" w:hAnsi="Times New Roman"/>
                <w:sz w:val="21"/>
                <w:szCs w:val="21"/>
              </w:rPr>
              <w:t xml:space="preserve">Аналитическая </w:t>
            </w:r>
            <w:hyperlink r:id="rId5" w:history="1">
              <w:r w:rsidRPr="004E2EAB">
                <w:rPr>
                  <w:rFonts w:ascii="Times New Roman" w:eastAsiaTheme="minorHAnsi" w:hAnsi="Times New Roman"/>
                  <w:sz w:val="21"/>
                  <w:szCs w:val="21"/>
                </w:rPr>
                <w:t>подпрограмма</w:t>
              </w:r>
            </w:hyperlink>
            <w:r w:rsidRPr="004E2EAB">
              <w:rPr>
                <w:rFonts w:ascii="Times New Roman" w:eastAsiaTheme="minorHAnsi" w:hAnsi="Times New Roman"/>
                <w:sz w:val="21"/>
                <w:szCs w:val="21"/>
              </w:rPr>
              <w:t xml:space="preserve"> "Организация досуга и обеспечение жителей услугами организаций культуры"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6E" w:rsidRDefault="004E2EAB" w:rsidP="00B91C6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4E2EAB">
              <w:rPr>
                <w:rFonts w:ascii="Times New Roman" w:eastAsiaTheme="minorHAnsi" w:hAnsi="Times New Roman"/>
                <w:sz w:val="21"/>
                <w:szCs w:val="21"/>
              </w:rPr>
              <w:t>Комитет</w:t>
            </w:r>
          </w:p>
          <w:p w:rsidR="004E2EAB" w:rsidRPr="004E2EAB" w:rsidRDefault="004E2EAB" w:rsidP="00B91C6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4E2EAB">
              <w:rPr>
                <w:rFonts w:ascii="Times New Roman" w:eastAsiaTheme="minorHAnsi" w:hAnsi="Times New Roman"/>
                <w:sz w:val="21"/>
                <w:szCs w:val="21"/>
              </w:rPr>
              <w:t>по культуре Администрации города Иванова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EAB" w:rsidRPr="004E2EAB" w:rsidRDefault="004E2EAB" w:rsidP="004E2EA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4E2EAB">
              <w:rPr>
                <w:rFonts w:ascii="Times New Roman" w:eastAsiaTheme="minorHAnsi" w:hAnsi="Times New Roman"/>
                <w:sz w:val="21"/>
                <w:szCs w:val="21"/>
              </w:rPr>
              <w:t>75 081,53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EAB" w:rsidRPr="004E2EAB" w:rsidRDefault="004E2EAB" w:rsidP="004E2EA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4E2EAB">
              <w:rPr>
                <w:rFonts w:ascii="Times New Roman" w:eastAsiaTheme="minorHAnsi" w:hAnsi="Times New Roman"/>
                <w:sz w:val="21"/>
                <w:szCs w:val="21"/>
              </w:rPr>
              <w:t>67152,08</w:t>
            </w:r>
          </w:p>
          <w:p w:rsidR="004E2EAB" w:rsidRPr="004E2EAB" w:rsidRDefault="004E2EAB" w:rsidP="004E2EA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4E2EAB" w:rsidRPr="004E2EAB" w:rsidRDefault="004E2EAB" w:rsidP="004E2EA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EAB" w:rsidRPr="004E2EAB" w:rsidRDefault="004E2EAB" w:rsidP="004E2EA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4E2EAB">
              <w:rPr>
                <w:rFonts w:ascii="Times New Roman" w:eastAsiaTheme="minorHAnsi" w:hAnsi="Times New Roman"/>
                <w:sz w:val="21"/>
                <w:szCs w:val="21"/>
              </w:rPr>
              <w:t>63 262,56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EAB" w:rsidRPr="004E2EAB" w:rsidRDefault="004E2EAB" w:rsidP="004E2EA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4E2EAB">
              <w:rPr>
                <w:rFonts w:ascii="Times New Roman" w:eastAsiaTheme="minorHAnsi" w:hAnsi="Times New Roman"/>
                <w:sz w:val="21"/>
                <w:szCs w:val="21"/>
              </w:rPr>
              <w:t>63 568,00</w:t>
            </w:r>
          </w:p>
        </w:tc>
      </w:tr>
      <w:tr w:rsidR="004E2EAB" w:rsidRPr="009B1942" w:rsidTr="004E2EAB">
        <w:trPr>
          <w:trHeight w:val="20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EAB" w:rsidRPr="004E2EAB" w:rsidRDefault="004E2EAB" w:rsidP="004E2EAB">
            <w:pPr>
              <w:autoSpaceDE w:val="0"/>
              <w:autoSpaceDN w:val="0"/>
              <w:adjustRightInd w:val="0"/>
              <w:spacing w:after="0" w:line="240" w:lineRule="atLeast"/>
              <w:outlineLvl w:val="0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EAB" w:rsidRPr="004E2EAB" w:rsidRDefault="004E2EAB" w:rsidP="004E2EA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4E2EAB">
              <w:rPr>
                <w:rFonts w:ascii="Times New Roman" w:eastAsiaTheme="minorHAnsi" w:hAnsi="Times New Roman"/>
                <w:sz w:val="21"/>
                <w:szCs w:val="21"/>
              </w:rPr>
              <w:t>- бюджет города</w:t>
            </w: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EAB" w:rsidRPr="004E2EAB" w:rsidRDefault="004E2EAB" w:rsidP="004E2EA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EAB" w:rsidRPr="004E2EAB" w:rsidRDefault="004E2EAB" w:rsidP="004E2EA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4E2EAB">
              <w:rPr>
                <w:rFonts w:ascii="Times New Roman" w:eastAsiaTheme="minorHAnsi" w:hAnsi="Times New Roman"/>
                <w:sz w:val="21"/>
                <w:szCs w:val="21"/>
              </w:rPr>
              <w:t>72 152,83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EAB" w:rsidRPr="004E2EAB" w:rsidRDefault="004E2EAB" w:rsidP="004E2EA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4E2EAB">
              <w:rPr>
                <w:rFonts w:ascii="Times New Roman" w:eastAsiaTheme="minorHAnsi" w:hAnsi="Times New Roman"/>
                <w:sz w:val="21"/>
                <w:szCs w:val="21"/>
              </w:rPr>
              <w:t>63866,88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EAB" w:rsidRPr="004E2EAB" w:rsidRDefault="004E2EAB" w:rsidP="004E2EA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4E2EAB">
              <w:rPr>
                <w:rFonts w:ascii="Times New Roman" w:eastAsiaTheme="minorHAnsi" w:hAnsi="Times New Roman"/>
                <w:sz w:val="21"/>
                <w:szCs w:val="21"/>
              </w:rPr>
              <w:t>60 957,46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EAB" w:rsidRPr="004E2EAB" w:rsidRDefault="004E2EAB" w:rsidP="004E2EA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4E2EAB">
              <w:rPr>
                <w:rFonts w:ascii="Times New Roman" w:eastAsiaTheme="minorHAnsi" w:hAnsi="Times New Roman"/>
                <w:sz w:val="21"/>
                <w:szCs w:val="21"/>
              </w:rPr>
              <w:t>63 568,00</w:t>
            </w:r>
          </w:p>
        </w:tc>
      </w:tr>
      <w:tr w:rsidR="004E2EAB" w:rsidRPr="009B1942" w:rsidTr="004E2EAB">
        <w:trPr>
          <w:trHeight w:val="20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EAB" w:rsidRPr="004E2EAB" w:rsidRDefault="004E2EAB" w:rsidP="004E2EA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EAB" w:rsidRPr="004E2EAB" w:rsidRDefault="004E2EAB" w:rsidP="004E2EA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4E2EAB">
              <w:rPr>
                <w:rFonts w:ascii="Times New Roman" w:eastAsiaTheme="minorHAnsi" w:hAnsi="Times New Roman"/>
                <w:sz w:val="21"/>
                <w:szCs w:val="21"/>
              </w:rPr>
              <w:t>- областной бюджет</w:t>
            </w: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EAB" w:rsidRPr="004E2EAB" w:rsidRDefault="004E2EAB" w:rsidP="004E2EA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EAB" w:rsidRPr="004E2EAB" w:rsidRDefault="004E2EAB" w:rsidP="004E2EA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4E2EAB">
              <w:rPr>
                <w:rFonts w:ascii="Times New Roman" w:eastAsiaTheme="minorHAnsi" w:hAnsi="Times New Roman"/>
                <w:sz w:val="21"/>
                <w:szCs w:val="21"/>
              </w:rPr>
              <w:t>2 928,70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EAB" w:rsidRPr="004E2EAB" w:rsidRDefault="004E2EAB" w:rsidP="004E2EA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4E2EAB">
              <w:rPr>
                <w:rFonts w:ascii="Times New Roman" w:eastAsiaTheme="minorHAnsi" w:hAnsi="Times New Roman"/>
                <w:sz w:val="21"/>
                <w:szCs w:val="21"/>
              </w:rPr>
              <w:t>3 285,20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EAB" w:rsidRPr="004E2EAB" w:rsidRDefault="004E2EAB" w:rsidP="004E2EA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4E2EAB">
              <w:rPr>
                <w:rFonts w:ascii="Times New Roman" w:eastAsiaTheme="minorHAnsi" w:hAnsi="Times New Roman"/>
                <w:sz w:val="21"/>
                <w:szCs w:val="21"/>
              </w:rPr>
              <w:t>2 305,10</w:t>
            </w:r>
            <w:hyperlink r:id="rId6" w:history="1">
              <w:r w:rsidRPr="004E2EAB">
                <w:rPr>
                  <w:rFonts w:ascii="Times New Roman" w:eastAsiaTheme="minorHAnsi" w:hAnsi="Times New Roman"/>
                  <w:color w:val="0000FF"/>
                  <w:sz w:val="21"/>
                  <w:szCs w:val="21"/>
                </w:rPr>
                <w:t>*</w:t>
              </w:r>
            </w:hyperlink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EAB" w:rsidRPr="004E2EAB" w:rsidRDefault="004E2EAB" w:rsidP="004E2EA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4E2EAB">
              <w:rPr>
                <w:rFonts w:ascii="Times New Roman" w:eastAsiaTheme="minorHAnsi" w:hAnsi="Times New Roman"/>
                <w:sz w:val="21"/>
                <w:szCs w:val="21"/>
              </w:rPr>
              <w:t xml:space="preserve">0,00 </w:t>
            </w:r>
            <w:hyperlink r:id="rId7" w:history="1">
              <w:r w:rsidRPr="004E2EAB">
                <w:rPr>
                  <w:rFonts w:ascii="Times New Roman" w:eastAsiaTheme="minorHAnsi" w:hAnsi="Times New Roman"/>
                  <w:color w:val="0000FF"/>
                  <w:sz w:val="21"/>
                  <w:szCs w:val="21"/>
                </w:rPr>
                <w:t>*</w:t>
              </w:r>
            </w:hyperlink>
          </w:p>
        </w:tc>
      </w:tr>
      <w:tr w:rsidR="004E2EAB" w:rsidRPr="005E4649" w:rsidTr="004E2EAB">
        <w:trPr>
          <w:trHeight w:val="701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EAB" w:rsidRPr="004E2EAB" w:rsidRDefault="004E2EAB" w:rsidP="004E2EA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4E2EAB">
              <w:rPr>
                <w:rFonts w:ascii="Times New Roman" w:eastAsiaTheme="minorHAnsi" w:hAnsi="Times New Roman"/>
                <w:sz w:val="21"/>
                <w:szCs w:val="21"/>
              </w:rPr>
              <w:t>1.2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EAB" w:rsidRPr="004E2EAB" w:rsidRDefault="004E2EAB" w:rsidP="004E2EA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4E2EAB">
              <w:rPr>
                <w:rFonts w:ascii="Times New Roman" w:eastAsiaTheme="minorHAnsi" w:hAnsi="Times New Roman"/>
                <w:sz w:val="21"/>
                <w:szCs w:val="21"/>
              </w:rPr>
              <w:t xml:space="preserve">Аналитическая </w:t>
            </w:r>
            <w:hyperlink r:id="rId8" w:history="1">
              <w:r w:rsidRPr="004E2EAB">
                <w:rPr>
                  <w:rFonts w:ascii="Times New Roman" w:eastAsiaTheme="minorHAnsi" w:hAnsi="Times New Roman"/>
                  <w:sz w:val="21"/>
                  <w:szCs w:val="21"/>
                </w:rPr>
                <w:t>подпрограмма</w:t>
              </w:r>
            </w:hyperlink>
            <w:r w:rsidRPr="004E2EAB">
              <w:rPr>
                <w:rFonts w:ascii="Times New Roman" w:eastAsiaTheme="minorHAnsi" w:hAnsi="Times New Roman"/>
                <w:sz w:val="21"/>
                <w:szCs w:val="21"/>
              </w:rPr>
              <w:t>"Библиотечное обслуживание населения"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6E" w:rsidRDefault="004E2EAB" w:rsidP="00B91C6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4E2EAB">
              <w:rPr>
                <w:rFonts w:ascii="Times New Roman" w:eastAsiaTheme="minorHAnsi" w:hAnsi="Times New Roman"/>
                <w:sz w:val="21"/>
                <w:szCs w:val="21"/>
              </w:rPr>
              <w:t>Комитет</w:t>
            </w:r>
          </w:p>
          <w:p w:rsidR="004E2EAB" w:rsidRPr="004E2EAB" w:rsidRDefault="004E2EAB" w:rsidP="00B91C6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4E2EAB">
              <w:rPr>
                <w:rFonts w:ascii="Times New Roman" w:eastAsiaTheme="minorHAnsi" w:hAnsi="Times New Roman"/>
                <w:sz w:val="21"/>
                <w:szCs w:val="21"/>
              </w:rPr>
              <w:t>по культуре Администрации города Иванова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EAB" w:rsidRPr="004E2EAB" w:rsidRDefault="004E2EAB" w:rsidP="004E2EA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4E2EAB">
              <w:rPr>
                <w:rFonts w:ascii="Times New Roman" w:eastAsiaTheme="minorHAnsi" w:hAnsi="Times New Roman"/>
                <w:sz w:val="21"/>
                <w:szCs w:val="21"/>
              </w:rPr>
              <w:t>49 016,80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EAB" w:rsidRPr="004E2EAB" w:rsidRDefault="004E2EAB" w:rsidP="004E2EA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4E2EAB">
              <w:rPr>
                <w:rFonts w:ascii="Times New Roman" w:eastAsiaTheme="minorHAnsi" w:hAnsi="Times New Roman"/>
                <w:sz w:val="21"/>
                <w:szCs w:val="21"/>
              </w:rPr>
              <w:t>52 934,64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EAB" w:rsidRPr="004E2EAB" w:rsidRDefault="004E2EAB" w:rsidP="004E2EA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4E2EAB">
              <w:rPr>
                <w:rFonts w:ascii="Times New Roman" w:eastAsiaTheme="minorHAnsi" w:hAnsi="Times New Roman"/>
                <w:sz w:val="21"/>
                <w:szCs w:val="21"/>
              </w:rPr>
              <w:t>49306,57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EAB" w:rsidRPr="004E2EAB" w:rsidRDefault="004E2EAB" w:rsidP="004E2EA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4E2EAB">
              <w:rPr>
                <w:rFonts w:ascii="Times New Roman" w:eastAsiaTheme="minorHAnsi" w:hAnsi="Times New Roman"/>
                <w:sz w:val="21"/>
                <w:szCs w:val="21"/>
              </w:rPr>
              <w:t>46818,50</w:t>
            </w:r>
          </w:p>
        </w:tc>
      </w:tr>
      <w:tr w:rsidR="004E2EAB" w:rsidRPr="005E4649" w:rsidTr="004E2EAB">
        <w:trPr>
          <w:trHeight w:val="18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EAB" w:rsidRPr="004E2EAB" w:rsidRDefault="004E2EAB" w:rsidP="004E2EA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EAB" w:rsidRPr="004E2EAB" w:rsidRDefault="004E2EAB" w:rsidP="004E2EA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4E2EAB">
              <w:rPr>
                <w:rFonts w:ascii="Times New Roman" w:eastAsiaTheme="minorHAnsi" w:hAnsi="Times New Roman"/>
                <w:sz w:val="21"/>
                <w:szCs w:val="21"/>
              </w:rPr>
              <w:t>- бюджет города</w:t>
            </w: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EAB" w:rsidRPr="004E2EAB" w:rsidRDefault="004E2EAB" w:rsidP="004E2EA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EAB" w:rsidRPr="004E2EAB" w:rsidRDefault="004E2EAB" w:rsidP="004E2EA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4E2EAB">
              <w:rPr>
                <w:rFonts w:ascii="Times New Roman" w:eastAsiaTheme="minorHAnsi" w:hAnsi="Times New Roman"/>
                <w:sz w:val="21"/>
                <w:szCs w:val="21"/>
              </w:rPr>
              <w:t>44 817,50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EAB" w:rsidRPr="004E2EAB" w:rsidRDefault="004E2EAB" w:rsidP="004E2EA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4E2EAB">
              <w:rPr>
                <w:rFonts w:ascii="Times New Roman" w:eastAsiaTheme="minorHAnsi" w:hAnsi="Times New Roman"/>
                <w:sz w:val="21"/>
                <w:szCs w:val="21"/>
              </w:rPr>
              <w:t>49 565,49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EAB" w:rsidRPr="004E2EAB" w:rsidRDefault="004E2EAB" w:rsidP="004E2EA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4E2EAB">
              <w:rPr>
                <w:rFonts w:ascii="Times New Roman" w:eastAsiaTheme="minorHAnsi" w:hAnsi="Times New Roman"/>
                <w:sz w:val="21"/>
                <w:szCs w:val="21"/>
              </w:rPr>
              <w:t>44 961,97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EAB" w:rsidRPr="004E2EAB" w:rsidRDefault="004E2EAB" w:rsidP="004E2EA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4E2EAB">
              <w:rPr>
                <w:rFonts w:ascii="Times New Roman" w:eastAsiaTheme="minorHAnsi" w:hAnsi="Times New Roman"/>
                <w:sz w:val="21"/>
                <w:szCs w:val="21"/>
              </w:rPr>
              <w:t>46745,00</w:t>
            </w:r>
          </w:p>
        </w:tc>
      </w:tr>
      <w:tr w:rsidR="004E2EAB" w:rsidRPr="005E4649" w:rsidTr="004E2EAB">
        <w:trPr>
          <w:trHeight w:val="149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EAB" w:rsidRPr="004E2EAB" w:rsidRDefault="004E2EAB" w:rsidP="004E2EA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EAB" w:rsidRPr="004E2EAB" w:rsidRDefault="004E2EAB" w:rsidP="004E2EA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4E2EAB">
              <w:rPr>
                <w:rFonts w:ascii="Times New Roman" w:eastAsiaTheme="minorHAnsi" w:hAnsi="Times New Roman"/>
                <w:sz w:val="21"/>
                <w:szCs w:val="21"/>
              </w:rPr>
              <w:t>- областной бюджет</w:t>
            </w: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EAB" w:rsidRPr="004E2EAB" w:rsidRDefault="004E2EAB" w:rsidP="004E2EA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EAB" w:rsidRPr="004E2EAB" w:rsidRDefault="004E2EAB" w:rsidP="004E2EA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4E2EAB">
              <w:rPr>
                <w:rFonts w:ascii="Times New Roman" w:eastAsiaTheme="minorHAnsi" w:hAnsi="Times New Roman"/>
                <w:sz w:val="21"/>
                <w:szCs w:val="21"/>
              </w:rPr>
              <w:t>4 199,30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EAB" w:rsidRPr="004E2EAB" w:rsidRDefault="004E2EAB" w:rsidP="004E2EA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4E2EAB">
              <w:rPr>
                <w:rFonts w:ascii="Times New Roman" w:eastAsiaTheme="minorHAnsi" w:hAnsi="Times New Roman"/>
                <w:sz w:val="21"/>
                <w:szCs w:val="21"/>
              </w:rPr>
              <w:t>3 303,00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EAB" w:rsidRPr="004E2EAB" w:rsidRDefault="004E2EAB" w:rsidP="004E2EA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4E2EAB">
              <w:rPr>
                <w:rFonts w:ascii="Times New Roman" w:eastAsiaTheme="minorHAnsi" w:hAnsi="Times New Roman"/>
                <w:sz w:val="21"/>
                <w:szCs w:val="21"/>
              </w:rPr>
              <w:t>4 271,10</w:t>
            </w:r>
            <w:hyperlink r:id="rId9" w:history="1">
              <w:r w:rsidRPr="004E2EAB">
                <w:rPr>
                  <w:rFonts w:ascii="Times New Roman" w:eastAsiaTheme="minorHAnsi" w:hAnsi="Times New Roman"/>
                  <w:color w:val="0000FF"/>
                  <w:sz w:val="21"/>
                  <w:szCs w:val="21"/>
                </w:rPr>
                <w:t>*</w:t>
              </w:r>
            </w:hyperlink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EAB" w:rsidRPr="004E2EAB" w:rsidRDefault="004E2EAB" w:rsidP="004E2EA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4E2EAB">
              <w:rPr>
                <w:rFonts w:ascii="Times New Roman" w:eastAsiaTheme="minorHAnsi" w:hAnsi="Times New Roman"/>
                <w:sz w:val="21"/>
                <w:szCs w:val="21"/>
              </w:rPr>
              <w:t>0,00</w:t>
            </w:r>
            <w:hyperlink w:anchor="Par889" w:history="1">
              <w:r w:rsidRPr="004E2EAB">
                <w:rPr>
                  <w:rFonts w:ascii="Times New Roman" w:eastAsiaTheme="minorHAnsi" w:hAnsi="Times New Roman"/>
                  <w:sz w:val="21"/>
                  <w:szCs w:val="21"/>
                </w:rPr>
                <w:t>*</w:t>
              </w:r>
            </w:hyperlink>
          </w:p>
        </w:tc>
      </w:tr>
      <w:tr w:rsidR="004E2EAB" w:rsidRPr="005E4649" w:rsidTr="004E2EAB">
        <w:trPr>
          <w:trHeight w:val="21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EAB" w:rsidRPr="004E2EAB" w:rsidRDefault="004E2EAB" w:rsidP="004E2EA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EAB" w:rsidRPr="004E2EAB" w:rsidRDefault="004E2EAB" w:rsidP="004E2EA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4E2EAB">
              <w:rPr>
                <w:rFonts w:ascii="Times New Roman" w:eastAsiaTheme="minorHAnsi" w:hAnsi="Times New Roman"/>
                <w:sz w:val="21"/>
                <w:szCs w:val="21"/>
              </w:rPr>
              <w:t>- федеральный бюджет</w:t>
            </w: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EAB" w:rsidRPr="004E2EAB" w:rsidRDefault="004E2EAB" w:rsidP="004E2EA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EAB" w:rsidRPr="004E2EAB" w:rsidRDefault="004E2EAB" w:rsidP="004E2EA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4E2EAB">
              <w:rPr>
                <w:rFonts w:ascii="Times New Roman" w:eastAsiaTheme="minorHAnsi" w:hAnsi="Times New Roman"/>
                <w:sz w:val="21"/>
                <w:szCs w:val="21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EAB" w:rsidRPr="004E2EAB" w:rsidRDefault="004E2EAB" w:rsidP="004E2EA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4E2EAB">
              <w:rPr>
                <w:rFonts w:ascii="Times New Roman" w:eastAsiaTheme="minorHAnsi" w:hAnsi="Times New Roman"/>
                <w:sz w:val="21"/>
                <w:szCs w:val="21"/>
              </w:rPr>
              <w:t>66,15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EAB" w:rsidRPr="004E2EAB" w:rsidRDefault="004E2EAB" w:rsidP="004E2EA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4E2EAB">
              <w:rPr>
                <w:rFonts w:ascii="Times New Roman" w:eastAsiaTheme="minorHAnsi" w:hAnsi="Times New Roman"/>
                <w:sz w:val="21"/>
                <w:szCs w:val="21"/>
              </w:rPr>
              <w:t>73,50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EAB" w:rsidRPr="004E2EAB" w:rsidRDefault="004E2EAB" w:rsidP="004E2EA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4E2EAB">
              <w:rPr>
                <w:rFonts w:ascii="Times New Roman" w:eastAsiaTheme="minorHAnsi" w:hAnsi="Times New Roman"/>
                <w:sz w:val="21"/>
                <w:szCs w:val="21"/>
              </w:rPr>
              <w:t>73,50</w:t>
            </w:r>
          </w:p>
        </w:tc>
      </w:tr>
    </w:tbl>
    <w:p w:rsidR="00155076" w:rsidRDefault="00155076" w:rsidP="00B91C6E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»</w:t>
      </w:r>
      <w:r w:rsidR="00C63E56">
        <w:rPr>
          <w:rFonts w:ascii="Times New Roman" w:hAnsi="Times New Roman"/>
          <w:sz w:val="24"/>
          <w:szCs w:val="24"/>
          <w:lang w:eastAsia="ar-SA"/>
        </w:rPr>
        <w:t>.</w:t>
      </w:r>
    </w:p>
    <w:p w:rsidR="00B91C6E" w:rsidRDefault="00B91C6E" w:rsidP="00B91C6E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</w:p>
    <w:sectPr w:rsidR="00B91C6E" w:rsidSect="00795B0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5076"/>
    <w:rsid w:val="000252AC"/>
    <w:rsid w:val="00097FA4"/>
    <w:rsid w:val="000C11B1"/>
    <w:rsid w:val="000D306B"/>
    <w:rsid w:val="00151112"/>
    <w:rsid w:val="00155076"/>
    <w:rsid w:val="001D1D67"/>
    <w:rsid w:val="001D7827"/>
    <w:rsid w:val="00204C55"/>
    <w:rsid w:val="002579DA"/>
    <w:rsid w:val="0026026F"/>
    <w:rsid w:val="002C5F5A"/>
    <w:rsid w:val="002D72C4"/>
    <w:rsid w:val="002E28EC"/>
    <w:rsid w:val="00347BED"/>
    <w:rsid w:val="0035228A"/>
    <w:rsid w:val="00495081"/>
    <w:rsid w:val="004B5999"/>
    <w:rsid w:val="004B7DA0"/>
    <w:rsid w:val="004C3BB6"/>
    <w:rsid w:val="004D42DD"/>
    <w:rsid w:val="004E2EAB"/>
    <w:rsid w:val="004E34F6"/>
    <w:rsid w:val="00503319"/>
    <w:rsid w:val="005312E1"/>
    <w:rsid w:val="00657256"/>
    <w:rsid w:val="00677210"/>
    <w:rsid w:val="006D62B3"/>
    <w:rsid w:val="00715AEE"/>
    <w:rsid w:val="00730E27"/>
    <w:rsid w:val="00765699"/>
    <w:rsid w:val="00795B08"/>
    <w:rsid w:val="0079620A"/>
    <w:rsid w:val="007A5B06"/>
    <w:rsid w:val="007B2594"/>
    <w:rsid w:val="0082640C"/>
    <w:rsid w:val="00835F90"/>
    <w:rsid w:val="00870ED0"/>
    <w:rsid w:val="00892FBB"/>
    <w:rsid w:val="008A5B1E"/>
    <w:rsid w:val="008B6F03"/>
    <w:rsid w:val="008E59AF"/>
    <w:rsid w:val="009006A3"/>
    <w:rsid w:val="00953E76"/>
    <w:rsid w:val="009543F9"/>
    <w:rsid w:val="00AB6E07"/>
    <w:rsid w:val="00AE7C29"/>
    <w:rsid w:val="00B23686"/>
    <w:rsid w:val="00B91C6E"/>
    <w:rsid w:val="00BC2231"/>
    <w:rsid w:val="00BE01C5"/>
    <w:rsid w:val="00BE23B3"/>
    <w:rsid w:val="00BF489F"/>
    <w:rsid w:val="00C1257A"/>
    <w:rsid w:val="00C63E56"/>
    <w:rsid w:val="00D479DA"/>
    <w:rsid w:val="00D705DC"/>
    <w:rsid w:val="00E5553C"/>
    <w:rsid w:val="00E806F1"/>
    <w:rsid w:val="00E861BA"/>
    <w:rsid w:val="00E86336"/>
    <w:rsid w:val="00E94EC5"/>
    <w:rsid w:val="00EA4AF8"/>
    <w:rsid w:val="00ED4831"/>
    <w:rsid w:val="00EE3FE0"/>
    <w:rsid w:val="00F15C35"/>
    <w:rsid w:val="00F82960"/>
    <w:rsid w:val="00FC5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7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07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15507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155076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155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55076"/>
    <w:pPr>
      <w:spacing w:after="0" w:line="240" w:lineRule="auto"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28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7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07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15507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155076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155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55076"/>
    <w:pPr>
      <w:spacing w:after="0" w:line="240" w:lineRule="auto"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2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B544ACDBE5564FCA0D3D96CCC7A9A505C35A346B041E898C6643DC622EE3F8C7BF4497637082F500123Dw2F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13D543D9ECA79FD11393A940354FAF2AF57179AB511A0957E57861E0D62A020D248E4B65294692YEUA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13D543D9ECA79FD11393A940354FAF2AF57179AB511A0957E57861E0D62A020D248E4B65294692YEUA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9B544ACDBE5564FCA0D3D96CCC7A9A505C35A346B041E898C6643DC622EE3F8C7BF4497637082F5001238w2F3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EC24F9BBC5B714AAA8A1CB22B80ABC3F369B5D63CD346E7A9FAB5152FE8BCAC1C521A5A7C66DEEeAN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Наталья Сергеевна Голубева</cp:lastModifiedBy>
  <cp:revision>13</cp:revision>
  <cp:lastPrinted>2015-07-24T08:15:00Z</cp:lastPrinted>
  <dcterms:created xsi:type="dcterms:W3CDTF">2015-07-09T09:07:00Z</dcterms:created>
  <dcterms:modified xsi:type="dcterms:W3CDTF">2015-07-31T07:02:00Z</dcterms:modified>
</cp:coreProperties>
</file>