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D5" w:rsidRPr="007F7BD5" w:rsidRDefault="007F7BD5" w:rsidP="007F7BD5">
      <w:pPr>
        <w:jc w:val="center"/>
        <w:rPr>
          <w:rStyle w:val="FontStyle72"/>
          <w:rFonts w:ascii="Times New Roman" w:hAnsi="Times New Roman" w:cs="Times New Roman"/>
          <w:b w:val="0"/>
          <w:sz w:val="20"/>
          <w:szCs w:val="20"/>
        </w:rPr>
      </w:pPr>
      <w:r w:rsidRPr="007F7BD5">
        <w:rPr>
          <w:b/>
          <w:sz w:val="20"/>
          <w:szCs w:val="20"/>
        </w:rPr>
        <w:t>«</w:t>
      </w:r>
      <w:r w:rsidRPr="007F7BD5">
        <w:rPr>
          <w:rStyle w:val="FontStyle72"/>
          <w:rFonts w:ascii="Times New Roman" w:hAnsi="Times New Roman" w:cs="Times New Roman"/>
          <w:b w:val="0"/>
          <w:sz w:val="20"/>
          <w:szCs w:val="20"/>
        </w:rPr>
        <w:t xml:space="preserve">Таблица </w:t>
      </w:r>
      <w:r w:rsidRPr="007F7BD5">
        <w:rPr>
          <w:rStyle w:val="FontStyle67"/>
          <w:rFonts w:ascii="Times New Roman" w:hAnsi="Times New Roman" w:cs="Times New Roman"/>
          <w:b w:val="0"/>
          <w:sz w:val="20"/>
          <w:szCs w:val="20"/>
        </w:rPr>
        <w:t xml:space="preserve">2. </w:t>
      </w:r>
      <w:r w:rsidRPr="007F7BD5">
        <w:rPr>
          <w:rStyle w:val="FontStyle72"/>
          <w:rFonts w:ascii="Times New Roman" w:hAnsi="Times New Roman" w:cs="Times New Roman"/>
          <w:b w:val="0"/>
          <w:sz w:val="20"/>
          <w:szCs w:val="20"/>
        </w:rPr>
        <w:t>Тактические задачи и программные мероприятия</w:t>
      </w:r>
    </w:p>
    <w:p w:rsidR="007F7BD5" w:rsidRPr="007F7BD5" w:rsidRDefault="007F7BD5" w:rsidP="007F7BD5">
      <w:pPr>
        <w:jc w:val="center"/>
        <w:rPr>
          <w:rStyle w:val="FontStyle72"/>
          <w:rFonts w:ascii="Times New Roman" w:hAnsi="Times New Roman" w:cs="Times New Roman"/>
          <w:b w:val="0"/>
          <w:sz w:val="20"/>
          <w:szCs w:val="20"/>
        </w:rPr>
      </w:pPr>
    </w:p>
    <w:p w:rsidR="007F7BD5" w:rsidRPr="007F7BD5" w:rsidRDefault="007F7BD5" w:rsidP="007F7BD5">
      <w:pPr>
        <w:jc w:val="center"/>
        <w:rPr>
          <w:rStyle w:val="FontStyle72"/>
          <w:rFonts w:ascii="Times New Roman" w:hAnsi="Times New Roman" w:cs="Times New Roman"/>
          <w:b w:val="0"/>
          <w:sz w:val="20"/>
          <w:szCs w:val="20"/>
        </w:rPr>
      </w:pPr>
    </w:p>
    <w:tbl>
      <w:tblPr>
        <w:tblStyle w:val="a3"/>
        <w:tblW w:w="994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20"/>
        <w:gridCol w:w="2880"/>
        <w:gridCol w:w="1514"/>
        <w:gridCol w:w="900"/>
        <w:gridCol w:w="920"/>
        <w:gridCol w:w="929"/>
        <w:gridCol w:w="1029"/>
        <w:gridCol w:w="1048"/>
      </w:tblGrid>
      <w:tr w:rsidR="007F7BD5" w:rsidRPr="007F7BD5" w:rsidTr="009A1C0C">
        <w:tc>
          <w:tcPr>
            <w:tcW w:w="720" w:type="dxa"/>
            <w:vMerge w:val="restart"/>
          </w:tcPr>
          <w:p w:rsidR="007F7BD5" w:rsidRPr="007F7BD5" w:rsidRDefault="007F7BD5" w:rsidP="009A1C0C">
            <w:pPr>
              <w:jc w:val="center"/>
              <w:rPr>
                <w:sz w:val="20"/>
                <w:szCs w:val="20"/>
              </w:rPr>
            </w:pPr>
            <w:r w:rsidRPr="007F7BD5">
              <w:rPr>
                <w:sz w:val="20"/>
                <w:szCs w:val="20"/>
              </w:rPr>
              <w:t>№</w:t>
            </w:r>
          </w:p>
        </w:tc>
        <w:tc>
          <w:tcPr>
            <w:tcW w:w="2880" w:type="dxa"/>
            <w:vMerge w:val="restart"/>
          </w:tcPr>
          <w:p w:rsidR="007F7BD5" w:rsidRPr="007F7BD5" w:rsidRDefault="007F7BD5" w:rsidP="009A1C0C">
            <w:pPr>
              <w:jc w:val="center"/>
              <w:rPr>
                <w:sz w:val="20"/>
                <w:szCs w:val="20"/>
              </w:rPr>
            </w:pPr>
            <w:r w:rsidRPr="007F7BD5">
              <w:rPr>
                <w:sz w:val="20"/>
                <w:szCs w:val="20"/>
              </w:rPr>
              <w:t>Наименование</w:t>
            </w:r>
          </w:p>
          <w:p w:rsidR="007F7BD5" w:rsidRPr="007F7BD5" w:rsidRDefault="007F7BD5" w:rsidP="009A1C0C">
            <w:pPr>
              <w:jc w:val="center"/>
              <w:rPr>
                <w:sz w:val="20"/>
                <w:szCs w:val="20"/>
              </w:rPr>
            </w:pPr>
            <w:r w:rsidRPr="007F7BD5">
              <w:rPr>
                <w:sz w:val="20"/>
                <w:szCs w:val="20"/>
              </w:rPr>
              <w:t>тактической задачи</w:t>
            </w:r>
          </w:p>
        </w:tc>
        <w:tc>
          <w:tcPr>
            <w:tcW w:w="1514" w:type="dxa"/>
            <w:vMerge w:val="restart"/>
          </w:tcPr>
          <w:p w:rsidR="007F7BD5" w:rsidRPr="007F7BD5" w:rsidRDefault="007F7BD5" w:rsidP="009A1C0C">
            <w:pPr>
              <w:jc w:val="center"/>
              <w:rPr>
                <w:sz w:val="20"/>
                <w:szCs w:val="20"/>
              </w:rPr>
            </w:pPr>
            <w:r w:rsidRPr="007F7BD5">
              <w:rPr>
                <w:sz w:val="20"/>
                <w:szCs w:val="20"/>
              </w:rPr>
              <w:t>Исполнитель</w:t>
            </w:r>
          </w:p>
        </w:tc>
        <w:tc>
          <w:tcPr>
            <w:tcW w:w="900" w:type="dxa"/>
            <w:vMerge w:val="restart"/>
          </w:tcPr>
          <w:p w:rsidR="007F7BD5" w:rsidRPr="007F7BD5" w:rsidRDefault="007F7BD5" w:rsidP="009A1C0C">
            <w:pPr>
              <w:jc w:val="center"/>
              <w:rPr>
                <w:sz w:val="20"/>
                <w:szCs w:val="20"/>
              </w:rPr>
            </w:pPr>
            <w:r w:rsidRPr="007F7BD5">
              <w:rPr>
                <w:sz w:val="20"/>
                <w:szCs w:val="20"/>
              </w:rPr>
              <w:t>Срок</w:t>
            </w:r>
          </w:p>
        </w:tc>
        <w:tc>
          <w:tcPr>
            <w:tcW w:w="3926" w:type="dxa"/>
            <w:gridSpan w:val="4"/>
          </w:tcPr>
          <w:p w:rsidR="007F7BD5" w:rsidRPr="007F7BD5" w:rsidRDefault="007F7BD5" w:rsidP="009A1C0C">
            <w:pPr>
              <w:jc w:val="center"/>
              <w:rPr>
                <w:sz w:val="20"/>
                <w:szCs w:val="20"/>
              </w:rPr>
            </w:pPr>
            <w:r w:rsidRPr="007F7BD5">
              <w:rPr>
                <w:sz w:val="20"/>
                <w:szCs w:val="20"/>
              </w:rPr>
              <w:t xml:space="preserve">Объем </w:t>
            </w:r>
            <w:proofErr w:type="gramStart"/>
            <w:r w:rsidRPr="007F7BD5">
              <w:rPr>
                <w:sz w:val="20"/>
                <w:szCs w:val="20"/>
              </w:rPr>
              <w:t>бюджетных</w:t>
            </w:r>
            <w:proofErr w:type="gramEnd"/>
          </w:p>
          <w:p w:rsidR="007F7BD5" w:rsidRPr="007F7BD5" w:rsidRDefault="007F7BD5" w:rsidP="009A1C0C">
            <w:pPr>
              <w:jc w:val="center"/>
              <w:rPr>
                <w:sz w:val="20"/>
                <w:szCs w:val="20"/>
              </w:rPr>
            </w:pPr>
            <w:r w:rsidRPr="007F7BD5">
              <w:rPr>
                <w:sz w:val="20"/>
                <w:szCs w:val="20"/>
              </w:rPr>
              <w:t>ассигнований, тыс. руб.</w:t>
            </w:r>
          </w:p>
        </w:tc>
      </w:tr>
      <w:tr w:rsidR="007F7BD5" w:rsidRPr="007F7BD5" w:rsidTr="009A1C0C">
        <w:tc>
          <w:tcPr>
            <w:tcW w:w="720" w:type="dxa"/>
            <w:vMerge/>
          </w:tcPr>
          <w:p w:rsidR="007F7BD5" w:rsidRPr="007F7BD5" w:rsidRDefault="007F7BD5" w:rsidP="009A1C0C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7F7BD5" w:rsidRPr="007F7BD5" w:rsidRDefault="007F7BD5" w:rsidP="009A1C0C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7F7BD5" w:rsidRPr="007F7BD5" w:rsidRDefault="007F7BD5" w:rsidP="009A1C0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7F7BD5" w:rsidRPr="007F7BD5" w:rsidRDefault="007F7BD5" w:rsidP="009A1C0C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F7BD5" w:rsidRPr="007F7BD5" w:rsidRDefault="007F7BD5" w:rsidP="009A1C0C">
            <w:pPr>
              <w:jc w:val="center"/>
              <w:rPr>
                <w:sz w:val="20"/>
                <w:szCs w:val="20"/>
              </w:rPr>
            </w:pPr>
            <w:r w:rsidRPr="007F7BD5">
              <w:rPr>
                <w:sz w:val="20"/>
                <w:szCs w:val="20"/>
              </w:rPr>
              <w:t>Всего</w:t>
            </w:r>
          </w:p>
        </w:tc>
        <w:tc>
          <w:tcPr>
            <w:tcW w:w="929" w:type="dxa"/>
          </w:tcPr>
          <w:p w:rsidR="007F7BD5" w:rsidRPr="007F7BD5" w:rsidRDefault="007F7BD5" w:rsidP="009A1C0C">
            <w:pPr>
              <w:jc w:val="center"/>
              <w:rPr>
                <w:sz w:val="20"/>
                <w:szCs w:val="20"/>
              </w:rPr>
            </w:pPr>
            <w:r w:rsidRPr="007F7BD5">
              <w:rPr>
                <w:sz w:val="20"/>
                <w:szCs w:val="20"/>
              </w:rPr>
              <w:t>2010</w:t>
            </w:r>
          </w:p>
        </w:tc>
        <w:tc>
          <w:tcPr>
            <w:tcW w:w="1029" w:type="dxa"/>
          </w:tcPr>
          <w:p w:rsidR="007F7BD5" w:rsidRPr="007F7BD5" w:rsidRDefault="007F7BD5" w:rsidP="009A1C0C">
            <w:pPr>
              <w:jc w:val="center"/>
              <w:rPr>
                <w:sz w:val="20"/>
                <w:szCs w:val="20"/>
              </w:rPr>
            </w:pPr>
            <w:r w:rsidRPr="007F7BD5">
              <w:rPr>
                <w:sz w:val="20"/>
                <w:szCs w:val="20"/>
              </w:rPr>
              <w:t>2011</w:t>
            </w:r>
          </w:p>
        </w:tc>
        <w:tc>
          <w:tcPr>
            <w:tcW w:w="1048" w:type="dxa"/>
          </w:tcPr>
          <w:p w:rsidR="007F7BD5" w:rsidRPr="007F7BD5" w:rsidRDefault="007F7BD5" w:rsidP="009A1C0C">
            <w:pPr>
              <w:jc w:val="center"/>
              <w:rPr>
                <w:sz w:val="20"/>
                <w:szCs w:val="20"/>
              </w:rPr>
            </w:pPr>
            <w:r w:rsidRPr="007F7BD5">
              <w:rPr>
                <w:sz w:val="20"/>
                <w:szCs w:val="20"/>
              </w:rPr>
              <w:t>2012</w:t>
            </w:r>
          </w:p>
        </w:tc>
      </w:tr>
      <w:tr w:rsidR="007F7BD5" w:rsidRPr="007F7BD5" w:rsidTr="009A1C0C">
        <w:tc>
          <w:tcPr>
            <w:tcW w:w="720" w:type="dxa"/>
          </w:tcPr>
          <w:p w:rsidR="007F7BD5" w:rsidRPr="007F7BD5" w:rsidRDefault="007F7BD5" w:rsidP="009A1C0C">
            <w:pPr>
              <w:pStyle w:val="Style30"/>
              <w:widowControl/>
              <w:spacing w:line="240" w:lineRule="auto"/>
              <w:ind w:left="19"/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F7BD5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:rsidR="007F7BD5" w:rsidRPr="007F7BD5" w:rsidRDefault="007F7BD5" w:rsidP="009A1C0C">
            <w:pPr>
              <w:pStyle w:val="Style30"/>
              <w:widowControl/>
              <w:spacing w:line="240" w:lineRule="auto"/>
              <w:ind w:right="250" w:hanging="10"/>
              <w:jc w:val="both"/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F7BD5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Создать к 2013 году фун</w:t>
            </w:r>
            <w:r w:rsidRPr="007F7BD5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к</w:t>
            </w:r>
            <w:r w:rsidRPr="007F7BD5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ционирующую на постоя</w:t>
            </w:r>
            <w:r w:rsidRPr="007F7BD5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н</w:t>
            </w:r>
            <w:r w:rsidRPr="007F7BD5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ной основе систему поощрения лучших образов</w:t>
            </w:r>
            <w:r w:rsidRPr="007F7BD5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7F7BD5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тельных учреждений и                педагогических работн</w:t>
            </w:r>
            <w:r w:rsidRPr="007F7BD5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Pr="007F7BD5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ков</w:t>
            </w:r>
          </w:p>
        </w:tc>
        <w:tc>
          <w:tcPr>
            <w:tcW w:w="1514" w:type="dxa"/>
          </w:tcPr>
          <w:p w:rsidR="007F7BD5" w:rsidRPr="007F7BD5" w:rsidRDefault="007F7BD5" w:rsidP="009A1C0C">
            <w:pPr>
              <w:pStyle w:val="Style31"/>
              <w:spacing w:line="240" w:lineRule="auto"/>
              <w:ind w:left="19" w:right="38" w:hanging="14"/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</w:pP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Управление образов</w:t>
            </w: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а</w:t>
            </w: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ния Администр</w:t>
            </w: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а</w:t>
            </w: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ции города</w:t>
            </w:r>
          </w:p>
          <w:p w:rsidR="007F7BD5" w:rsidRPr="007F7BD5" w:rsidRDefault="007F7BD5" w:rsidP="009A1C0C">
            <w:pPr>
              <w:pStyle w:val="Style31"/>
              <w:spacing w:line="240" w:lineRule="auto"/>
              <w:ind w:left="19" w:right="38" w:hanging="14"/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</w:pP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Иванова</w:t>
            </w:r>
          </w:p>
        </w:tc>
        <w:tc>
          <w:tcPr>
            <w:tcW w:w="900" w:type="dxa"/>
          </w:tcPr>
          <w:p w:rsidR="007F7BD5" w:rsidRPr="007F7BD5" w:rsidRDefault="007F7BD5" w:rsidP="009A1C0C">
            <w:pPr>
              <w:pStyle w:val="Style31"/>
              <w:widowControl/>
              <w:spacing w:line="240" w:lineRule="auto"/>
              <w:ind w:left="24"/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</w:pP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2010-2</w:t>
            </w:r>
            <w:bookmarkStart w:id="0" w:name="_GoBack"/>
            <w:bookmarkEnd w:id="0"/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920" w:type="dxa"/>
          </w:tcPr>
          <w:p w:rsidR="007F7BD5" w:rsidRPr="007F7BD5" w:rsidRDefault="007F7BD5" w:rsidP="009A1C0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F7BD5">
              <w:rPr>
                <w:sz w:val="20"/>
                <w:szCs w:val="20"/>
                <w:lang w:eastAsia="ru-RU"/>
              </w:rPr>
              <w:t>11677,65</w:t>
            </w:r>
          </w:p>
        </w:tc>
        <w:tc>
          <w:tcPr>
            <w:tcW w:w="929" w:type="dxa"/>
          </w:tcPr>
          <w:p w:rsidR="007F7BD5" w:rsidRPr="007F7BD5" w:rsidRDefault="007F7BD5" w:rsidP="009A1C0C">
            <w:pPr>
              <w:pStyle w:val="ConsPlusNonformat"/>
              <w:rPr>
                <w:rFonts w:ascii="Times New Roman" w:hAnsi="Times New Roman" w:cs="Times New Roman"/>
              </w:rPr>
            </w:pPr>
            <w:r w:rsidRPr="007F7BD5">
              <w:rPr>
                <w:rFonts w:ascii="Times New Roman" w:hAnsi="Times New Roman" w:cs="Times New Roman"/>
              </w:rPr>
              <w:t>3721,75</w:t>
            </w:r>
          </w:p>
        </w:tc>
        <w:tc>
          <w:tcPr>
            <w:tcW w:w="1029" w:type="dxa"/>
          </w:tcPr>
          <w:p w:rsidR="007F7BD5" w:rsidRPr="007F7BD5" w:rsidRDefault="007F7BD5" w:rsidP="009A1C0C">
            <w:pPr>
              <w:pStyle w:val="ConsPlusNonformat"/>
              <w:rPr>
                <w:rFonts w:ascii="Times New Roman" w:hAnsi="Times New Roman" w:cs="Times New Roman"/>
              </w:rPr>
            </w:pPr>
            <w:r w:rsidRPr="007F7BD5">
              <w:rPr>
                <w:rFonts w:ascii="Times New Roman" w:hAnsi="Times New Roman" w:cs="Times New Roman"/>
              </w:rPr>
              <w:t>3703,1</w:t>
            </w:r>
          </w:p>
        </w:tc>
        <w:tc>
          <w:tcPr>
            <w:tcW w:w="1048" w:type="dxa"/>
          </w:tcPr>
          <w:p w:rsidR="007F7BD5" w:rsidRPr="007F7BD5" w:rsidRDefault="007F7BD5" w:rsidP="009A1C0C">
            <w:pPr>
              <w:pStyle w:val="ConsPlusNonformat"/>
              <w:rPr>
                <w:rFonts w:ascii="Times New Roman" w:hAnsi="Times New Roman" w:cs="Times New Roman"/>
              </w:rPr>
            </w:pPr>
            <w:r w:rsidRPr="007F7BD5">
              <w:rPr>
                <w:rFonts w:ascii="Times New Roman" w:hAnsi="Times New Roman" w:cs="Times New Roman"/>
              </w:rPr>
              <w:t>4252,8</w:t>
            </w:r>
          </w:p>
        </w:tc>
      </w:tr>
      <w:tr w:rsidR="007F7BD5" w:rsidRPr="007F7BD5" w:rsidTr="009A1C0C">
        <w:tc>
          <w:tcPr>
            <w:tcW w:w="720" w:type="dxa"/>
          </w:tcPr>
          <w:p w:rsidR="007F7BD5" w:rsidRPr="007F7BD5" w:rsidRDefault="007F7BD5" w:rsidP="009A1C0C">
            <w:pPr>
              <w:pStyle w:val="Style30"/>
              <w:widowControl/>
              <w:spacing w:line="240" w:lineRule="auto"/>
              <w:ind w:left="19"/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F7BD5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2.6</w:t>
            </w:r>
          </w:p>
        </w:tc>
        <w:tc>
          <w:tcPr>
            <w:tcW w:w="2880" w:type="dxa"/>
          </w:tcPr>
          <w:p w:rsidR="007F7BD5" w:rsidRPr="007F7BD5" w:rsidRDefault="007F7BD5" w:rsidP="009A1C0C">
            <w:pPr>
              <w:pStyle w:val="Style30"/>
              <w:widowControl/>
              <w:spacing w:line="240" w:lineRule="auto"/>
              <w:ind w:right="250" w:hanging="10"/>
              <w:rPr>
                <w:rStyle w:val="FontStyle67"/>
                <w:rFonts w:ascii="Times New Roman" w:hAnsi="Times New Roman" w:cs="Times New Roman"/>
                <w:sz w:val="20"/>
                <w:szCs w:val="20"/>
              </w:rPr>
            </w:pP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Ежегодное проведение   городского конкурса                  «Образовательное                 учре</w:t>
            </w: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ж</w:t>
            </w: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дение будущего»</w:t>
            </w:r>
          </w:p>
        </w:tc>
        <w:tc>
          <w:tcPr>
            <w:tcW w:w="1514" w:type="dxa"/>
          </w:tcPr>
          <w:p w:rsidR="007F7BD5" w:rsidRPr="007F7BD5" w:rsidRDefault="007F7BD5" w:rsidP="009A1C0C">
            <w:pPr>
              <w:pStyle w:val="Style31"/>
              <w:spacing w:line="240" w:lineRule="auto"/>
              <w:ind w:left="19" w:right="38" w:hanging="14"/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</w:pP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Управление образов</w:t>
            </w: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а</w:t>
            </w: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ния Администр</w:t>
            </w: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а</w:t>
            </w: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ции города</w:t>
            </w:r>
          </w:p>
          <w:p w:rsidR="007F7BD5" w:rsidRPr="007F7BD5" w:rsidRDefault="007F7BD5" w:rsidP="009A1C0C">
            <w:pPr>
              <w:pStyle w:val="Style31"/>
              <w:spacing w:line="240" w:lineRule="auto"/>
              <w:ind w:left="19" w:right="38" w:hanging="14"/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</w:pP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Иванова</w:t>
            </w:r>
          </w:p>
        </w:tc>
        <w:tc>
          <w:tcPr>
            <w:tcW w:w="900" w:type="dxa"/>
          </w:tcPr>
          <w:p w:rsidR="007F7BD5" w:rsidRPr="007F7BD5" w:rsidRDefault="007F7BD5" w:rsidP="009A1C0C">
            <w:pPr>
              <w:pStyle w:val="Style31"/>
              <w:widowControl/>
              <w:spacing w:line="240" w:lineRule="auto"/>
              <w:ind w:left="24"/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</w:pP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2010-2012</w:t>
            </w:r>
          </w:p>
        </w:tc>
        <w:tc>
          <w:tcPr>
            <w:tcW w:w="920" w:type="dxa"/>
          </w:tcPr>
          <w:p w:rsidR="007F7BD5" w:rsidRPr="007F7BD5" w:rsidRDefault="007F7BD5" w:rsidP="009A1C0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F7BD5">
              <w:rPr>
                <w:sz w:val="20"/>
                <w:szCs w:val="20"/>
                <w:lang w:eastAsia="ru-RU"/>
              </w:rPr>
              <w:t>3689,0</w:t>
            </w:r>
          </w:p>
        </w:tc>
        <w:tc>
          <w:tcPr>
            <w:tcW w:w="929" w:type="dxa"/>
          </w:tcPr>
          <w:p w:rsidR="007F7BD5" w:rsidRPr="007F7BD5" w:rsidRDefault="007F7BD5" w:rsidP="009A1C0C">
            <w:pPr>
              <w:pStyle w:val="ConsPlusNonformat"/>
              <w:rPr>
                <w:rFonts w:ascii="Times New Roman" w:hAnsi="Times New Roman" w:cs="Times New Roman"/>
              </w:rPr>
            </w:pPr>
            <w:r w:rsidRPr="007F7BD5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029" w:type="dxa"/>
          </w:tcPr>
          <w:p w:rsidR="007F7BD5" w:rsidRPr="007F7BD5" w:rsidRDefault="007F7BD5" w:rsidP="009A1C0C">
            <w:pPr>
              <w:pStyle w:val="ConsPlusNonformat"/>
              <w:rPr>
                <w:rFonts w:ascii="Times New Roman" w:hAnsi="Times New Roman" w:cs="Times New Roman"/>
              </w:rPr>
            </w:pPr>
            <w:r w:rsidRPr="007F7BD5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048" w:type="dxa"/>
          </w:tcPr>
          <w:p w:rsidR="007F7BD5" w:rsidRPr="007F7BD5" w:rsidRDefault="007F7BD5" w:rsidP="009A1C0C">
            <w:pPr>
              <w:pStyle w:val="ConsPlusNonformat"/>
              <w:rPr>
                <w:rFonts w:ascii="Times New Roman" w:hAnsi="Times New Roman" w:cs="Times New Roman"/>
              </w:rPr>
            </w:pPr>
            <w:r w:rsidRPr="007F7BD5">
              <w:rPr>
                <w:rFonts w:ascii="Times New Roman" w:hAnsi="Times New Roman" w:cs="Times New Roman"/>
              </w:rPr>
              <w:t>1189,0</w:t>
            </w:r>
          </w:p>
        </w:tc>
      </w:tr>
      <w:tr w:rsidR="007F7BD5" w:rsidRPr="007F7BD5" w:rsidTr="009A1C0C">
        <w:tc>
          <w:tcPr>
            <w:tcW w:w="720" w:type="dxa"/>
          </w:tcPr>
          <w:p w:rsidR="007F7BD5" w:rsidRPr="007F7BD5" w:rsidRDefault="007F7BD5" w:rsidP="009A1C0C">
            <w:pPr>
              <w:pStyle w:val="Style30"/>
              <w:widowControl/>
              <w:spacing w:line="240" w:lineRule="auto"/>
              <w:ind w:left="19"/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F7BD5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2.8</w:t>
            </w:r>
          </w:p>
        </w:tc>
        <w:tc>
          <w:tcPr>
            <w:tcW w:w="2880" w:type="dxa"/>
          </w:tcPr>
          <w:p w:rsidR="007F7BD5" w:rsidRPr="007F7BD5" w:rsidRDefault="007F7BD5" w:rsidP="009A1C0C">
            <w:pPr>
              <w:pStyle w:val="Style30"/>
              <w:widowControl/>
              <w:spacing w:line="240" w:lineRule="auto"/>
              <w:ind w:right="250" w:hanging="10"/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F7BD5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Ежегодное вручение пр</w:t>
            </w:r>
            <w:r w:rsidRPr="007F7BD5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Pr="007F7BD5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зов в денежной форме не менее 50 лучшим работникам  дошкольных образовател</w:t>
            </w:r>
            <w:r w:rsidRPr="007F7BD5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ь</w:t>
            </w:r>
            <w:r w:rsidRPr="007F7BD5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ных учреждений на                   ко</w:t>
            </w:r>
            <w:r w:rsidRPr="007F7BD5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н</w:t>
            </w:r>
            <w:r w:rsidRPr="007F7BD5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курсной основе</w:t>
            </w:r>
          </w:p>
        </w:tc>
        <w:tc>
          <w:tcPr>
            <w:tcW w:w="1514" w:type="dxa"/>
          </w:tcPr>
          <w:p w:rsidR="007F7BD5" w:rsidRPr="007F7BD5" w:rsidRDefault="007F7BD5" w:rsidP="009A1C0C">
            <w:pPr>
              <w:pStyle w:val="Style31"/>
              <w:spacing w:line="240" w:lineRule="auto"/>
              <w:ind w:left="19" w:right="38" w:hanging="14"/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</w:pP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Управление образов</w:t>
            </w: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а</w:t>
            </w: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ния Администр</w:t>
            </w: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а</w:t>
            </w: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ции города</w:t>
            </w:r>
          </w:p>
          <w:p w:rsidR="007F7BD5" w:rsidRPr="007F7BD5" w:rsidRDefault="007F7BD5" w:rsidP="009A1C0C">
            <w:pPr>
              <w:pStyle w:val="Style31"/>
              <w:spacing w:line="240" w:lineRule="auto"/>
              <w:ind w:left="19" w:right="38" w:hanging="14"/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</w:pP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Иванова</w:t>
            </w:r>
          </w:p>
        </w:tc>
        <w:tc>
          <w:tcPr>
            <w:tcW w:w="900" w:type="dxa"/>
          </w:tcPr>
          <w:p w:rsidR="007F7BD5" w:rsidRPr="007F7BD5" w:rsidRDefault="007F7BD5" w:rsidP="009A1C0C">
            <w:pPr>
              <w:pStyle w:val="Style31"/>
              <w:widowControl/>
              <w:spacing w:line="240" w:lineRule="auto"/>
              <w:ind w:left="24"/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</w:pP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2010-2012</w:t>
            </w:r>
          </w:p>
        </w:tc>
        <w:tc>
          <w:tcPr>
            <w:tcW w:w="920" w:type="dxa"/>
          </w:tcPr>
          <w:p w:rsidR="007F7BD5" w:rsidRPr="007F7BD5" w:rsidRDefault="007F7BD5" w:rsidP="009A1C0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F7BD5">
              <w:rPr>
                <w:sz w:val="20"/>
                <w:szCs w:val="20"/>
                <w:lang w:eastAsia="ru-RU"/>
              </w:rPr>
              <w:t>2110,0</w:t>
            </w:r>
          </w:p>
        </w:tc>
        <w:tc>
          <w:tcPr>
            <w:tcW w:w="929" w:type="dxa"/>
          </w:tcPr>
          <w:p w:rsidR="007F7BD5" w:rsidRPr="007F7BD5" w:rsidRDefault="007F7BD5" w:rsidP="009A1C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F7BD5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1029" w:type="dxa"/>
          </w:tcPr>
          <w:p w:rsidR="007F7BD5" w:rsidRPr="007F7BD5" w:rsidRDefault="007F7BD5" w:rsidP="009A1C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F7BD5">
              <w:rPr>
                <w:rFonts w:ascii="Times New Roman" w:hAnsi="Times New Roman" w:cs="Times New Roman"/>
              </w:rPr>
              <w:t>535,0</w:t>
            </w:r>
          </w:p>
        </w:tc>
        <w:tc>
          <w:tcPr>
            <w:tcW w:w="1048" w:type="dxa"/>
          </w:tcPr>
          <w:p w:rsidR="007F7BD5" w:rsidRPr="007F7BD5" w:rsidRDefault="007F7BD5" w:rsidP="009A1C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F7BD5">
              <w:rPr>
                <w:rFonts w:ascii="Times New Roman" w:hAnsi="Times New Roman" w:cs="Times New Roman"/>
              </w:rPr>
              <w:t>1045,0</w:t>
            </w:r>
          </w:p>
        </w:tc>
      </w:tr>
      <w:tr w:rsidR="007F7BD5" w:rsidRPr="007F7BD5" w:rsidTr="009A1C0C">
        <w:tc>
          <w:tcPr>
            <w:tcW w:w="720" w:type="dxa"/>
          </w:tcPr>
          <w:p w:rsidR="007F7BD5" w:rsidRPr="007F7BD5" w:rsidRDefault="007F7BD5" w:rsidP="009A1C0C">
            <w:pPr>
              <w:pStyle w:val="Style30"/>
              <w:widowControl/>
              <w:spacing w:line="240" w:lineRule="auto"/>
              <w:ind w:left="19"/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F7BD5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:rsidR="007F7BD5" w:rsidRPr="007F7BD5" w:rsidRDefault="007F7BD5" w:rsidP="009A1C0C">
            <w:pPr>
              <w:pStyle w:val="Style30"/>
              <w:widowControl/>
              <w:spacing w:line="240" w:lineRule="auto"/>
              <w:ind w:right="250" w:hanging="10"/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F7BD5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Создать интегрирова</w:t>
            </w:r>
            <w:r w:rsidRPr="007F7BD5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н</w:t>
            </w:r>
            <w:r w:rsidRPr="007F7BD5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ную автоматизированную                 систему управления учр</w:t>
            </w:r>
            <w:r w:rsidRPr="007F7BD5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Pr="007F7BD5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ждениями, подведомстве</w:t>
            </w:r>
            <w:r w:rsidRPr="007F7BD5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н</w:t>
            </w:r>
            <w:r w:rsidRPr="007F7BD5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ными управлению образ</w:t>
            </w:r>
            <w:r w:rsidRPr="007F7BD5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7F7BD5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вания</w:t>
            </w:r>
          </w:p>
        </w:tc>
        <w:tc>
          <w:tcPr>
            <w:tcW w:w="1514" w:type="dxa"/>
          </w:tcPr>
          <w:p w:rsidR="007F7BD5" w:rsidRPr="007F7BD5" w:rsidRDefault="007F7BD5" w:rsidP="009A1C0C">
            <w:pPr>
              <w:pStyle w:val="Style31"/>
              <w:spacing w:line="240" w:lineRule="auto"/>
              <w:ind w:left="19" w:right="38" w:hanging="14"/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</w:pP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Управление образов</w:t>
            </w: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а</w:t>
            </w: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ния Администр</w:t>
            </w: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а</w:t>
            </w: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ции города</w:t>
            </w:r>
          </w:p>
          <w:p w:rsidR="007F7BD5" w:rsidRPr="007F7BD5" w:rsidRDefault="007F7BD5" w:rsidP="009A1C0C">
            <w:pPr>
              <w:pStyle w:val="Style31"/>
              <w:spacing w:line="240" w:lineRule="auto"/>
              <w:ind w:left="19" w:right="38" w:hanging="14"/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</w:pP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Иванова</w:t>
            </w:r>
          </w:p>
        </w:tc>
        <w:tc>
          <w:tcPr>
            <w:tcW w:w="900" w:type="dxa"/>
          </w:tcPr>
          <w:p w:rsidR="007F7BD5" w:rsidRPr="007F7BD5" w:rsidRDefault="007F7BD5" w:rsidP="009A1C0C">
            <w:pPr>
              <w:pStyle w:val="Style31"/>
              <w:widowControl/>
              <w:spacing w:line="240" w:lineRule="auto"/>
              <w:ind w:left="24"/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</w:pP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2010-2012</w:t>
            </w:r>
          </w:p>
        </w:tc>
        <w:tc>
          <w:tcPr>
            <w:tcW w:w="920" w:type="dxa"/>
          </w:tcPr>
          <w:p w:rsidR="007F7BD5" w:rsidRPr="007F7BD5" w:rsidRDefault="007F7BD5" w:rsidP="009A1C0C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F7BD5">
              <w:rPr>
                <w:sz w:val="20"/>
                <w:szCs w:val="20"/>
                <w:lang w:eastAsia="ru-RU"/>
              </w:rPr>
              <w:t>12088,77</w:t>
            </w:r>
          </w:p>
          <w:p w:rsidR="007F7BD5" w:rsidRPr="007F7BD5" w:rsidRDefault="007F7BD5" w:rsidP="009A1C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7F7BD5" w:rsidRPr="007F7BD5" w:rsidRDefault="007F7BD5" w:rsidP="009A1C0C">
            <w:pPr>
              <w:pStyle w:val="ConsPlusNonformat"/>
              <w:rPr>
                <w:rFonts w:ascii="Times New Roman" w:hAnsi="Times New Roman" w:cs="Times New Roman"/>
              </w:rPr>
            </w:pPr>
            <w:r w:rsidRPr="007F7BD5">
              <w:rPr>
                <w:rFonts w:ascii="Times New Roman" w:hAnsi="Times New Roman" w:cs="Times New Roman"/>
              </w:rPr>
              <w:t>2707,25</w:t>
            </w:r>
          </w:p>
        </w:tc>
        <w:tc>
          <w:tcPr>
            <w:tcW w:w="1029" w:type="dxa"/>
          </w:tcPr>
          <w:p w:rsidR="007F7BD5" w:rsidRPr="007F7BD5" w:rsidRDefault="007F7BD5" w:rsidP="009A1C0C">
            <w:pPr>
              <w:pStyle w:val="ConsPlusNonformat"/>
              <w:rPr>
                <w:rFonts w:ascii="Times New Roman" w:hAnsi="Times New Roman" w:cs="Times New Roman"/>
              </w:rPr>
            </w:pPr>
            <w:r w:rsidRPr="007F7BD5">
              <w:rPr>
                <w:rFonts w:ascii="Times New Roman" w:hAnsi="Times New Roman" w:cs="Times New Roman"/>
              </w:rPr>
              <w:t>4186,0</w:t>
            </w:r>
          </w:p>
        </w:tc>
        <w:tc>
          <w:tcPr>
            <w:tcW w:w="1048" w:type="dxa"/>
          </w:tcPr>
          <w:p w:rsidR="007F7BD5" w:rsidRPr="007F7BD5" w:rsidRDefault="007F7BD5" w:rsidP="009A1C0C">
            <w:pPr>
              <w:pStyle w:val="ConsPlusNonformat"/>
              <w:rPr>
                <w:rFonts w:ascii="Times New Roman" w:hAnsi="Times New Roman" w:cs="Times New Roman"/>
              </w:rPr>
            </w:pPr>
            <w:r w:rsidRPr="007F7BD5">
              <w:rPr>
                <w:rFonts w:ascii="Times New Roman" w:hAnsi="Times New Roman" w:cs="Times New Roman"/>
              </w:rPr>
              <w:t>5195,52</w:t>
            </w:r>
          </w:p>
        </w:tc>
      </w:tr>
      <w:tr w:rsidR="007F7BD5" w:rsidRPr="007F7BD5" w:rsidTr="009A1C0C">
        <w:tc>
          <w:tcPr>
            <w:tcW w:w="720" w:type="dxa"/>
          </w:tcPr>
          <w:p w:rsidR="007F7BD5" w:rsidRPr="007F7BD5" w:rsidRDefault="007F7BD5" w:rsidP="009A1C0C">
            <w:pPr>
              <w:pStyle w:val="Style30"/>
              <w:widowControl/>
              <w:spacing w:line="240" w:lineRule="auto"/>
              <w:ind w:left="19"/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F7BD5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4.1</w:t>
            </w:r>
          </w:p>
        </w:tc>
        <w:tc>
          <w:tcPr>
            <w:tcW w:w="2880" w:type="dxa"/>
          </w:tcPr>
          <w:p w:rsidR="007F7BD5" w:rsidRPr="007F7BD5" w:rsidRDefault="007F7BD5" w:rsidP="009A1C0C">
            <w:pPr>
              <w:pStyle w:val="Style30"/>
              <w:widowControl/>
              <w:spacing w:line="240" w:lineRule="auto"/>
              <w:ind w:right="250" w:hanging="10"/>
              <w:jc w:val="both"/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</w:pP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Подключение ежегодно к городской компьютерной сети (сети Интернет) не менее 8 образовательных учреждений</w:t>
            </w:r>
          </w:p>
        </w:tc>
        <w:tc>
          <w:tcPr>
            <w:tcW w:w="1514" w:type="dxa"/>
          </w:tcPr>
          <w:p w:rsidR="007F7BD5" w:rsidRPr="007F7BD5" w:rsidRDefault="007F7BD5" w:rsidP="009A1C0C">
            <w:pPr>
              <w:pStyle w:val="Style31"/>
              <w:spacing w:line="240" w:lineRule="auto"/>
              <w:ind w:left="19" w:right="38" w:hanging="14"/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</w:pP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Управление образов</w:t>
            </w: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а</w:t>
            </w: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ния Администр</w:t>
            </w: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а</w:t>
            </w: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ции города</w:t>
            </w:r>
          </w:p>
          <w:p w:rsidR="007F7BD5" w:rsidRPr="007F7BD5" w:rsidRDefault="007F7BD5" w:rsidP="009A1C0C">
            <w:pPr>
              <w:pStyle w:val="Style31"/>
              <w:spacing w:line="240" w:lineRule="auto"/>
              <w:ind w:left="19" w:right="38" w:hanging="14"/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</w:pP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Иванова</w:t>
            </w:r>
          </w:p>
        </w:tc>
        <w:tc>
          <w:tcPr>
            <w:tcW w:w="900" w:type="dxa"/>
          </w:tcPr>
          <w:p w:rsidR="007F7BD5" w:rsidRPr="007F7BD5" w:rsidRDefault="007F7BD5" w:rsidP="009A1C0C">
            <w:pPr>
              <w:pStyle w:val="Style31"/>
              <w:widowControl/>
              <w:spacing w:line="240" w:lineRule="auto"/>
              <w:ind w:left="24"/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</w:pP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2010-2012</w:t>
            </w:r>
          </w:p>
        </w:tc>
        <w:tc>
          <w:tcPr>
            <w:tcW w:w="920" w:type="dxa"/>
          </w:tcPr>
          <w:p w:rsidR="007F7BD5" w:rsidRPr="007F7BD5" w:rsidRDefault="007F7BD5" w:rsidP="009A1C0C">
            <w:pPr>
              <w:pStyle w:val="Style38"/>
              <w:widowControl/>
              <w:spacing w:line="240" w:lineRule="auto"/>
              <w:ind w:left="19" w:firstLine="0"/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</w:pP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568,02</w:t>
            </w:r>
          </w:p>
        </w:tc>
        <w:tc>
          <w:tcPr>
            <w:tcW w:w="929" w:type="dxa"/>
          </w:tcPr>
          <w:p w:rsidR="007F7BD5" w:rsidRPr="007F7BD5" w:rsidRDefault="007F7BD5" w:rsidP="009A1C0C">
            <w:pPr>
              <w:pStyle w:val="Style33"/>
              <w:widowControl/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</w:pP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29" w:type="dxa"/>
          </w:tcPr>
          <w:p w:rsidR="007F7BD5" w:rsidRPr="007F7BD5" w:rsidRDefault="007F7BD5" w:rsidP="009A1C0C">
            <w:pPr>
              <w:pStyle w:val="Style33"/>
              <w:widowControl/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</w:pP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1048" w:type="dxa"/>
          </w:tcPr>
          <w:p w:rsidR="007F7BD5" w:rsidRPr="007F7BD5" w:rsidRDefault="007F7BD5" w:rsidP="009A1C0C">
            <w:pPr>
              <w:pStyle w:val="Style33"/>
              <w:widowControl/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</w:pP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350,02</w:t>
            </w:r>
          </w:p>
        </w:tc>
      </w:tr>
      <w:tr w:rsidR="007F7BD5" w:rsidRPr="007F7BD5" w:rsidTr="009A1C0C">
        <w:tc>
          <w:tcPr>
            <w:tcW w:w="720" w:type="dxa"/>
          </w:tcPr>
          <w:p w:rsidR="007F7BD5" w:rsidRPr="007F7BD5" w:rsidRDefault="007F7BD5" w:rsidP="009A1C0C">
            <w:pPr>
              <w:pStyle w:val="Style30"/>
              <w:widowControl/>
              <w:spacing w:line="240" w:lineRule="auto"/>
              <w:ind w:left="19"/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F7BD5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4.6</w:t>
            </w:r>
          </w:p>
        </w:tc>
        <w:tc>
          <w:tcPr>
            <w:tcW w:w="2880" w:type="dxa"/>
          </w:tcPr>
          <w:p w:rsidR="007F7BD5" w:rsidRPr="007F7BD5" w:rsidRDefault="007F7BD5" w:rsidP="009A1C0C">
            <w:pPr>
              <w:pStyle w:val="Style30"/>
              <w:widowControl/>
              <w:spacing w:line="240" w:lineRule="auto"/>
              <w:ind w:right="250" w:hanging="10"/>
              <w:jc w:val="both"/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Создание к 2013 году с</w:t>
            </w: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о</w:t>
            </w: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 xml:space="preserve">временных </w:t>
            </w:r>
            <w:proofErr w:type="spellStart"/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информационо</w:t>
            </w:r>
            <w:proofErr w:type="spellEnd"/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-коммуникационных усл</w:t>
            </w: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о</w:t>
            </w: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вий в централизованных бухгалтериях и не менее трех школьных актовых (</w:t>
            </w:r>
            <w:proofErr w:type="spellStart"/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конференц</w:t>
            </w:r>
            <w:proofErr w:type="spellEnd"/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) залах</w:t>
            </w:r>
          </w:p>
        </w:tc>
        <w:tc>
          <w:tcPr>
            <w:tcW w:w="1514" w:type="dxa"/>
          </w:tcPr>
          <w:p w:rsidR="007F7BD5" w:rsidRPr="007F7BD5" w:rsidRDefault="007F7BD5" w:rsidP="009A1C0C">
            <w:pPr>
              <w:pStyle w:val="Style31"/>
              <w:spacing w:line="240" w:lineRule="auto"/>
              <w:ind w:left="19" w:right="38" w:hanging="14"/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</w:pP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Управление образов</w:t>
            </w: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а</w:t>
            </w: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ния Администр</w:t>
            </w: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а</w:t>
            </w: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ции города</w:t>
            </w:r>
          </w:p>
          <w:p w:rsidR="007F7BD5" w:rsidRPr="007F7BD5" w:rsidRDefault="007F7BD5" w:rsidP="009A1C0C">
            <w:pPr>
              <w:pStyle w:val="Style31"/>
              <w:spacing w:line="240" w:lineRule="auto"/>
              <w:ind w:left="19" w:right="38" w:hanging="14"/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</w:pP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Иванова</w:t>
            </w:r>
          </w:p>
        </w:tc>
        <w:tc>
          <w:tcPr>
            <w:tcW w:w="900" w:type="dxa"/>
          </w:tcPr>
          <w:p w:rsidR="007F7BD5" w:rsidRPr="007F7BD5" w:rsidRDefault="007F7BD5" w:rsidP="009A1C0C">
            <w:pPr>
              <w:pStyle w:val="Style31"/>
              <w:widowControl/>
              <w:spacing w:line="240" w:lineRule="auto"/>
              <w:ind w:left="24"/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</w:pP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2010-2012</w:t>
            </w:r>
          </w:p>
        </w:tc>
        <w:tc>
          <w:tcPr>
            <w:tcW w:w="920" w:type="dxa"/>
          </w:tcPr>
          <w:p w:rsidR="007F7BD5" w:rsidRPr="007F7BD5" w:rsidRDefault="007F7BD5" w:rsidP="009A1C0C">
            <w:pPr>
              <w:pStyle w:val="Style38"/>
              <w:widowControl/>
              <w:spacing w:line="240" w:lineRule="auto"/>
              <w:ind w:left="19" w:firstLine="0"/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</w:pP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1731,0</w:t>
            </w:r>
          </w:p>
        </w:tc>
        <w:tc>
          <w:tcPr>
            <w:tcW w:w="929" w:type="dxa"/>
          </w:tcPr>
          <w:p w:rsidR="007F7BD5" w:rsidRPr="007F7BD5" w:rsidRDefault="007F7BD5" w:rsidP="009A1C0C">
            <w:pPr>
              <w:pStyle w:val="Style33"/>
              <w:widowControl/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</w:pP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029" w:type="dxa"/>
          </w:tcPr>
          <w:p w:rsidR="007F7BD5" w:rsidRPr="007F7BD5" w:rsidRDefault="007F7BD5" w:rsidP="009A1C0C">
            <w:pPr>
              <w:pStyle w:val="Style33"/>
              <w:widowControl/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</w:pP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831,0</w:t>
            </w:r>
          </w:p>
        </w:tc>
        <w:tc>
          <w:tcPr>
            <w:tcW w:w="1048" w:type="dxa"/>
          </w:tcPr>
          <w:p w:rsidR="007F7BD5" w:rsidRPr="007F7BD5" w:rsidRDefault="007F7BD5" w:rsidP="009A1C0C">
            <w:pPr>
              <w:pStyle w:val="Style33"/>
              <w:widowControl/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</w:pP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</w:tr>
      <w:tr w:rsidR="007F7BD5" w:rsidRPr="007F7BD5" w:rsidTr="009A1C0C">
        <w:tc>
          <w:tcPr>
            <w:tcW w:w="720" w:type="dxa"/>
          </w:tcPr>
          <w:p w:rsidR="007F7BD5" w:rsidRPr="007F7BD5" w:rsidRDefault="007F7BD5" w:rsidP="009A1C0C">
            <w:pPr>
              <w:pStyle w:val="Style30"/>
              <w:widowControl/>
              <w:spacing w:line="240" w:lineRule="auto"/>
              <w:ind w:left="19"/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F7BD5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4.9</w:t>
            </w:r>
          </w:p>
        </w:tc>
        <w:tc>
          <w:tcPr>
            <w:tcW w:w="2880" w:type="dxa"/>
          </w:tcPr>
          <w:p w:rsidR="007F7BD5" w:rsidRPr="007F7BD5" w:rsidRDefault="007F7BD5" w:rsidP="009A1C0C">
            <w:pPr>
              <w:pStyle w:val="Style30"/>
              <w:widowControl/>
              <w:spacing w:line="240" w:lineRule="auto"/>
              <w:ind w:right="250" w:hanging="10"/>
              <w:jc w:val="both"/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</w:pP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Оплата абонентской платы за обеспечение работы не менее 85 образовательных учреждений в городской компьютерной сети (сети Интернет)</w:t>
            </w:r>
          </w:p>
        </w:tc>
        <w:tc>
          <w:tcPr>
            <w:tcW w:w="1514" w:type="dxa"/>
          </w:tcPr>
          <w:p w:rsidR="007F7BD5" w:rsidRPr="007F7BD5" w:rsidRDefault="007F7BD5" w:rsidP="009A1C0C">
            <w:pPr>
              <w:pStyle w:val="Style31"/>
              <w:spacing w:line="240" w:lineRule="auto"/>
              <w:ind w:left="19" w:right="38" w:hanging="14"/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</w:pP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Управление образов</w:t>
            </w: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а</w:t>
            </w: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ния Администр</w:t>
            </w: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а</w:t>
            </w: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ции города</w:t>
            </w:r>
          </w:p>
          <w:p w:rsidR="007F7BD5" w:rsidRPr="007F7BD5" w:rsidRDefault="007F7BD5" w:rsidP="009A1C0C">
            <w:pPr>
              <w:pStyle w:val="Style31"/>
              <w:spacing w:line="240" w:lineRule="auto"/>
              <w:ind w:left="19" w:right="38" w:hanging="14"/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</w:pP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Иванова</w:t>
            </w:r>
          </w:p>
        </w:tc>
        <w:tc>
          <w:tcPr>
            <w:tcW w:w="900" w:type="dxa"/>
          </w:tcPr>
          <w:p w:rsidR="007F7BD5" w:rsidRPr="007F7BD5" w:rsidRDefault="007F7BD5" w:rsidP="009A1C0C">
            <w:pPr>
              <w:pStyle w:val="Style31"/>
              <w:widowControl/>
              <w:spacing w:line="240" w:lineRule="auto"/>
              <w:ind w:left="24"/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</w:pP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2010-2012</w:t>
            </w:r>
          </w:p>
        </w:tc>
        <w:tc>
          <w:tcPr>
            <w:tcW w:w="920" w:type="dxa"/>
          </w:tcPr>
          <w:p w:rsidR="007F7BD5" w:rsidRPr="007F7BD5" w:rsidRDefault="007F7BD5" w:rsidP="009A1C0C">
            <w:pPr>
              <w:pStyle w:val="Style38"/>
              <w:widowControl/>
              <w:spacing w:line="240" w:lineRule="auto"/>
              <w:ind w:left="19" w:firstLine="0"/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</w:pP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2060,218</w:t>
            </w:r>
          </w:p>
        </w:tc>
        <w:tc>
          <w:tcPr>
            <w:tcW w:w="929" w:type="dxa"/>
          </w:tcPr>
          <w:p w:rsidR="007F7BD5" w:rsidRPr="007F7BD5" w:rsidRDefault="007F7BD5" w:rsidP="009A1C0C">
            <w:pPr>
              <w:pStyle w:val="Style33"/>
              <w:widowControl/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</w:pP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477,85</w:t>
            </w:r>
          </w:p>
        </w:tc>
        <w:tc>
          <w:tcPr>
            <w:tcW w:w="1029" w:type="dxa"/>
          </w:tcPr>
          <w:p w:rsidR="007F7BD5" w:rsidRPr="007F7BD5" w:rsidRDefault="007F7BD5" w:rsidP="009A1C0C">
            <w:pPr>
              <w:pStyle w:val="Style33"/>
              <w:widowControl/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</w:pP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562,568</w:t>
            </w:r>
          </w:p>
        </w:tc>
        <w:tc>
          <w:tcPr>
            <w:tcW w:w="1048" w:type="dxa"/>
          </w:tcPr>
          <w:p w:rsidR="007F7BD5" w:rsidRPr="007F7BD5" w:rsidRDefault="007F7BD5" w:rsidP="009A1C0C">
            <w:pPr>
              <w:pStyle w:val="Style33"/>
              <w:widowControl/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</w:pP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1019,8</w:t>
            </w:r>
          </w:p>
        </w:tc>
      </w:tr>
      <w:tr w:rsidR="007F7BD5" w:rsidRPr="007F7BD5" w:rsidTr="009A1C0C">
        <w:tc>
          <w:tcPr>
            <w:tcW w:w="720" w:type="dxa"/>
          </w:tcPr>
          <w:p w:rsidR="007F7BD5" w:rsidRPr="007F7BD5" w:rsidRDefault="007F7BD5" w:rsidP="009A1C0C">
            <w:pPr>
              <w:pStyle w:val="Style30"/>
              <w:widowControl/>
              <w:spacing w:line="240" w:lineRule="auto"/>
              <w:ind w:left="19"/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F7BD5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6.2</w:t>
            </w:r>
          </w:p>
        </w:tc>
        <w:tc>
          <w:tcPr>
            <w:tcW w:w="2880" w:type="dxa"/>
          </w:tcPr>
          <w:p w:rsidR="007F7BD5" w:rsidRPr="007F7BD5" w:rsidRDefault="007F7BD5" w:rsidP="009A1C0C">
            <w:pPr>
              <w:pStyle w:val="Style30"/>
              <w:widowControl/>
              <w:spacing w:line="240" w:lineRule="auto"/>
              <w:ind w:right="250" w:hanging="10"/>
              <w:rPr>
                <w:rStyle w:val="FontStyle67"/>
                <w:rFonts w:ascii="Times New Roman" w:hAnsi="Times New Roman" w:cs="Times New Roman"/>
                <w:sz w:val="20"/>
                <w:szCs w:val="20"/>
              </w:rPr>
            </w:pP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Обеспечение ежегодно уч</w:t>
            </w: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а</w:t>
            </w: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стия не менее 10 детей и их сопровождающих в реги</w:t>
            </w: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о</w:t>
            </w: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нальных, российских, ме</w:t>
            </w: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ж</w:t>
            </w: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дународных конкурсах, фестивалях, предметных олимпи</w:t>
            </w: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а</w:t>
            </w: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дах, конференциях и т.д.</w:t>
            </w:r>
          </w:p>
        </w:tc>
        <w:tc>
          <w:tcPr>
            <w:tcW w:w="1514" w:type="dxa"/>
          </w:tcPr>
          <w:p w:rsidR="007F7BD5" w:rsidRPr="007F7BD5" w:rsidRDefault="007F7BD5" w:rsidP="009A1C0C">
            <w:pPr>
              <w:pStyle w:val="Style31"/>
              <w:spacing w:line="240" w:lineRule="auto"/>
              <w:ind w:left="19" w:right="38" w:hanging="14"/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</w:pP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Управление образов</w:t>
            </w: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а</w:t>
            </w: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ния Администр</w:t>
            </w: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а</w:t>
            </w: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ции города</w:t>
            </w:r>
          </w:p>
          <w:p w:rsidR="007F7BD5" w:rsidRPr="007F7BD5" w:rsidRDefault="007F7BD5" w:rsidP="009A1C0C">
            <w:pPr>
              <w:pStyle w:val="Style31"/>
              <w:spacing w:line="240" w:lineRule="auto"/>
              <w:ind w:left="19" w:right="38" w:hanging="14"/>
              <w:rPr>
                <w:rFonts w:ascii="Times New Roman" w:hAnsi="Times New Roman"/>
                <w:sz w:val="20"/>
                <w:szCs w:val="20"/>
              </w:rPr>
            </w:pP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Иванова</w:t>
            </w:r>
          </w:p>
        </w:tc>
        <w:tc>
          <w:tcPr>
            <w:tcW w:w="900" w:type="dxa"/>
          </w:tcPr>
          <w:p w:rsidR="007F7BD5" w:rsidRPr="007F7BD5" w:rsidRDefault="007F7BD5" w:rsidP="009A1C0C">
            <w:pPr>
              <w:pStyle w:val="Style31"/>
              <w:widowControl/>
              <w:spacing w:line="240" w:lineRule="auto"/>
              <w:ind w:left="24"/>
              <w:rPr>
                <w:rStyle w:val="FontStyle63"/>
                <w:rFonts w:ascii="Times New Roman" w:hAnsi="Times New Roman" w:cs="Times New Roman"/>
                <w:b/>
                <w:sz w:val="20"/>
                <w:szCs w:val="20"/>
              </w:rPr>
            </w:pP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2010-2012</w:t>
            </w:r>
          </w:p>
        </w:tc>
        <w:tc>
          <w:tcPr>
            <w:tcW w:w="920" w:type="dxa"/>
          </w:tcPr>
          <w:p w:rsidR="007F7BD5" w:rsidRPr="007F7BD5" w:rsidRDefault="007F7BD5" w:rsidP="009A1C0C">
            <w:pPr>
              <w:pStyle w:val="Style34"/>
              <w:widowControl/>
              <w:spacing w:line="240" w:lineRule="auto"/>
              <w:ind w:left="38" w:firstLine="0"/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F7BD5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474,0</w:t>
            </w:r>
          </w:p>
        </w:tc>
        <w:tc>
          <w:tcPr>
            <w:tcW w:w="929" w:type="dxa"/>
          </w:tcPr>
          <w:p w:rsidR="007F7BD5" w:rsidRPr="007F7BD5" w:rsidRDefault="007F7BD5" w:rsidP="009A1C0C">
            <w:pPr>
              <w:pStyle w:val="Style34"/>
              <w:widowControl/>
              <w:spacing w:line="240" w:lineRule="auto"/>
              <w:ind w:left="67" w:firstLine="0"/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F7BD5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150,0</w:t>
            </w:r>
          </w:p>
        </w:tc>
        <w:tc>
          <w:tcPr>
            <w:tcW w:w="1029" w:type="dxa"/>
          </w:tcPr>
          <w:p w:rsidR="007F7BD5" w:rsidRPr="007F7BD5" w:rsidRDefault="007F7BD5" w:rsidP="009A1C0C">
            <w:pPr>
              <w:pStyle w:val="Style34"/>
              <w:widowControl/>
              <w:spacing w:line="240" w:lineRule="auto"/>
              <w:ind w:left="154" w:firstLine="0"/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F7BD5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118,0</w:t>
            </w:r>
          </w:p>
        </w:tc>
        <w:tc>
          <w:tcPr>
            <w:tcW w:w="1048" w:type="dxa"/>
          </w:tcPr>
          <w:p w:rsidR="007F7BD5" w:rsidRPr="007F7BD5" w:rsidRDefault="007F7BD5" w:rsidP="009A1C0C">
            <w:pPr>
              <w:pStyle w:val="Style3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7F7BD5">
              <w:rPr>
                <w:rFonts w:ascii="Times New Roman" w:hAnsi="Times New Roman"/>
                <w:sz w:val="20"/>
                <w:szCs w:val="20"/>
              </w:rPr>
              <w:t>206,0</w:t>
            </w:r>
          </w:p>
        </w:tc>
      </w:tr>
      <w:tr w:rsidR="007F7BD5" w:rsidRPr="007F7BD5" w:rsidTr="009A1C0C">
        <w:tc>
          <w:tcPr>
            <w:tcW w:w="720" w:type="dxa"/>
          </w:tcPr>
          <w:p w:rsidR="007F7BD5" w:rsidRPr="007F7BD5" w:rsidRDefault="007F7BD5" w:rsidP="009A1C0C">
            <w:pPr>
              <w:pStyle w:val="FontStyle67"/>
              <w:rPr>
                <w:rStyle w:val="a3"/>
              </w:rPr>
            </w:pPr>
            <w:r w:rsidRPr="007F7BD5">
              <w:rPr>
                <w:rStyle w:val="a3"/>
              </w:rPr>
              <w:t>6.3</w:t>
            </w:r>
          </w:p>
        </w:tc>
        <w:tc>
          <w:tcPr>
            <w:tcW w:w="2880" w:type="dxa"/>
          </w:tcPr>
          <w:p w:rsidR="007F7BD5" w:rsidRPr="007F7BD5" w:rsidRDefault="007F7BD5" w:rsidP="009A1C0C">
            <w:pPr>
              <w:pStyle w:val="FontStyle63"/>
              <w:ind w:right="5"/>
              <w:jc w:val="both"/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</w:pP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ежегодно не менее 26 городских мероприятий для </w:t>
            </w: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lastRenderedPageBreak/>
              <w:t>детей</w:t>
            </w:r>
          </w:p>
        </w:tc>
        <w:tc>
          <w:tcPr>
            <w:tcW w:w="1514" w:type="dxa"/>
          </w:tcPr>
          <w:p w:rsidR="007F7BD5" w:rsidRPr="007F7BD5" w:rsidRDefault="007F7BD5" w:rsidP="009A1C0C">
            <w:pPr>
              <w:pStyle w:val="FontStyle78"/>
              <w:ind w:left="34" w:right="10" w:firstLine="10"/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</w:pP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</w:t>
            </w: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а</w:t>
            </w: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proofErr w:type="spellStart"/>
            <w:proofErr w:type="gramStart"/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Администра-</w:t>
            </w: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lastRenderedPageBreak/>
              <w:t>ции</w:t>
            </w:r>
            <w:proofErr w:type="spellEnd"/>
            <w:proofErr w:type="gramEnd"/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 xml:space="preserve"> города</w:t>
            </w:r>
          </w:p>
          <w:p w:rsidR="007F7BD5" w:rsidRPr="007F7BD5" w:rsidRDefault="007F7BD5" w:rsidP="009A1C0C">
            <w:pPr>
              <w:pStyle w:val="FontStyle78"/>
              <w:ind w:left="34" w:right="10" w:firstLine="10"/>
              <w:rPr>
                <w:rStyle w:val="Style12"/>
              </w:rPr>
            </w:pP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Иванова</w:t>
            </w:r>
          </w:p>
        </w:tc>
        <w:tc>
          <w:tcPr>
            <w:tcW w:w="900" w:type="dxa"/>
          </w:tcPr>
          <w:p w:rsidR="007F7BD5" w:rsidRPr="007F7BD5" w:rsidRDefault="007F7BD5" w:rsidP="009A1C0C">
            <w:pPr>
              <w:pStyle w:val="Style31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</w:pP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lastRenderedPageBreak/>
              <w:t>2010-2012</w:t>
            </w:r>
          </w:p>
        </w:tc>
        <w:tc>
          <w:tcPr>
            <w:tcW w:w="920" w:type="dxa"/>
          </w:tcPr>
          <w:p w:rsidR="007F7BD5" w:rsidRPr="007F7BD5" w:rsidRDefault="007F7BD5" w:rsidP="009A1C0C">
            <w:pPr>
              <w:pStyle w:val="Style34"/>
              <w:widowControl/>
              <w:spacing w:line="240" w:lineRule="auto"/>
              <w:ind w:left="38" w:firstLine="0"/>
              <w:jc w:val="both"/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F7BD5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3979,0</w:t>
            </w:r>
          </w:p>
        </w:tc>
        <w:tc>
          <w:tcPr>
            <w:tcW w:w="929" w:type="dxa"/>
          </w:tcPr>
          <w:p w:rsidR="007F7BD5" w:rsidRPr="007F7BD5" w:rsidRDefault="007F7BD5" w:rsidP="009A1C0C">
            <w:pPr>
              <w:pStyle w:val="Style34"/>
              <w:widowControl/>
              <w:spacing w:line="240" w:lineRule="auto"/>
              <w:ind w:left="67" w:firstLine="0"/>
              <w:jc w:val="center"/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F7BD5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1150,0</w:t>
            </w:r>
          </w:p>
        </w:tc>
        <w:tc>
          <w:tcPr>
            <w:tcW w:w="1029" w:type="dxa"/>
          </w:tcPr>
          <w:p w:rsidR="007F7BD5" w:rsidRPr="007F7BD5" w:rsidRDefault="007F7BD5" w:rsidP="009A1C0C">
            <w:pPr>
              <w:pStyle w:val="Style34"/>
              <w:widowControl/>
              <w:spacing w:line="240" w:lineRule="auto"/>
              <w:ind w:firstLine="0"/>
              <w:jc w:val="both"/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F7BD5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1425,0</w:t>
            </w:r>
          </w:p>
        </w:tc>
        <w:tc>
          <w:tcPr>
            <w:tcW w:w="1048" w:type="dxa"/>
          </w:tcPr>
          <w:p w:rsidR="007F7BD5" w:rsidRPr="007F7BD5" w:rsidRDefault="007F7BD5" w:rsidP="009A1C0C">
            <w:pPr>
              <w:pStyle w:val="Style3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BD5">
              <w:rPr>
                <w:rFonts w:ascii="Times New Roman" w:hAnsi="Times New Roman"/>
                <w:sz w:val="20"/>
                <w:szCs w:val="20"/>
              </w:rPr>
              <w:t>1404,0</w:t>
            </w:r>
          </w:p>
        </w:tc>
      </w:tr>
      <w:tr w:rsidR="007F7BD5" w:rsidRPr="007F7BD5" w:rsidTr="009A1C0C">
        <w:tc>
          <w:tcPr>
            <w:tcW w:w="720" w:type="dxa"/>
          </w:tcPr>
          <w:p w:rsidR="007F7BD5" w:rsidRPr="007F7BD5" w:rsidRDefault="007F7BD5" w:rsidP="009A1C0C">
            <w:pPr>
              <w:pStyle w:val="FontStyle67"/>
              <w:rPr>
                <w:rStyle w:val="a3"/>
              </w:rPr>
            </w:pPr>
            <w:r w:rsidRPr="007F7BD5">
              <w:rPr>
                <w:rStyle w:val="a3"/>
              </w:rPr>
              <w:lastRenderedPageBreak/>
              <w:t>6.5</w:t>
            </w:r>
          </w:p>
        </w:tc>
        <w:tc>
          <w:tcPr>
            <w:tcW w:w="2880" w:type="dxa"/>
          </w:tcPr>
          <w:p w:rsidR="007F7BD5" w:rsidRPr="007F7BD5" w:rsidRDefault="007F7BD5" w:rsidP="009A1C0C">
            <w:pPr>
              <w:pStyle w:val="Style30"/>
              <w:widowControl/>
              <w:spacing w:line="240" w:lineRule="auto"/>
              <w:ind w:right="250" w:hanging="10"/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</w:pP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Ежегодное вручение призов в денежной форме не менее 20 одаренным детям</w:t>
            </w:r>
          </w:p>
        </w:tc>
        <w:tc>
          <w:tcPr>
            <w:tcW w:w="1514" w:type="dxa"/>
          </w:tcPr>
          <w:p w:rsidR="007F7BD5" w:rsidRPr="007F7BD5" w:rsidRDefault="007F7BD5" w:rsidP="009A1C0C">
            <w:pPr>
              <w:pStyle w:val="Style31"/>
              <w:spacing w:line="240" w:lineRule="auto"/>
              <w:ind w:left="19" w:right="38" w:hanging="14"/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</w:pP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Управление образов</w:t>
            </w: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а</w:t>
            </w: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ния Администр</w:t>
            </w: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а</w:t>
            </w: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ции города</w:t>
            </w:r>
          </w:p>
          <w:p w:rsidR="007F7BD5" w:rsidRPr="007F7BD5" w:rsidRDefault="007F7BD5" w:rsidP="009A1C0C">
            <w:pPr>
              <w:pStyle w:val="Style31"/>
              <w:spacing w:line="240" w:lineRule="auto"/>
              <w:ind w:left="19" w:right="38" w:hanging="14"/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</w:pP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Иванова</w:t>
            </w:r>
          </w:p>
        </w:tc>
        <w:tc>
          <w:tcPr>
            <w:tcW w:w="900" w:type="dxa"/>
          </w:tcPr>
          <w:p w:rsidR="007F7BD5" w:rsidRPr="007F7BD5" w:rsidRDefault="007F7BD5" w:rsidP="009A1C0C">
            <w:pPr>
              <w:pStyle w:val="Style31"/>
              <w:widowControl/>
              <w:spacing w:line="240" w:lineRule="auto"/>
              <w:ind w:left="24"/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</w:pP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2010-2012</w:t>
            </w:r>
          </w:p>
        </w:tc>
        <w:tc>
          <w:tcPr>
            <w:tcW w:w="920" w:type="dxa"/>
          </w:tcPr>
          <w:p w:rsidR="007F7BD5" w:rsidRPr="007F7BD5" w:rsidRDefault="007F7BD5" w:rsidP="009A1C0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F7BD5">
              <w:rPr>
                <w:sz w:val="20"/>
                <w:szCs w:val="20"/>
              </w:rPr>
              <w:t>459,0</w:t>
            </w:r>
          </w:p>
        </w:tc>
        <w:tc>
          <w:tcPr>
            <w:tcW w:w="929" w:type="dxa"/>
          </w:tcPr>
          <w:p w:rsidR="007F7BD5" w:rsidRPr="007F7BD5" w:rsidRDefault="007F7BD5" w:rsidP="009A1C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F7BD5"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1029" w:type="dxa"/>
          </w:tcPr>
          <w:p w:rsidR="007F7BD5" w:rsidRPr="007F7BD5" w:rsidRDefault="007F7BD5" w:rsidP="009A1C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F7BD5"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1048" w:type="dxa"/>
          </w:tcPr>
          <w:p w:rsidR="007F7BD5" w:rsidRPr="007F7BD5" w:rsidRDefault="007F7BD5" w:rsidP="009A1C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F7BD5">
              <w:rPr>
                <w:rFonts w:ascii="Times New Roman" w:hAnsi="Times New Roman" w:cs="Times New Roman"/>
              </w:rPr>
              <w:t>183,0</w:t>
            </w:r>
          </w:p>
        </w:tc>
      </w:tr>
      <w:tr w:rsidR="007F7BD5" w:rsidRPr="007F7BD5" w:rsidTr="009A1C0C">
        <w:tc>
          <w:tcPr>
            <w:tcW w:w="720" w:type="dxa"/>
          </w:tcPr>
          <w:p w:rsidR="007F7BD5" w:rsidRPr="007F7BD5" w:rsidRDefault="007F7BD5" w:rsidP="009A1C0C">
            <w:pPr>
              <w:pStyle w:val="FontStyle67"/>
              <w:rPr>
                <w:rStyle w:val="a3"/>
              </w:rPr>
            </w:pPr>
          </w:p>
        </w:tc>
        <w:tc>
          <w:tcPr>
            <w:tcW w:w="2880" w:type="dxa"/>
          </w:tcPr>
          <w:p w:rsidR="007F7BD5" w:rsidRPr="007F7BD5" w:rsidRDefault="007F7BD5" w:rsidP="009A1C0C">
            <w:pPr>
              <w:pStyle w:val="Style30"/>
              <w:widowControl/>
              <w:spacing w:line="240" w:lineRule="auto"/>
              <w:ind w:right="250" w:hanging="10"/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F7BD5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Итого по всем задачам             (м</w:t>
            </w:r>
            <w:r w:rsidRPr="007F7BD5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Pr="007F7BD5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роприятиям)</w:t>
            </w:r>
          </w:p>
        </w:tc>
        <w:tc>
          <w:tcPr>
            <w:tcW w:w="1514" w:type="dxa"/>
          </w:tcPr>
          <w:p w:rsidR="007F7BD5" w:rsidRPr="007F7BD5" w:rsidRDefault="007F7BD5" w:rsidP="009A1C0C">
            <w:pPr>
              <w:pStyle w:val="Style31"/>
              <w:spacing w:line="240" w:lineRule="auto"/>
              <w:ind w:left="19" w:right="38" w:hanging="14"/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F7BD5" w:rsidRPr="007F7BD5" w:rsidRDefault="007F7BD5" w:rsidP="009A1C0C">
            <w:pPr>
              <w:pStyle w:val="Style31"/>
              <w:widowControl/>
              <w:spacing w:line="240" w:lineRule="auto"/>
              <w:ind w:left="24"/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7F7BD5" w:rsidRPr="007F7BD5" w:rsidRDefault="007F7BD5" w:rsidP="009A1C0C">
            <w:pPr>
              <w:pStyle w:val="1"/>
              <w:outlineLvl w:val="0"/>
              <w:rPr>
                <w:rStyle w:val="FontStyle67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7F7BD5">
              <w:rPr>
                <w:b w:val="0"/>
                <w:sz w:val="20"/>
              </w:rPr>
              <w:t>100838,72</w:t>
            </w:r>
          </w:p>
        </w:tc>
        <w:tc>
          <w:tcPr>
            <w:tcW w:w="929" w:type="dxa"/>
          </w:tcPr>
          <w:p w:rsidR="007F7BD5" w:rsidRPr="007F7BD5" w:rsidRDefault="007F7BD5" w:rsidP="009A1C0C">
            <w:pPr>
              <w:pStyle w:val="1"/>
              <w:outlineLvl w:val="0"/>
              <w:rPr>
                <w:rStyle w:val="FontStyle67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7F7BD5">
              <w:rPr>
                <w:rStyle w:val="FontStyle67"/>
                <w:rFonts w:ascii="Times New Roman" w:hAnsi="Times New Roman" w:cs="Times New Roman"/>
                <w:bCs w:val="0"/>
                <w:sz w:val="20"/>
                <w:szCs w:val="20"/>
              </w:rPr>
              <w:t>28374,0</w:t>
            </w:r>
          </w:p>
        </w:tc>
        <w:tc>
          <w:tcPr>
            <w:tcW w:w="1029" w:type="dxa"/>
          </w:tcPr>
          <w:p w:rsidR="007F7BD5" w:rsidRPr="007F7BD5" w:rsidRDefault="007F7BD5" w:rsidP="009A1C0C">
            <w:pPr>
              <w:pStyle w:val="1"/>
              <w:outlineLvl w:val="0"/>
              <w:rPr>
                <w:rStyle w:val="FontStyle67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7F7BD5">
              <w:rPr>
                <w:rStyle w:val="FontStyle67"/>
                <w:rFonts w:ascii="Times New Roman" w:hAnsi="Times New Roman" w:cs="Times New Roman"/>
                <w:bCs w:val="0"/>
                <w:sz w:val="20"/>
                <w:szCs w:val="20"/>
              </w:rPr>
              <w:t>35138,8</w:t>
            </w:r>
          </w:p>
        </w:tc>
        <w:tc>
          <w:tcPr>
            <w:tcW w:w="1048" w:type="dxa"/>
          </w:tcPr>
          <w:p w:rsidR="007F7BD5" w:rsidRPr="007F7BD5" w:rsidRDefault="007F7BD5" w:rsidP="009A1C0C">
            <w:pPr>
              <w:pStyle w:val="1"/>
              <w:outlineLvl w:val="0"/>
              <w:rPr>
                <w:rStyle w:val="FontStyle67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7F7BD5">
              <w:rPr>
                <w:b w:val="0"/>
                <w:sz w:val="20"/>
              </w:rPr>
              <w:t>37325,92</w:t>
            </w:r>
          </w:p>
        </w:tc>
      </w:tr>
      <w:tr w:rsidR="007F7BD5" w:rsidRPr="007F7BD5" w:rsidTr="009A1C0C">
        <w:tc>
          <w:tcPr>
            <w:tcW w:w="720" w:type="dxa"/>
          </w:tcPr>
          <w:p w:rsidR="007F7BD5" w:rsidRPr="007F7BD5" w:rsidRDefault="007F7BD5" w:rsidP="009A1C0C">
            <w:pPr>
              <w:pStyle w:val="FontStyle67"/>
              <w:rPr>
                <w:rStyle w:val="a3"/>
              </w:rPr>
            </w:pPr>
          </w:p>
        </w:tc>
        <w:tc>
          <w:tcPr>
            <w:tcW w:w="2880" w:type="dxa"/>
          </w:tcPr>
          <w:p w:rsidR="007F7BD5" w:rsidRPr="007F7BD5" w:rsidRDefault="007F7BD5" w:rsidP="009A1C0C">
            <w:pPr>
              <w:pStyle w:val="Style6"/>
              <w:widowControl/>
              <w:spacing w:line="240" w:lineRule="auto"/>
              <w:ind w:right="250" w:hanging="10"/>
              <w:jc w:val="both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7F7BD5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Управление образования  администрации города</w:t>
            </w:r>
          </w:p>
        </w:tc>
        <w:tc>
          <w:tcPr>
            <w:tcW w:w="1514" w:type="dxa"/>
          </w:tcPr>
          <w:p w:rsidR="007F7BD5" w:rsidRPr="007F7BD5" w:rsidRDefault="007F7BD5" w:rsidP="009A1C0C">
            <w:pPr>
              <w:pStyle w:val="FontStyle61"/>
              <w:ind w:left="19" w:right="38" w:hanging="14"/>
              <w:rPr>
                <w:rStyle w:val="FontStyle59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F7BD5" w:rsidRPr="007F7BD5" w:rsidRDefault="007F7BD5" w:rsidP="009A1C0C">
            <w:pPr>
              <w:pStyle w:val="FontStyle61"/>
              <w:ind w:left="24"/>
              <w:rPr>
                <w:rStyle w:val="FontStyle59"/>
                <w:rFonts w:ascii="Times New Roman" w:hAnsi="Times New Roman" w:cs="Times New Roman"/>
                <w:sz w:val="20"/>
                <w:szCs w:val="20"/>
              </w:rPr>
            </w:pPr>
            <w:r w:rsidRPr="007F7BD5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2010-2012</w:t>
            </w:r>
          </w:p>
        </w:tc>
        <w:tc>
          <w:tcPr>
            <w:tcW w:w="920" w:type="dxa"/>
          </w:tcPr>
          <w:p w:rsidR="007F7BD5" w:rsidRPr="007F7BD5" w:rsidRDefault="007F7BD5" w:rsidP="009A1C0C">
            <w:pPr>
              <w:pStyle w:val="1"/>
              <w:outlineLvl w:val="0"/>
              <w:rPr>
                <w:rStyle w:val="FontStyle67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7F7BD5">
              <w:rPr>
                <w:b w:val="0"/>
                <w:sz w:val="20"/>
              </w:rPr>
              <w:t>100838,72</w:t>
            </w:r>
          </w:p>
        </w:tc>
        <w:tc>
          <w:tcPr>
            <w:tcW w:w="929" w:type="dxa"/>
          </w:tcPr>
          <w:p w:rsidR="007F7BD5" w:rsidRPr="007F7BD5" w:rsidRDefault="007F7BD5" w:rsidP="009A1C0C">
            <w:pPr>
              <w:pStyle w:val="1"/>
              <w:outlineLvl w:val="0"/>
              <w:rPr>
                <w:rStyle w:val="FontStyle67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7F7BD5">
              <w:rPr>
                <w:rStyle w:val="FontStyle67"/>
                <w:rFonts w:ascii="Times New Roman" w:hAnsi="Times New Roman" w:cs="Times New Roman"/>
                <w:bCs w:val="0"/>
                <w:sz w:val="20"/>
                <w:szCs w:val="20"/>
              </w:rPr>
              <w:t>28374,0</w:t>
            </w:r>
          </w:p>
        </w:tc>
        <w:tc>
          <w:tcPr>
            <w:tcW w:w="1029" w:type="dxa"/>
          </w:tcPr>
          <w:p w:rsidR="007F7BD5" w:rsidRPr="007F7BD5" w:rsidRDefault="007F7BD5" w:rsidP="009A1C0C">
            <w:pPr>
              <w:pStyle w:val="1"/>
              <w:outlineLvl w:val="0"/>
              <w:rPr>
                <w:rStyle w:val="FontStyle67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7F7BD5">
              <w:rPr>
                <w:rStyle w:val="FontStyle67"/>
                <w:rFonts w:ascii="Times New Roman" w:hAnsi="Times New Roman" w:cs="Times New Roman"/>
                <w:bCs w:val="0"/>
                <w:sz w:val="20"/>
                <w:szCs w:val="20"/>
              </w:rPr>
              <w:t>35138,8</w:t>
            </w:r>
          </w:p>
        </w:tc>
        <w:tc>
          <w:tcPr>
            <w:tcW w:w="1048" w:type="dxa"/>
          </w:tcPr>
          <w:p w:rsidR="007F7BD5" w:rsidRPr="007F7BD5" w:rsidRDefault="007F7BD5" w:rsidP="009A1C0C">
            <w:pPr>
              <w:pStyle w:val="1"/>
              <w:outlineLvl w:val="0"/>
              <w:rPr>
                <w:rStyle w:val="FontStyle67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7F7BD5">
              <w:rPr>
                <w:b w:val="0"/>
                <w:sz w:val="20"/>
              </w:rPr>
              <w:t>37325,92</w:t>
            </w:r>
          </w:p>
        </w:tc>
      </w:tr>
    </w:tbl>
    <w:p w:rsidR="007F7BD5" w:rsidRPr="007F7BD5" w:rsidRDefault="007F7BD5" w:rsidP="007F7BD5">
      <w:pPr>
        <w:tabs>
          <w:tab w:val="left" w:pos="720"/>
        </w:tabs>
        <w:ind w:left="14"/>
        <w:jc w:val="both"/>
        <w:rPr>
          <w:sz w:val="20"/>
          <w:szCs w:val="20"/>
        </w:rPr>
      </w:pPr>
      <w:r w:rsidRPr="007F7BD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».</w:t>
      </w:r>
    </w:p>
    <w:p w:rsidR="00801F85" w:rsidRPr="007F7BD5" w:rsidRDefault="00801F85">
      <w:pPr>
        <w:rPr>
          <w:sz w:val="20"/>
          <w:szCs w:val="20"/>
        </w:rPr>
      </w:pPr>
    </w:p>
    <w:sectPr w:rsidR="00801F85" w:rsidRPr="007F7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94"/>
    <w:rsid w:val="00393D94"/>
    <w:rsid w:val="007F7BD5"/>
    <w:rsid w:val="0080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F7BD5"/>
    <w:pPr>
      <w:keepNext/>
      <w:suppressAutoHyphens w:val="0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7B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63">
    <w:name w:val="Font Style63"/>
    <w:basedOn w:val="a0"/>
    <w:rsid w:val="007F7BD5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67">
    <w:name w:val="Font Style67"/>
    <w:basedOn w:val="a0"/>
    <w:rsid w:val="007F7BD5"/>
    <w:rPr>
      <w:rFonts w:ascii="Tahoma" w:hAnsi="Tahoma" w:cs="Tahoma"/>
      <w:b/>
      <w:bCs/>
      <w:sz w:val="14"/>
      <w:szCs w:val="14"/>
    </w:rPr>
  </w:style>
  <w:style w:type="character" w:customStyle="1" w:styleId="FontStyle72">
    <w:name w:val="Font Style72"/>
    <w:basedOn w:val="a0"/>
    <w:rsid w:val="007F7BD5"/>
    <w:rPr>
      <w:rFonts w:ascii="Candara" w:hAnsi="Candara" w:cs="Candara"/>
      <w:b/>
      <w:bCs/>
      <w:sz w:val="18"/>
      <w:szCs w:val="18"/>
    </w:rPr>
  </w:style>
  <w:style w:type="paragraph" w:customStyle="1" w:styleId="Style30">
    <w:name w:val="Style30"/>
    <w:basedOn w:val="a"/>
    <w:rsid w:val="007F7BD5"/>
    <w:pPr>
      <w:widowControl w:val="0"/>
      <w:suppressAutoHyphens w:val="0"/>
      <w:autoSpaceDE w:val="0"/>
      <w:autoSpaceDN w:val="0"/>
      <w:adjustRightInd w:val="0"/>
      <w:spacing w:line="187" w:lineRule="exact"/>
    </w:pPr>
    <w:rPr>
      <w:rFonts w:ascii="Courier New" w:hAnsi="Courier New"/>
      <w:lang w:eastAsia="ru-RU"/>
    </w:rPr>
  </w:style>
  <w:style w:type="paragraph" w:customStyle="1" w:styleId="Style31">
    <w:name w:val="Style31"/>
    <w:basedOn w:val="a"/>
    <w:rsid w:val="007F7BD5"/>
    <w:pPr>
      <w:widowControl w:val="0"/>
      <w:suppressAutoHyphens w:val="0"/>
      <w:autoSpaceDE w:val="0"/>
      <w:autoSpaceDN w:val="0"/>
      <w:adjustRightInd w:val="0"/>
      <w:spacing w:line="192" w:lineRule="exact"/>
    </w:pPr>
    <w:rPr>
      <w:rFonts w:ascii="Courier New" w:hAnsi="Courier New"/>
      <w:lang w:eastAsia="ru-RU"/>
    </w:rPr>
  </w:style>
  <w:style w:type="paragraph" w:customStyle="1" w:styleId="Style33">
    <w:name w:val="Style33"/>
    <w:basedOn w:val="a"/>
    <w:rsid w:val="007F7BD5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paragraph" w:customStyle="1" w:styleId="Style34">
    <w:name w:val="Style34"/>
    <w:basedOn w:val="a"/>
    <w:rsid w:val="007F7BD5"/>
    <w:pPr>
      <w:widowControl w:val="0"/>
      <w:suppressAutoHyphens w:val="0"/>
      <w:autoSpaceDE w:val="0"/>
      <w:autoSpaceDN w:val="0"/>
      <w:adjustRightInd w:val="0"/>
      <w:spacing w:line="187" w:lineRule="exact"/>
      <w:ind w:hanging="91"/>
    </w:pPr>
    <w:rPr>
      <w:rFonts w:ascii="Courier New" w:hAnsi="Courier New"/>
      <w:lang w:eastAsia="ru-RU"/>
    </w:rPr>
  </w:style>
  <w:style w:type="paragraph" w:customStyle="1" w:styleId="Style38">
    <w:name w:val="Style38"/>
    <w:basedOn w:val="a"/>
    <w:rsid w:val="007F7BD5"/>
    <w:pPr>
      <w:widowControl w:val="0"/>
      <w:suppressAutoHyphens w:val="0"/>
      <w:autoSpaceDE w:val="0"/>
      <w:autoSpaceDN w:val="0"/>
      <w:adjustRightInd w:val="0"/>
      <w:spacing w:line="190" w:lineRule="exact"/>
      <w:ind w:hanging="82"/>
    </w:pPr>
    <w:rPr>
      <w:rFonts w:ascii="Courier New" w:hAnsi="Courier New"/>
      <w:lang w:eastAsia="ru-RU"/>
    </w:rPr>
  </w:style>
  <w:style w:type="table" w:styleId="a3">
    <w:name w:val="Table Grid"/>
    <w:basedOn w:val="a1"/>
    <w:rsid w:val="007F7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7F7BD5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rFonts w:ascii="Courier New" w:hAnsi="Courier New"/>
      <w:lang w:eastAsia="ru-RU"/>
    </w:rPr>
  </w:style>
  <w:style w:type="paragraph" w:customStyle="1" w:styleId="Style12">
    <w:name w:val="Style12"/>
    <w:basedOn w:val="a"/>
    <w:rsid w:val="007F7BD5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character" w:customStyle="1" w:styleId="FontStyle78">
    <w:name w:val="Font Style78"/>
    <w:basedOn w:val="a0"/>
    <w:rsid w:val="007F7BD5"/>
    <w:rPr>
      <w:rFonts w:ascii="Candara" w:hAnsi="Candara" w:cs="Candara"/>
      <w:sz w:val="22"/>
      <w:szCs w:val="22"/>
    </w:rPr>
  </w:style>
  <w:style w:type="character" w:customStyle="1" w:styleId="FontStyle59">
    <w:name w:val="Font Style59"/>
    <w:basedOn w:val="a0"/>
    <w:rsid w:val="007F7BD5"/>
    <w:rPr>
      <w:rFonts w:ascii="Courier New" w:hAnsi="Courier New" w:cs="Courier New"/>
      <w:b/>
      <w:bCs/>
      <w:sz w:val="18"/>
      <w:szCs w:val="18"/>
    </w:rPr>
  </w:style>
  <w:style w:type="character" w:customStyle="1" w:styleId="FontStyle60">
    <w:name w:val="Font Style60"/>
    <w:basedOn w:val="a0"/>
    <w:rsid w:val="007F7BD5"/>
    <w:rPr>
      <w:rFonts w:ascii="Courier New" w:hAnsi="Courier New" w:cs="Courier New"/>
      <w:sz w:val="18"/>
      <w:szCs w:val="18"/>
    </w:rPr>
  </w:style>
  <w:style w:type="character" w:customStyle="1" w:styleId="FontStyle61">
    <w:name w:val="Font Style61"/>
    <w:basedOn w:val="a0"/>
    <w:rsid w:val="007F7BD5"/>
    <w:rPr>
      <w:rFonts w:ascii="Times New Roman" w:hAnsi="Times New Roman" w:cs="Times New Roman"/>
      <w:b/>
      <w:bCs/>
      <w:sz w:val="40"/>
      <w:szCs w:val="40"/>
    </w:rPr>
  </w:style>
  <w:style w:type="paragraph" w:customStyle="1" w:styleId="ConsPlusNonformat">
    <w:name w:val="ConsPlusNonformat"/>
    <w:rsid w:val="007F7B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F7BD5"/>
    <w:pPr>
      <w:keepNext/>
      <w:suppressAutoHyphens w:val="0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7B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63">
    <w:name w:val="Font Style63"/>
    <w:basedOn w:val="a0"/>
    <w:rsid w:val="007F7BD5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67">
    <w:name w:val="Font Style67"/>
    <w:basedOn w:val="a0"/>
    <w:rsid w:val="007F7BD5"/>
    <w:rPr>
      <w:rFonts w:ascii="Tahoma" w:hAnsi="Tahoma" w:cs="Tahoma"/>
      <w:b/>
      <w:bCs/>
      <w:sz w:val="14"/>
      <w:szCs w:val="14"/>
    </w:rPr>
  </w:style>
  <w:style w:type="character" w:customStyle="1" w:styleId="FontStyle72">
    <w:name w:val="Font Style72"/>
    <w:basedOn w:val="a0"/>
    <w:rsid w:val="007F7BD5"/>
    <w:rPr>
      <w:rFonts w:ascii="Candara" w:hAnsi="Candara" w:cs="Candara"/>
      <w:b/>
      <w:bCs/>
      <w:sz w:val="18"/>
      <w:szCs w:val="18"/>
    </w:rPr>
  </w:style>
  <w:style w:type="paragraph" w:customStyle="1" w:styleId="Style30">
    <w:name w:val="Style30"/>
    <w:basedOn w:val="a"/>
    <w:rsid w:val="007F7BD5"/>
    <w:pPr>
      <w:widowControl w:val="0"/>
      <w:suppressAutoHyphens w:val="0"/>
      <w:autoSpaceDE w:val="0"/>
      <w:autoSpaceDN w:val="0"/>
      <w:adjustRightInd w:val="0"/>
      <w:spacing w:line="187" w:lineRule="exact"/>
    </w:pPr>
    <w:rPr>
      <w:rFonts w:ascii="Courier New" w:hAnsi="Courier New"/>
      <w:lang w:eastAsia="ru-RU"/>
    </w:rPr>
  </w:style>
  <w:style w:type="paragraph" w:customStyle="1" w:styleId="Style31">
    <w:name w:val="Style31"/>
    <w:basedOn w:val="a"/>
    <w:rsid w:val="007F7BD5"/>
    <w:pPr>
      <w:widowControl w:val="0"/>
      <w:suppressAutoHyphens w:val="0"/>
      <w:autoSpaceDE w:val="0"/>
      <w:autoSpaceDN w:val="0"/>
      <w:adjustRightInd w:val="0"/>
      <w:spacing w:line="192" w:lineRule="exact"/>
    </w:pPr>
    <w:rPr>
      <w:rFonts w:ascii="Courier New" w:hAnsi="Courier New"/>
      <w:lang w:eastAsia="ru-RU"/>
    </w:rPr>
  </w:style>
  <w:style w:type="paragraph" w:customStyle="1" w:styleId="Style33">
    <w:name w:val="Style33"/>
    <w:basedOn w:val="a"/>
    <w:rsid w:val="007F7BD5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paragraph" w:customStyle="1" w:styleId="Style34">
    <w:name w:val="Style34"/>
    <w:basedOn w:val="a"/>
    <w:rsid w:val="007F7BD5"/>
    <w:pPr>
      <w:widowControl w:val="0"/>
      <w:suppressAutoHyphens w:val="0"/>
      <w:autoSpaceDE w:val="0"/>
      <w:autoSpaceDN w:val="0"/>
      <w:adjustRightInd w:val="0"/>
      <w:spacing w:line="187" w:lineRule="exact"/>
      <w:ind w:hanging="91"/>
    </w:pPr>
    <w:rPr>
      <w:rFonts w:ascii="Courier New" w:hAnsi="Courier New"/>
      <w:lang w:eastAsia="ru-RU"/>
    </w:rPr>
  </w:style>
  <w:style w:type="paragraph" w:customStyle="1" w:styleId="Style38">
    <w:name w:val="Style38"/>
    <w:basedOn w:val="a"/>
    <w:rsid w:val="007F7BD5"/>
    <w:pPr>
      <w:widowControl w:val="0"/>
      <w:suppressAutoHyphens w:val="0"/>
      <w:autoSpaceDE w:val="0"/>
      <w:autoSpaceDN w:val="0"/>
      <w:adjustRightInd w:val="0"/>
      <w:spacing w:line="190" w:lineRule="exact"/>
      <w:ind w:hanging="82"/>
    </w:pPr>
    <w:rPr>
      <w:rFonts w:ascii="Courier New" w:hAnsi="Courier New"/>
      <w:lang w:eastAsia="ru-RU"/>
    </w:rPr>
  </w:style>
  <w:style w:type="table" w:styleId="a3">
    <w:name w:val="Table Grid"/>
    <w:basedOn w:val="a1"/>
    <w:rsid w:val="007F7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7F7BD5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rFonts w:ascii="Courier New" w:hAnsi="Courier New"/>
      <w:lang w:eastAsia="ru-RU"/>
    </w:rPr>
  </w:style>
  <w:style w:type="paragraph" w:customStyle="1" w:styleId="Style12">
    <w:name w:val="Style12"/>
    <w:basedOn w:val="a"/>
    <w:rsid w:val="007F7BD5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character" w:customStyle="1" w:styleId="FontStyle78">
    <w:name w:val="Font Style78"/>
    <w:basedOn w:val="a0"/>
    <w:rsid w:val="007F7BD5"/>
    <w:rPr>
      <w:rFonts w:ascii="Candara" w:hAnsi="Candara" w:cs="Candara"/>
      <w:sz w:val="22"/>
      <w:szCs w:val="22"/>
    </w:rPr>
  </w:style>
  <w:style w:type="character" w:customStyle="1" w:styleId="FontStyle59">
    <w:name w:val="Font Style59"/>
    <w:basedOn w:val="a0"/>
    <w:rsid w:val="007F7BD5"/>
    <w:rPr>
      <w:rFonts w:ascii="Courier New" w:hAnsi="Courier New" w:cs="Courier New"/>
      <w:b/>
      <w:bCs/>
      <w:sz w:val="18"/>
      <w:szCs w:val="18"/>
    </w:rPr>
  </w:style>
  <w:style w:type="character" w:customStyle="1" w:styleId="FontStyle60">
    <w:name w:val="Font Style60"/>
    <w:basedOn w:val="a0"/>
    <w:rsid w:val="007F7BD5"/>
    <w:rPr>
      <w:rFonts w:ascii="Courier New" w:hAnsi="Courier New" w:cs="Courier New"/>
      <w:sz w:val="18"/>
      <w:szCs w:val="18"/>
    </w:rPr>
  </w:style>
  <w:style w:type="character" w:customStyle="1" w:styleId="FontStyle61">
    <w:name w:val="Font Style61"/>
    <w:basedOn w:val="a0"/>
    <w:rsid w:val="007F7BD5"/>
    <w:rPr>
      <w:rFonts w:ascii="Times New Roman" w:hAnsi="Times New Roman" w:cs="Times New Roman"/>
      <w:b/>
      <w:bCs/>
      <w:sz w:val="40"/>
      <w:szCs w:val="40"/>
    </w:rPr>
  </w:style>
  <w:style w:type="paragraph" w:customStyle="1" w:styleId="ConsPlusNonformat">
    <w:name w:val="ConsPlusNonformat"/>
    <w:rsid w:val="007F7B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2315</Characters>
  <Application>Microsoft Office Word</Application>
  <DocSecurity>0</DocSecurity>
  <Lines>19</Lines>
  <Paragraphs>5</Paragraphs>
  <ScaleCrop>false</ScaleCrop>
  <Company>Администрация города Иванова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2012-06-08T09:40:00Z</dcterms:created>
  <dcterms:modified xsi:type="dcterms:W3CDTF">2012-06-08T09:40:00Z</dcterms:modified>
</cp:coreProperties>
</file>