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DB5" w:rsidRPr="001322DA" w:rsidRDefault="001322DA" w:rsidP="001322DA">
      <w:pPr>
        <w:spacing w:after="0" w:line="240" w:lineRule="auto"/>
        <w:ind w:left="5245" w:right="-2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1322DA">
        <w:rPr>
          <w:rFonts w:ascii="Times New Roman" w:eastAsia="Calibri" w:hAnsi="Times New Roman" w:cs="Times New Roman"/>
          <w:sz w:val="28"/>
          <w:szCs w:val="28"/>
        </w:rPr>
        <w:t>УТВЕРЖДЕНО</w:t>
      </w:r>
    </w:p>
    <w:p w:rsidR="001322DA" w:rsidRPr="001322DA" w:rsidRDefault="001322DA" w:rsidP="001322DA">
      <w:pPr>
        <w:spacing w:after="0" w:line="240" w:lineRule="auto"/>
        <w:ind w:left="5245" w:right="-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1322DA">
        <w:rPr>
          <w:rFonts w:ascii="Times New Roman" w:eastAsia="Calibri" w:hAnsi="Times New Roman" w:cs="Times New Roman"/>
          <w:sz w:val="28"/>
          <w:szCs w:val="28"/>
        </w:rPr>
        <w:t>остановлением</w:t>
      </w:r>
    </w:p>
    <w:p w:rsidR="001322DA" w:rsidRPr="001322DA" w:rsidRDefault="001322DA" w:rsidP="001322DA">
      <w:pPr>
        <w:spacing w:after="0" w:line="240" w:lineRule="auto"/>
        <w:ind w:left="5245" w:right="-2"/>
        <w:rPr>
          <w:rFonts w:ascii="Times New Roman" w:eastAsia="Calibri" w:hAnsi="Times New Roman" w:cs="Times New Roman"/>
          <w:sz w:val="28"/>
          <w:szCs w:val="28"/>
        </w:rPr>
      </w:pPr>
      <w:r w:rsidRPr="001322DA">
        <w:rPr>
          <w:rFonts w:ascii="Times New Roman" w:eastAsia="Calibri" w:hAnsi="Times New Roman" w:cs="Times New Roman"/>
          <w:sz w:val="28"/>
          <w:szCs w:val="28"/>
        </w:rPr>
        <w:t xml:space="preserve">Администрации города Иванова </w:t>
      </w:r>
    </w:p>
    <w:p w:rsidR="001322DA" w:rsidRPr="001322DA" w:rsidRDefault="001322DA" w:rsidP="001322DA">
      <w:pPr>
        <w:spacing w:after="0" w:line="240" w:lineRule="auto"/>
        <w:ind w:left="5245" w:right="-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1322DA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="0099047F">
        <w:rPr>
          <w:rFonts w:ascii="Times New Roman" w:eastAsia="Calibri" w:hAnsi="Times New Roman" w:cs="Times New Roman"/>
          <w:sz w:val="28"/>
          <w:szCs w:val="28"/>
        </w:rPr>
        <w:t>21.09.2020</w:t>
      </w:r>
      <w:r w:rsidRPr="001322DA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99047F">
        <w:rPr>
          <w:rFonts w:ascii="Times New Roman" w:eastAsia="Calibri" w:hAnsi="Times New Roman" w:cs="Times New Roman"/>
          <w:sz w:val="28"/>
          <w:szCs w:val="28"/>
        </w:rPr>
        <w:t xml:space="preserve"> 1028</w:t>
      </w:r>
    </w:p>
    <w:p w:rsidR="001322DA" w:rsidRDefault="001322DA" w:rsidP="001322DA">
      <w:pPr>
        <w:spacing w:after="0" w:line="240" w:lineRule="auto"/>
        <w:ind w:right="-2" w:firstLine="142"/>
        <w:jc w:val="center"/>
        <w:rPr>
          <w:rFonts w:ascii="Times New Roman" w:eastAsia="Calibri" w:hAnsi="Times New Roman" w:cs="Courier New"/>
          <w:b/>
          <w:sz w:val="24"/>
          <w:szCs w:val="24"/>
        </w:rPr>
      </w:pPr>
    </w:p>
    <w:p w:rsidR="00174DB5" w:rsidRPr="001322DA" w:rsidRDefault="00174DB5" w:rsidP="00D26301">
      <w:pPr>
        <w:spacing w:after="0" w:line="240" w:lineRule="auto"/>
        <w:ind w:right="-2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1322DA">
        <w:rPr>
          <w:rFonts w:ascii="Times New Roman" w:eastAsia="Calibri" w:hAnsi="Times New Roman" w:cs="Courier New"/>
          <w:sz w:val="28"/>
          <w:szCs w:val="28"/>
        </w:rPr>
        <w:t>Задание</w:t>
      </w:r>
    </w:p>
    <w:p w:rsidR="00174DB5" w:rsidRPr="001322DA" w:rsidRDefault="00174DB5" w:rsidP="00D26301">
      <w:pPr>
        <w:spacing w:after="0" w:line="240" w:lineRule="auto"/>
        <w:ind w:right="-2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1322DA">
        <w:rPr>
          <w:rFonts w:ascii="Times New Roman" w:eastAsia="Calibri" w:hAnsi="Times New Roman" w:cs="Courier New"/>
          <w:sz w:val="28"/>
          <w:szCs w:val="28"/>
        </w:rPr>
        <w:t>на проведение инженерных изысканий (инженерно-геодезические изыскания)</w:t>
      </w:r>
      <w:r w:rsidR="001322DA">
        <w:rPr>
          <w:rFonts w:ascii="Times New Roman" w:eastAsia="Calibri" w:hAnsi="Times New Roman" w:cs="Courier New"/>
          <w:sz w:val="28"/>
          <w:szCs w:val="28"/>
        </w:rPr>
        <w:t xml:space="preserve"> </w:t>
      </w:r>
      <w:r w:rsidRPr="001322DA">
        <w:rPr>
          <w:rFonts w:ascii="Times New Roman" w:eastAsia="Calibri" w:hAnsi="Times New Roman" w:cs="Courier New"/>
          <w:sz w:val="28"/>
          <w:szCs w:val="28"/>
        </w:rPr>
        <w:t>территории города Иванова, ограниченной улицами</w:t>
      </w:r>
    </w:p>
    <w:p w:rsidR="001322DA" w:rsidRDefault="00174DB5" w:rsidP="00D26301">
      <w:pPr>
        <w:spacing w:after="0" w:line="240" w:lineRule="auto"/>
        <w:ind w:right="-2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1322DA">
        <w:rPr>
          <w:rFonts w:ascii="Times New Roman" w:eastAsia="Calibri" w:hAnsi="Times New Roman" w:cs="Courier New"/>
          <w:sz w:val="28"/>
          <w:szCs w:val="28"/>
        </w:rPr>
        <w:t>Старшего Лейтенанта Жидкова</w:t>
      </w:r>
      <w:r w:rsidR="001322DA">
        <w:rPr>
          <w:rFonts w:ascii="Times New Roman" w:eastAsia="Calibri" w:hAnsi="Times New Roman" w:cs="Courier New"/>
          <w:sz w:val="28"/>
          <w:szCs w:val="28"/>
        </w:rPr>
        <w:t xml:space="preserve"> </w:t>
      </w:r>
      <w:r w:rsidRPr="001322DA">
        <w:rPr>
          <w:rFonts w:ascii="Times New Roman" w:eastAsia="Calibri" w:hAnsi="Times New Roman" w:cs="Courier New"/>
          <w:sz w:val="28"/>
          <w:szCs w:val="28"/>
        </w:rPr>
        <w:t xml:space="preserve">и 1-й </w:t>
      </w:r>
      <w:proofErr w:type="gramStart"/>
      <w:r w:rsidRPr="001322DA">
        <w:rPr>
          <w:rFonts w:ascii="Times New Roman" w:eastAsia="Calibri" w:hAnsi="Times New Roman" w:cs="Courier New"/>
          <w:sz w:val="28"/>
          <w:szCs w:val="28"/>
        </w:rPr>
        <w:t>Вишнёвой</w:t>
      </w:r>
      <w:proofErr w:type="gramEnd"/>
      <w:r w:rsidRPr="001322DA">
        <w:rPr>
          <w:rFonts w:ascii="Times New Roman" w:eastAsia="Calibri" w:hAnsi="Times New Roman" w:cs="Courier New"/>
          <w:sz w:val="28"/>
          <w:szCs w:val="28"/>
        </w:rPr>
        <w:t xml:space="preserve">, земельными </w:t>
      </w:r>
    </w:p>
    <w:p w:rsidR="001322DA" w:rsidRDefault="00174DB5" w:rsidP="00D26301">
      <w:pPr>
        <w:spacing w:after="0" w:line="240" w:lineRule="auto"/>
        <w:ind w:right="-2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1322DA">
        <w:rPr>
          <w:rFonts w:ascii="Times New Roman" w:eastAsia="Calibri" w:hAnsi="Times New Roman" w:cs="Courier New"/>
          <w:sz w:val="28"/>
          <w:szCs w:val="28"/>
        </w:rPr>
        <w:t>участками по улице Черёмуховой,</w:t>
      </w:r>
      <w:r w:rsidR="001322DA">
        <w:rPr>
          <w:rFonts w:ascii="Times New Roman" w:eastAsia="Calibri" w:hAnsi="Times New Roman" w:cs="Courier New"/>
          <w:sz w:val="28"/>
          <w:szCs w:val="28"/>
        </w:rPr>
        <w:t xml:space="preserve"> </w:t>
      </w:r>
      <w:r w:rsidRPr="001322DA">
        <w:rPr>
          <w:rFonts w:ascii="Times New Roman" w:eastAsia="Calibri" w:hAnsi="Times New Roman" w:cs="Courier New"/>
          <w:sz w:val="28"/>
          <w:szCs w:val="28"/>
        </w:rPr>
        <w:t xml:space="preserve">земельным участком </w:t>
      </w:r>
    </w:p>
    <w:p w:rsidR="00174DB5" w:rsidRPr="001322DA" w:rsidRDefault="00174DB5" w:rsidP="00D26301">
      <w:pPr>
        <w:spacing w:after="0" w:line="240" w:lineRule="auto"/>
        <w:ind w:right="-2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1322DA">
        <w:rPr>
          <w:rFonts w:ascii="Times New Roman" w:eastAsia="Calibri" w:hAnsi="Times New Roman" w:cs="Courier New"/>
          <w:sz w:val="28"/>
          <w:szCs w:val="28"/>
        </w:rPr>
        <w:t>с кадастровым номером 37:24:020684:1</w:t>
      </w:r>
    </w:p>
    <w:p w:rsidR="00174DB5" w:rsidRDefault="00174DB5" w:rsidP="001322DA">
      <w:pPr>
        <w:spacing w:after="0" w:line="240" w:lineRule="auto"/>
        <w:ind w:right="-2" w:firstLine="709"/>
        <w:jc w:val="both"/>
        <w:rPr>
          <w:rFonts w:ascii="Times New Roman" w:eastAsia="Calibri" w:hAnsi="Times New Roman" w:cs="Courier New"/>
          <w:sz w:val="24"/>
          <w:szCs w:val="24"/>
        </w:rPr>
      </w:pPr>
    </w:p>
    <w:tbl>
      <w:tblPr>
        <w:tblStyle w:val="a3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3402"/>
        <w:gridCol w:w="5670"/>
      </w:tblGrid>
      <w:tr w:rsidR="00174DB5" w:rsidRPr="001322DA" w:rsidTr="00D26301">
        <w:trPr>
          <w:trHeight w:val="1770"/>
        </w:trPr>
        <w:tc>
          <w:tcPr>
            <w:tcW w:w="426" w:type="dxa"/>
          </w:tcPr>
          <w:p w:rsidR="00174DB5" w:rsidRPr="001322DA" w:rsidRDefault="00174DB5" w:rsidP="001322D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Наименование градостроительной документации</w:t>
            </w:r>
          </w:p>
        </w:tc>
        <w:tc>
          <w:tcPr>
            <w:tcW w:w="5670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Проект межевания территории города Иванова, ограниченной улицами Старшего Лейтенанта Жидкова и 1-й Вишнёвой, земельными участками по улице Черёмуховой, земельным участком </w:t>
            </w:r>
            <w:r w:rsidRPr="001322DA">
              <w:rPr>
                <w:rFonts w:ascii="Times New Roman" w:hAnsi="Times New Roman" w:cs="Times New Roman"/>
                <w:sz w:val="28"/>
                <w:szCs w:val="28"/>
              </w:rPr>
              <w:br/>
              <w:t>с кадастровым номером 37:24:020684:1</w:t>
            </w:r>
          </w:p>
        </w:tc>
      </w:tr>
      <w:tr w:rsidR="00174DB5" w:rsidRPr="001322DA" w:rsidTr="00D26301">
        <w:trPr>
          <w:trHeight w:val="904"/>
        </w:trPr>
        <w:tc>
          <w:tcPr>
            <w:tcW w:w="426" w:type="dxa"/>
          </w:tcPr>
          <w:p w:rsidR="00174DB5" w:rsidRPr="001322DA" w:rsidRDefault="00174DB5" w:rsidP="001322D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3402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Инициатор подготовки документации по планировке территории</w:t>
            </w:r>
          </w:p>
        </w:tc>
        <w:tc>
          <w:tcPr>
            <w:tcW w:w="5670" w:type="dxa"/>
          </w:tcPr>
          <w:p w:rsidR="00174DB5" w:rsidRPr="001322DA" w:rsidRDefault="00174DB5" w:rsidP="001322DA">
            <w:pPr>
              <w:ind w:left="5" w:right="-2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ООО «Базис»</w:t>
            </w:r>
          </w:p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DB5" w:rsidRPr="001322DA" w:rsidTr="00D26301">
        <w:trPr>
          <w:trHeight w:val="1549"/>
        </w:trPr>
        <w:tc>
          <w:tcPr>
            <w:tcW w:w="426" w:type="dxa"/>
          </w:tcPr>
          <w:p w:rsidR="00174DB5" w:rsidRPr="001322DA" w:rsidRDefault="00174DB5" w:rsidP="001322D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территории  </w:t>
            </w:r>
          </w:p>
        </w:tc>
        <w:tc>
          <w:tcPr>
            <w:tcW w:w="5670" w:type="dxa"/>
          </w:tcPr>
          <w:p w:rsidR="00D26301" w:rsidRDefault="001322DA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города Иванова, ограниченная</w:t>
            </w:r>
            <w:r w:rsidR="00174DB5"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 улицами Старшего Лейтенанта Жидкова </w:t>
            </w:r>
            <w:r w:rsidR="00174DB5" w:rsidRPr="001322D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1-й Вишнёвой, земельными участками </w:t>
            </w:r>
            <w:r w:rsidR="00174DB5" w:rsidRPr="001322D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 улице Черёмуховой, земельным участком </w:t>
            </w:r>
            <w:proofErr w:type="gramEnd"/>
          </w:p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с кадастровым номером 37:24:020684:1</w:t>
            </w:r>
          </w:p>
        </w:tc>
      </w:tr>
      <w:tr w:rsidR="00174DB5" w:rsidRPr="001322DA" w:rsidTr="00D26301">
        <w:trPr>
          <w:trHeight w:val="551"/>
        </w:trPr>
        <w:tc>
          <w:tcPr>
            <w:tcW w:w="426" w:type="dxa"/>
          </w:tcPr>
          <w:p w:rsidR="00174DB5" w:rsidRPr="001322DA" w:rsidRDefault="00174DB5" w:rsidP="001322D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3402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Площадь территории </w:t>
            </w:r>
          </w:p>
        </w:tc>
        <w:tc>
          <w:tcPr>
            <w:tcW w:w="5670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Ориентировочно 4,</w:t>
            </w:r>
            <w:r w:rsidRPr="001322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98</w:t>
            </w: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 га</w:t>
            </w:r>
          </w:p>
        </w:tc>
      </w:tr>
      <w:tr w:rsidR="00174DB5" w:rsidRPr="001322DA" w:rsidTr="00D26301">
        <w:trPr>
          <w:trHeight w:val="700"/>
        </w:trPr>
        <w:tc>
          <w:tcPr>
            <w:tcW w:w="426" w:type="dxa"/>
          </w:tcPr>
          <w:p w:rsidR="00174DB5" w:rsidRPr="001322DA" w:rsidRDefault="00174DB5" w:rsidP="001322D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402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5670" w:type="dxa"/>
          </w:tcPr>
          <w:p w:rsidR="00174DB5" w:rsidRPr="001322DA" w:rsidRDefault="00174DB5" w:rsidP="001322DA">
            <w:pPr>
              <w:ind w:left="5"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Проектирование и строительство объектов индивидуального жилищного строительства</w:t>
            </w:r>
          </w:p>
        </w:tc>
      </w:tr>
      <w:tr w:rsidR="00174DB5" w:rsidRPr="001322DA" w:rsidTr="00D26301">
        <w:trPr>
          <w:trHeight w:val="2200"/>
        </w:trPr>
        <w:tc>
          <w:tcPr>
            <w:tcW w:w="426" w:type="dxa"/>
          </w:tcPr>
          <w:p w:rsidR="00174DB5" w:rsidRPr="001322DA" w:rsidRDefault="00174DB5" w:rsidP="001322D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3402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Инженерно-геодезические изыскания</w:t>
            </w:r>
          </w:p>
        </w:tc>
        <w:tc>
          <w:tcPr>
            <w:tcW w:w="5670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Выполнить в соответствии:</w:t>
            </w:r>
          </w:p>
          <w:p w:rsidR="00F8106F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- с Программой на проведение инженерно-геодезических изысканий, утвержденной Директором ООО «Базис» </w:t>
            </w:r>
          </w:p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В.Н. Медведниковым от 17.08.2020 года;</w:t>
            </w:r>
          </w:p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- с требованиями нормативно-технической документации (ГОСТ, СП, СНиП).</w:t>
            </w:r>
          </w:p>
        </w:tc>
      </w:tr>
      <w:tr w:rsidR="00174DB5" w:rsidRPr="001322DA" w:rsidTr="00D26301">
        <w:trPr>
          <w:trHeight w:val="553"/>
        </w:trPr>
        <w:tc>
          <w:tcPr>
            <w:tcW w:w="426" w:type="dxa"/>
          </w:tcPr>
          <w:p w:rsidR="00174DB5" w:rsidRPr="001322DA" w:rsidRDefault="00174DB5" w:rsidP="001322D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3402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Инженерно-геологические изыскания</w:t>
            </w:r>
          </w:p>
        </w:tc>
        <w:tc>
          <w:tcPr>
            <w:tcW w:w="5670" w:type="dxa"/>
          </w:tcPr>
          <w:p w:rsidR="00174DB5" w:rsidRPr="001322DA" w:rsidRDefault="001322DA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не требуется</w:t>
            </w:r>
          </w:p>
        </w:tc>
      </w:tr>
      <w:tr w:rsidR="00174DB5" w:rsidRPr="001322DA" w:rsidTr="00D26301">
        <w:trPr>
          <w:trHeight w:val="1687"/>
        </w:trPr>
        <w:tc>
          <w:tcPr>
            <w:tcW w:w="426" w:type="dxa"/>
          </w:tcPr>
          <w:p w:rsidR="00174DB5" w:rsidRPr="001322DA" w:rsidRDefault="00174DB5" w:rsidP="001322D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3402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Инженерно-гидрометеорологические изыскания</w:t>
            </w:r>
          </w:p>
        </w:tc>
        <w:tc>
          <w:tcPr>
            <w:tcW w:w="5670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не требуется ввиду нахождения объекта по климатическим условиям </w:t>
            </w:r>
            <w:r w:rsidRPr="001322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322DA">
              <w:rPr>
                <w:rFonts w:ascii="Times New Roman" w:hAnsi="Times New Roman" w:cs="Times New Roman"/>
                <w:sz w:val="28"/>
                <w:szCs w:val="28"/>
              </w:rPr>
              <w:t>в умеренном широтном поясе</w:t>
            </w: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 средней полосы России </w:t>
            </w:r>
            <w:r w:rsidR="00D2630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со СНиП </w:t>
            </w:r>
            <w:r w:rsidRPr="001322DA">
              <w:rPr>
                <w:rFonts w:ascii="Times New Roman" w:hAnsi="Times New Roman" w:cs="Times New Roman"/>
                <w:sz w:val="28"/>
                <w:szCs w:val="28"/>
              </w:rPr>
              <w:br/>
              <w:t>23-01-99 относится к кли</w:t>
            </w:r>
            <w:r w:rsidR="001322DA">
              <w:rPr>
                <w:rFonts w:ascii="Times New Roman" w:hAnsi="Times New Roman" w:cs="Times New Roman"/>
                <w:sz w:val="28"/>
                <w:szCs w:val="28"/>
              </w:rPr>
              <w:t>матическому району II-В</w:t>
            </w:r>
            <w:r w:rsidR="00D2630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74DB5" w:rsidRPr="001322DA" w:rsidTr="00D26301">
        <w:trPr>
          <w:trHeight w:val="821"/>
        </w:trPr>
        <w:tc>
          <w:tcPr>
            <w:tcW w:w="426" w:type="dxa"/>
          </w:tcPr>
          <w:p w:rsidR="00174DB5" w:rsidRPr="001322DA" w:rsidRDefault="00174DB5" w:rsidP="001322D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 </w:t>
            </w:r>
          </w:p>
        </w:tc>
        <w:tc>
          <w:tcPr>
            <w:tcW w:w="3402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Инженерно-экологические изыскания</w:t>
            </w:r>
          </w:p>
        </w:tc>
        <w:tc>
          <w:tcPr>
            <w:tcW w:w="5670" w:type="dxa"/>
          </w:tcPr>
          <w:p w:rsidR="00174DB5" w:rsidRPr="001322DA" w:rsidRDefault="001322DA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не требуется</w:t>
            </w:r>
          </w:p>
        </w:tc>
      </w:tr>
      <w:tr w:rsidR="00174DB5" w:rsidRPr="001322DA" w:rsidTr="00D26301">
        <w:trPr>
          <w:trHeight w:val="818"/>
        </w:trPr>
        <w:tc>
          <w:tcPr>
            <w:tcW w:w="426" w:type="dxa"/>
          </w:tcPr>
          <w:p w:rsidR="00174DB5" w:rsidRPr="001322DA" w:rsidRDefault="00174DB5" w:rsidP="00B51628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02" w:type="dxa"/>
          </w:tcPr>
          <w:p w:rsid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проектирования, </w:t>
            </w:r>
          </w:p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ее основные характеристики</w:t>
            </w:r>
          </w:p>
        </w:tc>
        <w:tc>
          <w:tcPr>
            <w:tcW w:w="5670" w:type="dxa"/>
          </w:tcPr>
          <w:p w:rsidR="00174DB5" w:rsidRPr="001322DA" w:rsidRDefault="00174DB5" w:rsidP="001322D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Ориентировочная площадь территории                   4,98 га</w:t>
            </w:r>
          </w:p>
        </w:tc>
      </w:tr>
    </w:tbl>
    <w:p w:rsidR="00174DB5" w:rsidRDefault="00174DB5" w:rsidP="001322DA">
      <w:pPr>
        <w:spacing w:after="0" w:line="240" w:lineRule="auto"/>
        <w:ind w:right="-2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74DB5" w:rsidRPr="001322DA" w:rsidRDefault="00174DB5" w:rsidP="001322DA">
      <w:pPr>
        <w:spacing w:after="0" w:line="240" w:lineRule="auto"/>
        <w:ind w:right="-2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t xml:space="preserve">ПРОГРАММА </w:t>
      </w:r>
    </w:p>
    <w:p w:rsidR="00174DB5" w:rsidRPr="001322DA" w:rsidRDefault="00174DB5" w:rsidP="001322D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174DB5" w:rsidRPr="001322DA" w:rsidRDefault="00174DB5" w:rsidP="001322DA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t>1. Инженерно-геодезические изыскания</w:t>
      </w:r>
    </w:p>
    <w:p w:rsidR="00174DB5" w:rsidRPr="001322DA" w:rsidRDefault="00174DB5" w:rsidP="001322D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174DB5" w:rsidRPr="001322DA" w:rsidRDefault="00174DB5" w:rsidP="001322D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t xml:space="preserve">Объемы работ по площадке </w:t>
      </w:r>
    </w:p>
    <w:p w:rsidR="00174DB5" w:rsidRPr="001322DA" w:rsidRDefault="00174DB5" w:rsidP="001322DA">
      <w:pPr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71"/>
        <w:gridCol w:w="1490"/>
        <w:gridCol w:w="2268"/>
        <w:gridCol w:w="1807"/>
      </w:tblGrid>
      <w:tr w:rsidR="00174DB5" w:rsidRPr="001322DA" w:rsidTr="001322DA">
        <w:trPr>
          <w:trHeight w:val="20"/>
        </w:trPr>
        <w:tc>
          <w:tcPr>
            <w:tcW w:w="534" w:type="dxa"/>
            <w:shd w:val="clear" w:color="auto" w:fill="auto"/>
            <w:vAlign w:val="center"/>
          </w:tcPr>
          <w:p w:rsidR="00174DB5" w:rsidRPr="001322DA" w:rsidRDefault="001322DA" w:rsidP="001322D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74DB5"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74DB5" w:rsidRPr="001322D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174DB5" w:rsidRPr="001322D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471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Единица </w:t>
            </w:r>
          </w:p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174DB5" w:rsidRPr="001322DA" w:rsidTr="001322DA">
        <w:trPr>
          <w:trHeight w:val="20"/>
        </w:trPr>
        <w:tc>
          <w:tcPr>
            <w:tcW w:w="534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71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74DB5" w:rsidRPr="001322DA" w:rsidTr="001322DA">
        <w:trPr>
          <w:trHeight w:val="20"/>
        </w:trPr>
        <w:tc>
          <w:tcPr>
            <w:tcW w:w="534" w:type="dxa"/>
            <w:shd w:val="clear" w:color="auto" w:fill="auto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71" w:type="dxa"/>
            <w:shd w:val="clear" w:color="auto" w:fill="auto"/>
          </w:tcPr>
          <w:p w:rsidR="00174DB5" w:rsidRPr="001322DA" w:rsidRDefault="00174DB5" w:rsidP="001322DA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Корректировка инженерно-топографических планов масштаба 1:500 с высотой сечения рельефа горизонталями через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1322DA">
                <w:rPr>
                  <w:rFonts w:ascii="Times New Roman" w:hAnsi="Times New Roman" w:cs="Times New Roman"/>
                  <w:sz w:val="28"/>
                  <w:szCs w:val="28"/>
                </w:rPr>
                <w:t>0,5 м</w:t>
              </w:r>
            </w:smartTag>
            <w:r w:rsidRPr="001322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  <w:r w:rsidR="001322DA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4980</w:t>
            </w:r>
          </w:p>
          <w:p w:rsidR="00174DB5" w:rsidRPr="001322DA" w:rsidRDefault="00174DB5" w:rsidP="001322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(ориентировочно)</w:t>
            </w:r>
          </w:p>
        </w:tc>
        <w:tc>
          <w:tcPr>
            <w:tcW w:w="1807" w:type="dxa"/>
            <w:vMerge w:val="restart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textAlignment w:val="baseline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kern w:val="1"/>
                <w:sz w:val="28"/>
                <w:szCs w:val="28"/>
              </w:rPr>
              <w:t>в системе координат – местная         г. Иваново</w:t>
            </w:r>
          </w:p>
          <w:p w:rsidR="00174DB5" w:rsidRPr="001322DA" w:rsidRDefault="00174DB5" w:rsidP="001322DA">
            <w:pPr>
              <w:spacing w:after="0" w:line="240" w:lineRule="auto"/>
              <w:ind w:right="-2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kern w:val="1"/>
                <w:sz w:val="28"/>
                <w:szCs w:val="28"/>
              </w:rPr>
              <w:t>в Балтийской системе высот</w:t>
            </w:r>
          </w:p>
        </w:tc>
      </w:tr>
      <w:tr w:rsidR="00174DB5" w:rsidRPr="001322DA" w:rsidTr="001322DA">
        <w:trPr>
          <w:trHeight w:val="249"/>
        </w:trPr>
        <w:tc>
          <w:tcPr>
            <w:tcW w:w="534" w:type="dxa"/>
            <w:vMerge w:val="restart"/>
            <w:shd w:val="clear" w:color="auto" w:fill="auto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71" w:type="dxa"/>
            <w:vMerge w:val="restart"/>
            <w:shd w:val="clear" w:color="auto" w:fill="auto"/>
          </w:tcPr>
          <w:p w:rsidR="00174DB5" w:rsidRPr="001322DA" w:rsidRDefault="00174DB5" w:rsidP="001322DA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Съемка и обследование надземных и подземных коммуникаций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опора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определить</w:t>
            </w:r>
          </w:p>
        </w:tc>
        <w:tc>
          <w:tcPr>
            <w:tcW w:w="1807" w:type="dxa"/>
            <w:vMerge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DB5" w:rsidRPr="001322DA" w:rsidTr="001322DA">
        <w:trPr>
          <w:trHeight w:val="20"/>
        </w:trPr>
        <w:tc>
          <w:tcPr>
            <w:tcW w:w="534" w:type="dxa"/>
            <w:vMerge/>
            <w:shd w:val="clear" w:color="auto" w:fill="auto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  <w:vMerge/>
            <w:shd w:val="clear" w:color="auto" w:fill="auto"/>
          </w:tcPr>
          <w:p w:rsidR="00174DB5" w:rsidRPr="001322DA" w:rsidRDefault="00174DB5" w:rsidP="001322DA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колодец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</w:tcPr>
          <w:p w:rsidR="00174DB5" w:rsidRPr="001322DA" w:rsidRDefault="00174DB5" w:rsidP="001322DA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DB5" w:rsidRPr="001322DA" w:rsidTr="00F8106F">
        <w:trPr>
          <w:trHeight w:val="747"/>
        </w:trPr>
        <w:tc>
          <w:tcPr>
            <w:tcW w:w="534" w:type="dxa"/>
            <w:shd w:val="clear" w:color="auto" w:fill="auto"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71" w:type="dxa"/>
            <w:shd w:val="clear" w:color="auto" w:fill="auto"/>
          </w:tcPr>
          <w:p w:rsidR="00174DB5" w:rsidRPr="001322DA" w:rsidRDefault="00174DB5" w:rsidP="001322DA">
            <w:pPr>
              <w:shd w:val="clear" w:color="auto" w:fill="FFFFFF"/>
              <w:spacing w:after="0" w:line="240" w:lineRule="auto"/>
              <w:ind w:right="-2"/>
              <w:textAlignment w:val="baseline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kern w:val="1"/>
                <w:sz w:val="28"/>
                <w:szCs w:val="28"/>
              </w:rPr>
              <w:t>Составление технического отчета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174DB5" w:rsidRPr="001322DA" w:rsidRDefault="00174DB5" w:rsidP="001322DA">
            <w:pPr>
              <w:shd w:val="clear" w:color="auto" w:fill="FFFFFF"/>
              <w:spacing w:after="0" w:line="240" w:lineRule="auto"/>
              <w:ind w:right="-2"/>
              <w:jc w:val="center"/>
              <w:textAlignment w:val="baseline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kern w:val="1"/>
                <w:sz w:val="28"/>
                <w:szCs w:val="28"/>
              </w:rPr>
              <w:t>экз.</w:t>
            </w:r>
          </w:p>
        </w:tc>
        <w:tc>
          <w:tcPr>
            <w:tcW w:w="2268" w:type="dxa"/>
            <w:shd w:val="clear" w:color="auto" w:fill="auto"/>
          </w:tcPr>
          <w:p w:rsidR="00174DB5" w:rsidRPr="001322DA" w:rsidRDefault="00174DB5" w:rsidP="00F8106F">
            <w:pPr>
              <w:shd w:val="clear" w:color="auto" w:fill="FFFFFF"/>
              <w:spacing w:after="0" w:line="240" w:lineRule="auto"/>
              <w:ind w:right="-2"/>
              <w:jc w:val="center"/>
              <w:textAlignment w:val="baseline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807" w:type="dxa"/>
            <w:shd w:val="clear" w:color="auto" w:fill="auto"/>
          </w:tcPr>
          <w:p w:rsidR="00174DB5" w:rsidRPr="001322DA" w:rsidRDefault="00174DB5" w:rsidP="001322DA">
            <w:pPr>
              <w:spacing w:after="0" w:line="240" w:lineRule="auto"/>
              <w:ind w:right="-2"/>
              <w:textAlignment w:val="baseline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kern w:val="1"/>
                <w:sz w:val="28"/>
                <w:szCs w:val="28"/>
              </w:rPr>
              <w:t xml:space="preserve">+ 1 экз. в </w:t>
            </w:r>
            <w:proofErr w:type="spellStart"/>
            <w:r w:rsidRPr="001322DA">
              <w:rPr>
                <w:rFonts w:ascii="Times New Roman" w:hAnsi="Times New Roman" w:cs="Times New Roman"/>
                <w:kern w:val="1"/>
                <w:sz w:val="28"/>
                <w:szCs w:val="28"/>
              </w:rPr>
              <w:t>эл.виде</w:t>
            </w:r>
            <w:proofErr w:type="spellEnd"/>
          </w:p>
        </w:tc>
      </w:tr>
    </w:tbl>
    <w:p w:rsidR="00F8106F" w:rsidRDefault="00F8106F" w:rsidP="00F8106F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DB5" w:rsidRPr="001322DA" w:rsidRDefault="00174DB5" w:rsidP="00F8106F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t>1.2. Особые требования к изысканиям по площадке:  нет.</w:t>
      </w:r>
    </w:p>
    <w:p w:rsidR="00174DB5" w:rsidRPr="001322DA" w:rsidRDefault="00174DB5" w:rsidP="001322DA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0F43E9" w:rsidRDefault="00174DB5" w:rsidP="001322DA">
      <w:pPr>
        <w:tabs>
          <w:tab w:val="left" w:pos="7797"/>
          <w:tab w:val="left" w:pos="8364"/>
        </w:tabs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F8106F">
        <w:rPr>
          <w:rFonts w:ascii="Times New Roman" w:hAnsi="Times New Roman" w:cs="Times New Roman"/>
          <w:sz w:val="28"/>
          <w:szCs w:val="28"/>
        </w:rPr>
        <w:t xml:space="preserve">2. Перечень нормативных документов, в соответствии </w:t>
      </w:r>
    </w:p>
    <w:p w:rsidR="000F43E9" w:rsidRDefault="00174DB5" w:rsidP="001322DA">
      <w:pPr>
        <w:tabs>
          <w:tab w:val="left" w:pos="7797"/>
          <w:tab w:val="left" w:pos="8364"/>
        </w:tabs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F8106F">
        <w:rPr>
          <w:rFonts w:ascii="Times New Roman" w:hAnsi="Times New Roman" w:cs="Times New Roman"/>
          <w:sz w:val="28"/>
          <w:szCs w:val="28"/>
        </w:rPr>
        <w:t xml:space="preserve">с требованиями которых необходимо выполнить </w:t>
      </w:r>
    </w:p>
    <w:p w:rsidR="00174DB5" w:rsidRPr="00F8106F" w:rsidRDefault="00174DB5" w:rsidP="001322DA">
      <w:pPr>
        <w:tabs>
          <w:tab w:val="left" w:pos="7797"/>
          <w:tab w:val="left" w:pos="8364"/>
        </w:tabs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F8106F">
        <w:rPr>
          <w:rFonts w:ascii="Times New Roman" w:hAnsi="Times New Roman" w:cs="Times New Roman"/>
          <w:sz w:val="28"/>
          <w:szCs w:val="28"/>
        </w:rPr>
        <w:t>инженерные изыскания</w:t>
      </w:r>
    </w:p>
    <w:p w:rsidR="00174DB5" w:rsidRPr="001322DA" w:rsidRDefault="00174DB5" w:rsidP="001322DA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DB5" w:rsidRPr="001322DA" w:rsidRDefault="00174DB5" w:rsidP="00F8106F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t xml:space="preserve">1. </w:t>
      </w:r>
      <w:r w:rsidRPr="001322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Инженерные изыскания для строительства </w:t>
      </w:r>
      <w:r w:rsidRPr="001322DA">
        <w:rPr>
          <w:rFonts w:ascii="Times New Roman" w:hAnsi="Times New Roman" w:cs="Times New Roman"/>
          <w:sz w:val="28"/>
          <w:szCs w:val="28"/>
        </w:rPr>
        <w:t xml:space="preserve">СП 47.13330.2012. </w:t>
      </w:r>
      <w:r w:rsidRPr="001322DA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Актуализированная редакция СНиП 11-02-96 от 01.07.2013.</w:t>
      </w:r>
    </w:p>
    <w:p w:rsidR="00174DB5" w:rsidRPr="001322DA" w:rsidRDefault="00174DB5" w:rsidP="00F8106F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t xml:space="preserve">2. </w:t>
      </w:r>
      <w:r w:rsidRPr="001322DA">
        <w:rPr>
          <w:rFonts w:ascii="Times New Roman" w:hAnsi="Times New Roman" w:cs="Times New Roman"/>
          <w:bCs/>
          <w:kern w:val="1"/>
          <w:sz w:val="28"/>
          <w:szCs w:val="28"/>
          <w:shd w:val="clear" w:color="auto" w:fill="FFFFFF"/>
        </w:rPr>
        <w:t>Инженерно</w:t>
      </w:r>
      <w:r w:rsidRPr="001322DA">
        <w:rPr>
          <w:rFonts w:ascii="Times New Roman" w:hAnsi="Times New Roman" w:cs="Times New Roman"/>
          <w:kern w:val="1"/>
          <w:sz w:val="28"/>
          <w:szCs w:val="28"/>
          <w:shd w:val="clear" w:color="auto" w:fill="FFFFFF"/>
        </w:rPr>
        <w:t>-</w:t>
      </w:r>
      <w:r w:rsidRPr="001322DA">
        <w:rPr>
          <w:rFonts w:ascii="Times New Roman" w:hAnsi="Times New Roman" w:cs="Times New Roman"/>
          <w:bCs/>
          <w:kern w:val="1"/>
          <w:sz w:val="28"/>
          <w:szCs w:val="28"/>
          <w:shd w:val="clear" w:color="auto" w:fill="FFFFFF"/>
        </w:rPr>
        <w:t xml:space="preserve">геодезические изыскания </w:t>
      </w:r>
      <w:r w:rsidRPr="001322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строительства </w:t>
      </w:r>
      <w:r w:rsidR="00F81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</w:t>
      </w:r>
      <w:r w:rsidRPr="001322DA">
        <w:rPr>
          <w:rFonts w:ascii="Times New Roman" w:hAnsi="Times New Roman" w:cs="Times New Roman"/>
          <w:sz w:val="28"/>
          <w:szCs w:val="28"/>
        </w:rPr>
        <w:t>СП 11-104-97 от 01.01.1998.</w:t>
      </w:r>
    </w:p>
    <w:p w:rsidR="00174DB5" w:rsidRPr="001322DA" w:rsidRDefault="00174DB5" w:rsidP="00F8106F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t xml:space="preserve">3. Геодезические работы в строительстве СП 126.13330.2012. </w:t>
      </w:r>
      <w:r w:rsidRPr="001322DA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Актуализированная редакция СНиП 3.01.03-84 от 01.01.2013.</w:t>
      </w:r>
    </w:p>
    <w:p w:rsidR="00174DB5" w:rsidRPr="001322DA" w:rsidRDefault="00174DB5" w:rsidP="00F8106F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t>4. Инструкция по развитию съемочного обоснования и съемке ситуации и рельефа с применением глобальных навигационных спутниковых систем ГЛОНАСС и GPS (ГКИНП(ОНТА)-02-262-02) от 01.03.2002.</w:t>
      </w:r>
    </w:p>
    <w:p w:rsidR="00174DB5" w:rsidRPr="001322DA" w:rsidRDefault="00174DB5" w:rsidP="00F8106F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lastRenderedPageBreak/>
        <w:t>5. Инструкция по топографической съёмке, масштаба 1:500 – 1:5000(ГКИНП 02-033-82) от 01.01.1983</w:t>
      </w:r>
    </w:p>
    <w:p w:rsidR="00174DB5" w:rsidRPr="001322DA" w:rsidRDefault="00174DB5" w:rsidP="00F8106F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t>6. Инструкция о порядке контроля и приёмки геодезических, топографических и картографических работ (ГКИНП-17-004-99) от 01.01.2000</w:t>
      </w:r>
      <w:r w:rsidR="00F8106F">
        <w:rPr>
          <w:rFonts w:ascii="Times New Roman" w:hAnsi="Times New Roman" w:cs="Times New Roman"/>
          <w:sz w:val="28"/>
          <w:szCs w:val="28"/>
        </w:rPr>
        <w:t>.</w:t>
      </w:r>
    </w:p>
    <w:p w:rsidR="00174DB5" w:rsidRPr="001322DA" w:rsidRDefault="00174DB5" w:rsidP="00F8106F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2DA">
        <w:rPr>
          <w:rFonts w:ascii="Times New Roman" w:hAnsi="Times New Roman" w:cs="Times New Roman"/>
          <w:sz w:val="28"/>
          <w:szCs w:val="28"/>
        </w:rPr>
        <w:t>7. Справочник «Условные знаки для топографических планов масштаба 1:5000, 1:2000, 1:1000, 1:500» от 25.11.1986.</w:t>
      </w:r>
    </w:p>
    <w:p w:rsidR="00174DB5" w:rsidRPr="00F8106F" w:rsidRDefault="00174DB5" w:rsidP="00F8106F">
      <w:pPr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74DB5" w:rsidRPr="00F8106F" w:rsidRDefault="00174DB5" w:rsidP="00F8106F">
      <w:pPr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74DB5" w:rsidRDefault="00F8106F" w:rsidP="00F8106F">
      <w:pPr>
        <w:spacing w:after="0" w:line="240" w:lineRule="auto"/>
        <w:ind w:left="1080" w:right="-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74DB5" w:rsidRPr="00F810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составил</w:t>
      </w:r>
    </w:p>
    <w:p w:rsidR="00F8106F" w:rsidRPr="00F8106F" w:rsidRDefault="00F8106F" w:rsidP="00F8106F">
      <w:pPr>
        <w:spacing w:after="0" w:line="240" w:lineRule="auto"/>
        <w:ind w:left="1080" w:right="-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1"/>
        <w:gridCol w:w="2801"/>
        <w:gridCol w:w="2444"/>
      </w:tblGrid>
      <w:tr w:rsidR="00174DB5" w:rsidRPr="001322DA" w:rsidTr="00F8106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DB5" w:rsidRPr="00F8106F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DB5" w:rsidRPr="00F8106F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DB5" w:rsidRPr="00F8106F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</w:t>
            </w:r>
          </w:p>
        </w:tc>
      </w:tr>
      <w:tr w:rsidR="00174DB5" w:rsidRPr="001322DA" w:rsidTr="00F8106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DB5" w:rsidRPr="001322DA" w:rsidRDefault="00174DB5" w:rsidP="001322DA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Директор ООО «Базис»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DB5" w:rsidRPr="001322DA" w:rsidRDefault="00174DB5" w:rsidP="001322DA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1322DA">
              <w:rPr>
                <w:rFonts w:ascii="Times New Roman" w:hAnsi="Times New Roman" w:cs="Times New Roman"/>
                <w:sz w:val="28"/>
                <w:szCs w:val="28"/>
              </w:rPr>
              <w:t>Медведников В.Н.</w:t>
            </w:r>
          </w:p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DB5" w:rsidRPr="001322DA" w:rsidRDefault="00174DB5" w:rsidP="001322DA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22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58-01-49</w:t>
            </w:r>
          </w:p>
        </w:tc>
      </w:tr>
    </w:tbl>
    <w:p w:rsidR="00174DB5" w:rsidRPr="001322DA" w:rsidRDefault="00174DB5" w:rsidP="001322DA">
      <w:pPr>
        <w:spacing w:after="0" w:line="240" w:lineRule="auto"/>
        <w:ind w:right="-2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74DB5" w:rsidRPr="00F8106F" w:rsidRDefault="00174DB5" w:rsidP="001322DA">
      <w:pPr>
        <w:spacing w:after="0" w:line="240" w:lineRule="auto"/>
        <w:ind w:right="-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106F">
        <w:rPr>
          <w:rFonts w:ascii="Times New Roman" w:eastAsia="Calibri" w:hAnsi="Times New Roman" w:cs="Times New Roman"/>
          <w:sz w:val="28"/>
          <w:szCs w:val="28"/>
        </w:rPr>
        <w:t>СХЕМА</w:t>
      </w:r>
    </w:p>
    <w:p w:rsidR="00174DB5" w:rsidRPr="001322DA" w:rsidRDefault="00174DB5" w:rsidP="00F8106F">
      <w:pPr>
        <w:spacing w:after="0" w:line="240" w:lineRule="auto"/>
        <w:ind w:right="-2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F8106F">
        <w:rPr>
          <w:rFonts w:ascii="Times New Roman" w:eastAsia="Calibri" w:hAnsi="Times New Roman" w:cs="Times New Roman"/>
          <w:sz w:val="28"/>
          <w:szCs w:val="28"/>
        </w:rPr>
        <w:t>размещения территории</w:t>
      </w:r>
    </w:p>
    <w:p w:rsidR="00174DB5" w:rsidRDefault="00174DB5" w:rsidP="001322DA">
      <w:pPr>
        <w:spacing w:after="0" w:line="240" w:lineRule="auto"/>
        <w:ind w:right="-2"/>
        <w:rPr>
          <w:rFonts w:ascii="Times New Roman" w:eastAsia="Calibri" w:hAnsi="Times New Roman" w:cs="Courier New"/>
          <w:sz w:val="24"/>
          <w:szCs w:val="24"/>
        </w:rPr>
      </w:pPr>
      <w:r>
        <w:rPr>
          <w:rFonts w:ascii="Times New Roman" w:eastAsia="Calibri" w:hAnsi="Times New Roman" w:cs="Courier New"/>
          <w:noProof/>
          <w:sz w:val="24"/>
          <w:szCs w:val="24"/>
          <w:lang w:eastAsia="ru-RU"/>
        </w:rPr>
        <w:drawing>
          <wp:inline distT="0" distB="0" distL="0" distR="0" wp14:anchorId="0C858B78" wp14:editId="7A442287">
            <wp:extent cx="5837704" cy="41239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15" cy="412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4DB5" w:rsidSect="000F43E9">
      <w:headerReference w:type="default" r:id="rId9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989" w:rsidRDefault="00473989" w:rsidP="001322DA">
      <w:pPr>
        <w:spacing w:after="0" w:line="240" w:lineRule="auto"/>
      </w:pPr>
      <w:r>
        <w:separator/>
      </w:r>
    </w:p>
  </w:endnote>
  <w:endnote w:type="continuationSeparator" w:id="0">
    <w:p w:rsidR="00473989" w:rsidRDefault="00473989" w:rsidP="00132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989" w:rsidRDefault="00473989" w:rsidP="001322DA">
      <w:pPr>
        <w:spacing w:after="0" w:line="240" w:lineRule="auto"/>
      </w:pPr>
      <w:r>
        <w:separator/>
      </w:r>
    </w:p>
  </w:footnote>
  <w:footnote w:type="continuationSeparator" w:id="0">
    <w:p w:rsidR="00473989" w:rsidRDefault="00473989" w:rsidP="00132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4848623"/>
      <w:docPartObj>
        <w:docPartGallery w:val="Page Numbers (Top of Page)"/>
        <w:docPartUnique/>
      </w:docPartObj>
    </w:sdtPr>
    <w:sdtEndPr/>
    <w:sdtContent>
      <w:p w:rsidR="001322DA" w:rsidRDefault="001322DA">
        <w:pPr>
          <w:pStyle w:val="a6"/>
          <w:jc w:val="center"/>
        </w:pPr>
        <w:r w:rsidRPr="001322D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322D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322D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05912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322D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322DA" w:rsidRDefault="001322D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97386"/>
    <w:multiLevelType w:val="multilevel"/>
    <w:tmpl w:val="1834C2C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91E"/>
    <w:rsid w:val="00063446"/>
    <w:rsid w:val="0006523E"/>
    <w:rsid w:val="000F43E9"/>
    <w:rsid w:val="001322DA"/>
    <w:rsid w:val="00154022"/>
    <w:rsid w:val="00174DB5"/>
    <w:rsid w:val="004052BF"/>
    <w:rsid w:val="00473989"/>
    <w:rsid w:val="005823BC"/>
    <w:rsid w:val="00605912"/>
    <w:rsid w:val="006D185E"/>
    <w:rsid w:val="0089591E"/>
    <w:rsid w:val="0099047F"/>
    <w:rsid w:val="00A8682D"/>
    <w:rsid w:val="00B51628"/>
    <w:rsid w:val="00D26301"/>
    <w:rsid w:val="00E11B6B"/>
    <w:rsid w:val="00E85A5D"/>
    <w:rsid w:val="00F8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4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D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2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22DA"/>
  </w:style>
  <w:style w:type="paragraph" w:styleId="a8">
    <w:name w:val="footer"/>
    <w:basedOn w:val="a"/>
    <w:link w:val="a9"/>
    <w:uiPriority w:val="99"/>
    <w:unhideWhenUsed/>
    <w:rsid w:val="00132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22DA"/>
  </w:style>
  <w:style w:type="paragraph" w:styleId="aa">
    <w:name w:val="List Paragraph"/>
    <w:basedOn w:val="a"/>
    <w:uiPriority w:val="34"/>
    <w:qFormat/>
    <w:rsid w:val="00F810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4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D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2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22DA"/>
  </w:style>
  <w:style w:type="paragraph" w:styleId="a8">
    <w:name w:val="footer"/>
    <w:basedOn w:val="a"/>
    <w:link w:val="a9"/>
    <w:uiPriority w:val="99"/>
    <w:unhideWhenUsed/>
    <w:rsid w:val="00132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22DA"/>
  </w:style>
  <w:style w:type="paragraph" w:styleId="aa">
    <w:name w:val="List Paragraph"/>
    <w:basedOn w:val="a"/>
    <w:uiPriority w:val="34"/>
    <w:qFormat/>
    <w:rsid w:val="00F810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Андреевна Кондрина</dc:creator>
  <cp:lastModifiedBy>Евгения Валерьевна Пискунова</cp:lastModifiedBy>
  <cp:revision>5</cp:revision>
  <cp:lastPrinted>2020-09-21T07:50:00Z</cp:lastPrinted>
  <dcterms:created xsi:type="dcterms:W3CDTF">2020-09-21T07:51:00Z</dcterms:created>
  <dcterms:modified xsi:type="dcterms:W3CDTF">2020-09-22T14:37:00Z</dcterms:modified>
</cp:coreProperties>
</file>