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64" w:rsidRPr="00BC31F7" w:rsidRDefault="00336B64" w:rsidP="00407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1F7" w:rsidRDefault="00767443" w:rsidP="00BC31F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767443" w:rsidRPr="00BC31F7" w:rsidRDefault="00767443" w:rsidP="00BC31F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C31F7" w:rsidRDefault="00BC31F7" w:rsidP="00BC31F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58EF" w:rsidRPr="00BC31F7" w:rsidRDefault="00BC31F7" w:rsidP="00BC31F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 w:rsidR="00337E03" w:rsidRPr="00337E03">
        <w:rPr>
          <w:rFonts w:ascii="Times New Roman" w:hAnsi="Times New Roman" w:cs="Times New Roman"/>
          <w:sz w:val="24"/>
          <w:szCs w:val="24"/>
          <w:u w:val="single"/>
        </w:rPr>
        <w:t>28.02.2014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67443" w:rsidRPr="00BC31F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37E03" w:rsidRPr="00337E03">
        <w:rPr>
          <w:rFonts w:ascii="Times New Roman" w:hAnsi="Times New Roman" w:cs="Times New Roman"/>
          <w:sz w:val="24"/>
          <w:szCs w:val="24"/>
          <w:u w:val="single"/>
        </w:rPr>
        <w:t>429</w:t>
      </w:r>
      <w:r w:rsidRPr="00337E03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6A58EF" w:rsidRDefault="006A58EF" w:rsidP="00BC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F7" w:rsidRPr="00BC31F7" w:rsidRDefault="00BC31F7" w:rsidP="00BC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EF" w:rsidRPr="00BC31F7" w:rsidRDefault="006A58EF" w:rsidP="00BC3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Порядок</w:t>
      </w:r>
    </w:p>
    <w:p w:rsidR="006A58EF" w:rsidRPr="00BC31F7" w:rsidRDefault="006A58EF" w:rsidP="00BC3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 xml:space="preserve">определения объема и предоставления субсидий частным дошкольным </w:t>
      </w:r>
    </w:p>
    <w:p w:rsidR="00767443" w:rsidRPr="00BC31F7" w:rsidRDefault="006A58EF" w:rsidP="00BC3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 xml:space="preserve">образовательным организациям, осуществляющим </w:t>
      </w:r>
      <w:r w:rsidR="008D73D2" w:rsidRPr="00BC31F7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</w:t>
      </w:r>
      <w:r w:rsidRPr="00BC31F7">
        <w:rPr>
          <w:rFonts w:ascii="Times New Roman" w:hAnsi="Times New Roman" w:cs="Times New Roman"/>
          <w:sz w:val="24"/>
          <w:szCs w:val="24"/>
        </w:rPr>
        <w:t>на территории городского</w:t>
      </w:r>
      <w:r w:rsidR="008D73D2" w:rsidRPr="00BC31F7">
        <w:rPr>
          <w:rFonts w:ascii="Times New Roman" w:hAnsi="Times New Roman" w:cs="Times New Roman"/>
          <w:sz w:val="24"/>
          <w:szCs w:val="24"/>
        </w:rPr>
        <w:t xml:space="preserve"> </w:t>
      </w:r>
      <w:r w:rsidRPr="00BC31F7">
        <w:rPr>
          <w:rFonts w:ascii="Times New Roman" w:hAnsi="Times New Roman" w:cs="Times New Roman"/>
          <w:sz w:val="24"/>
          <w:szCs w:val="24"/>
        </w:rPr>
        <w:t xml:space="preserve"> округа Иваново, на возмещение</w:t>
      </w:r>
      <w:r w:rsidR="004723FD" w:rsidRPr="00BC31F7">
        <w:rPr>
          <w:rFonts w:ascii="Times New Roman" w:hAnsi="Times New Roman" w:cs="Times New Roman"/>
          <w:sz w:val="24"/>
          <w:szCs w:val="24"/>
        </w:rPr>
        <w:t xml:space="preserve"> </w:t>
      </w:r>
      <w:r w:rsidRPr="00BC31F7">
        <w:rPr>
          <w:rFonts w:ascii="Times New Roman" w:hAnsi="Times New Roman" w:cs="Times New Roman"/>
          <w:sz w:val="24"/>
          <w:szCs w:val="24"/>
        </w:rPr>
        <w:t xml:space="preserve"> затрат на </w:t>
      </w:r>
      <w:r w:rsidR="00AB1903" w:rsidRPr="00BC31F7">
        <w:rPr>
          <w:rFonts w:ascii="Times New Roman" w:hAnsi="Times New Roman" w:cs="Times New Roman"/>
          <w:sz w:val="24"/>
          <w:szCs w:val="24"/>
        </w:rPr>
        <w:t>финансовое обеспечение получения</w:t>
      </w:r>
      <w:r w:rsidRPr="00BC31F7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</w:p>
    <w:p w:rsidR="006A58EF" w:rsidRPr="00BC31F7" w:rsidRDefault="00767443" w:rsidP="00503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ab/>
      </w:r>
    </w:p>
    <w:p w:rsidR="00D77B20" w:rsidRPr="005B73A1" w:rsidRDefault="00D77B20" w:rsidP="005B73A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3A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6A58EF" w:rsidRPr="00BC31F7" w:rsidRDefault="006A58EF" w:rsidP="00481F8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1F7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9" w:history="1">
        <w:r w:rsidRPr="00BC31F7">
          <w:rPr>
            <w:rFonts w:ascii="Times New Roman" w:hAnsi="Times New Roman" w:cs="Times New Roman"/>
            <w:sz w:val="24"/>
            <w:szCs w:val="24"/>
          </w:rPr>
          <w:t>пунктом 2 статьи 78.1</w:t>
        </w:r>
      </w:hyperlink>
      <w:r w:rsidRPr="00BC31F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правила определения объема и предоставления субсидий частным дошкольным образовательным организациям, осуществляющим</w:t>
      </w:r>
      <w:r w:rsidR="00040C6B" w:rsidRPr="00BC31F7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 w:rsidRPr="00BC31F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Иваново, на возмещение затрат на </w:t>
      </w:r>
      <w:r w:rsidR="00AB1903" w:rsidRPr="00BC31F7">
        <w:rPr>
          <w:rFonts w:ascii="Times New Roman" w:hAnsi="Times New Roman" w:cs="Times New Roman"/>
          <w:sz w:val="24"/>
          <w:szCs w:val="24"/>
        </w:rPr>
        <w:t>финансовое обеспечение получения</w:t>
      </w:r>
      <w:r w:rsidRPr="00BC31F7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по тексту - субсидия, Порядок), и определяет порядок возврата субсидий.</w:t>
      </w:r>
      <w:proofErr w:type="gramEnd"/>
    </w:p>
    <w:p w:rsidR="00D77B20" w:rsidRPr="00BC31F7" w:rsidRDefault="00D77B20" w:rsidP="00481F8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1.2. Главным распорядителем бюджетных средств по субсидии определить управление образования Администрации города Иванова (далее по тексту - главный распорядитель).</w:t>
      </w:r>
      <w:r w:rsidR="00D672C4" w:rsidRPr="00BC31F7">
        <w:rPr>
          <w:rFonts w:ascii="Times New Roman" w:hAnsi="Times New Roman" w:cs="Times New Roman"/>
          <w:sz w:val="24"/>
          <w:szCs w:val="24"/>
        </w:rPr>
        <w:t xml:space="preserve"> </w:t>
      </w:r>
      <w:r w:rsidRPr="00BC31F7">
        <w:rPr>
          <w:rFonts w:ascii="Times New Roman" w:hAnsi="Times New Roman" w:cs="Times New Roman"/>
          <w:sz w:val="24"/>
          <w:szCs w:val="24"/>
        </w:rPr>
        <w:t>Получател</w:t>
      </w:r>
      <w:r w:rsidR="00D672C4" w:rsidRPr="00BC31F7">
        <w:rPr>
          <w:rFonts w:ascii="Times New Roman" w:hAnsi="Times New Roman" w:cs="Times New Roman"/>
          <w:sz w:val="24"/>
          <w:szCs w:val="24"/>
        </w:rPr>
        <w:t xml:space="preserve">ь </w:t>
      </w:r>
      <w:r w:rsidRPr="00BC31F7">
        <w:rPr>
          <w:rFonts w:ascii="Times New Roman" w:hAnsi="Times New Roman" w:cs="Times New Roman"/>
          <w:sz w:val="24"/>
          <w:szCs w:val="24"/>
        </w:rPr>
        <w:t xml:space="preserve">субсидии - частная дошкольная образовательная организация, осуществляющая </w:t>
      </w:r>
      <w:r w:rsidR="00E8079D" w:rsidRPr="00BC31F7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</w:t>
      </w:r>
      <w:r w:rsidRPr="00BC31F7">
        <w:rPr>
          <w:rFonts w:ascii="Times New Roman" w:hAnsi="Times New Roman" w:cs="Times New Roman"/>
          <w:sz w:val="24"/>
          <w:szCs w:val="24"/>
        </w:rPr>
        <w:t>на территории городского округа Иваново, в отношении которой главным распорядителем принято решение о предоставлении субсидии.</w:t>
      </w:r>
    </w:p>
    <w:p w:rsidR="00D77B20" w:rsidRPr="00BC31F7" w:rsidRDefault="005B73A1" w:rsidP="00F33BD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7B20" w:rsidRPr="00BC31F7">
        <w:rPr>
          <w:rFonts w:ascii="Times New Roman" w:hAnsi="Times New Roman" w:cs="Times New Roman"/>
          <w:sz w:val="24"/>
          <w:szCs w:val="24"/>
        </w:rPr>
        <w:t>тчет получателя субсидии - документ (документы), подтверждающий расходы получателя субсидии и выполнение условий, установленных при предоставлении субсидии.</w:t>
      </w:r>
    </w:p>
    <w:p w:rsidR="00481F83" w:rsidRPr="00BC31F7" w:rsidRDefault="00F33BD2" w:rsidP="00F33BD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 xml:space="preserve"> </w:t>
      </w:r>
      <w:r w:rsidR="00D77B20" w:rsidRPr="00BC31F7">
        <w:rPr>
          <w:rFonts w:ascii="Times New Roman" w:hAnsi="Times New Roman" w:cs="Times New Roman"/>
          <w:sz w:val="24"/>
          <w:szCs w:val="24"/>
        </w:rPr>
        <w:t>Целью предоставления субсиди</w:t>
      </w:r>
      <w:r w:rsidR="00087454" w:rsidRPr="00BC31F7">
        <w:rPr>
          <w:rFonts w:ascii="Times New Roman" w:hAnsi="Times New Roman" w:cs="Times New Roman"/>
          <w:sz w:val="24"/>
          <w:szCs w:val="24"/>
        </w:rPr>
        <w:t>й</w:t>
      </w:r>
      <w:r w:rsidR="00D77B20" w:rsidRPr="00BC31F7">
        <w:rPr>
          <w:rFonts w:ascii="Times New Roman" w:hAnsi="Times New Roman" w:cs="Times New Roman"/>
          <w:sz w:val="24"/>
          <w:szCs w:val="24"/>
        </w:rPr>
        <w:t xml:space="preserve"> является возмещение затрат на </w:t>
      </w:r>
      <w:r w:rsidR="00380B07" w:rsidRPr="00BC31F7">
        <w:rPr>
          <w:rFonts w:ascii="Times New Roman" w:hAnsi="Times New Roman" w:cs="Times New Roman"/>
          <w:sz w:val="24"/>
          <w:szCs w:val="24"/>
        </w:rPr>
        <w:t>финансовое обеспечение получения</w:t>
      </w:r>
      <w:r w:rsidR="00D77B20" w:rsidRPr="00BC31F7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087454" w:rsidRPr="00BC31F7">
        <w:rPr>
          <w:rFonts w:ascii="Times New Roman" w:hAnsi="Times New Roman" w:cs="Times New Roman"/>
          <w:sz w:val="24"/>
          <w:szCs w:val="24"/>
        </w:rPr>
        <w:t xml:space="preserve"> в</w:t>
      </w:r>
      <w:r w:rsidR="00D77B20" w:rsidRPr="00BC31F7">
        <w:rPr>
          <w:rFonts w:ascii="Times New Roman" w:hAnsi="Times New Roman" w:cs="Times New Roman"/>
          <w:sz w:val="24"/>
          <w:szCs w:val="24"/>
        </w:rPr>
        <w:t xml:space="preserve"> частны</w:t>
      </w:r>
      <w:r w:rsidR="00087454" w:rsidRPr="00BC31F7">
        <w:rPr>
          <w:rFonts w:ascii="Times New Roman" w:hAnsi="Times New Roman" w:cs="Times New Roman"/>
          <w:sz w:val="24"/>
          <w:szCs w:val="24"/>
        </w:rPr>
        <w:t>х</w:t>
      </w:r>
      <w:r w:rsidR="00D77B20" w:rsidRPr="00BC31F7">
        <w:rPr>
          <w:rFonts w:ascii="Times New Roman" w:hAnsi="Times New Roman" w:cs="Times New Roman"/>
          <w:sz w:val="24"/>
          <w:szCs w:val="24"/>
        </w:rPr>
        <w:t xml:space="preserve"> дошкольны</w:t>
      </w:r>
      <w:r w:rsidR="00087454" w:rsidRPr="00BC31F7">
        <w:rPr>
          <w:rFonts w:ascii="Times New Roman" w:hAnsi="Times New Roman" w:cs="Times New Roman"/>
          <w:sz w:val="24"/>
          <w:szCs w:val="24"/>
        </w:rPr>
        <w:t>х</w:t>
      </w:r>
      <w:r w:rsidR="00D77B20" w:rsidRPr="00BC31F7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087454" w:rsidRPr="00BC31F7">
        <w:rPr>
          <w:rFonts w:ascii="Times New Roman" w:hAnsi="Times New Roman" w:cs="Times New Roman"/>
          <w:sz w:val="24"/>
          <w:szCs w:val="24"/>
        </w:rPr>
        <w:t>х</w:t>
      </w:r>
      <w:r w:rsidR="00D77B20" w:rsidRPr="00BC31F7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087454" w:rsidRPr="00BC31F7">
        <w:rPr>
          <w:rFonts w:ascii="Times New Roman" w:hAnsi="Times New Roman" w:cs="Times New Roman"/>
          <w:sz w:val="24"/>
          <w:szCs w:val="24"/>
        </w:rPr>
        <w:t>х</w:t>
      </w:r>
      <w:r w:rsidR="00D77B20" w:rsidRPr="00BC31F7">
        <w:rPr>
          <w:rFonts w:ascii="Times New Roman" w:hAnsi="Times New Roman" w:cs="Times New Roman"/>
          <w:sz w:val="24"/>
          <w:szCs w:val="24"/>
        </w:rPr>
        <w:t>, осуществляющи</w:t>
      </w:r>
      <w:r w:rsidR="00087454" w:rsidRPr="00BC31F7">
        <w:rPr>
          <w:rFonts w:ascii="Times New Roman" w:hAnsi="Times New Roman" w:cs="Times New Roman"/>
          <w:sz w:val="24"/>
          <w:szCs w:val="24"/>
        </w:rPr>
        <w:t>х</w:t>
      </w:r>
      <w:r w:rsidR="00D77B20" w:rsidRPr="00BC31F7">
        <w:rPr>
          <w:rFonts w:ascii="Times New Roman" w:hAnsi="Times New Roman" w:cs="Times New Roman"/>
          <w:sz w:val="24"/>
          <w:szCs w:val="24"/>
        </w:rPr>
        <w:t xml:space="preserve"> </w:t>
      </w:r>
      <w:r w:rsidR="008B63D6" w:rsidRPr="00BC31F7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</w:t>
      </w:r>
      <w:r w:rsidR="00D77B20" w:rsidRPr="00BC31F7">
        <w:rPr>
          <w:rFonts w:ascii="Times New Roman" w:hAnsi="Times New Roman" w:cs="Times New Roman"/>
          <w:sz w:val="24"/>
          <w:szCs w:val="24"/>
        </w:rPr>
        <w:t>на территории городского округа Иваново</w:t>
      </w:r>
      <w:r w:rsidR="00087454" w:rsidRPr="00BC31F7">
        <w:rPr>
          <w:rFonts w:ascii="Times New Roman" w:hAnsi="Times New Roman" w:cs="Times New Roman"/>
          <w:sz w:val="24"/>
          <w:szCs w:val="24"/>
        </w:rPr>
        <w:t xml:space="preserve">, включая расходы на оплату труда, </w:t>
      </w:r>
      <w:r w:rsidR="00481F83" w:rsidRPr="00BC31F7">
        <w:rPr>
          <w:rFonts w:ascii="Times New Roman" w:hAnsi="Times New Roman" w:cs="Times New Roman"/>
          <w:sz w:val="24"/>
          <w:szCs w:val="24"/>
        </w:rPr>
        <w:t>приобретение</w:t>
      </w:r>
      <w:r w:rsidR="00087454" w:rsidRPr="00BC31F7">
        <w:rPr>
          <w:rFonts w:ascii="Times New Roman" w:hAnsi="Times New Roman" w:cs="Times New Roman"/>
          <w:sz w:val="24"/>
          <w:szCs w:val="24"/>
        </w:rPr>
        <w:t xml:space="preserve"> уче</w:t>
      </w:r>
      <w:r w:rsidR="00481F83" w:rsidRPr="00BC31F7">
        <w:rPr>
          <w:rFonts w:ascii="Times New Roman" w:hAnsi="Times New Roman" w:cs="Times New Roman"/>
          <w:sz w:val="24"/>
          <w:szCs w:val="24"/>
        </w:rPr>
        <w:t>бников и учебных пособий</w:t>
      </w:r>
      <w:r w:rsidR="00087454" w:rsidRPr="00BC31F7">
        <w:rPr>
          <w:rFonts w:ascii="Times New Roman" w:hAnsi="Times New Roman" w:cs="Times New Roman"/>
          <w:sz w:val="24"/>
          <w:szCs w:val="24"/>
        </w:rPr>
        <w:t xml:space="preserve">, </w:t>
      </w:r>
      <w:r w:rsidR="00481F83" w:rsidRPr="00BC31F7">
        <w:rPr>
          <w:rFonts w:ascii="Times New Roman" w:hAnsi="Times New Roman" w:cs="Times New Roman"/>
          <w:sz w:val="24"/>
          <w:szCs w:val="24"/>
        </w:rPr>
        <w:t>средств обучения</w:t>
      </w:r>
      <w:r w:rsidR="00087454" w:rsidRPr="00BC31F7">
        <w:rPr>
          <w:rFonts w:ascii="Times New Roman" w:hAnsi="Times New Roman" w:cs="Times New Roman"/>
          <w:sz w:val="24"/>
          <w:szCs w:val="24"/>
        </w:rPr>
        <w:t xml:space="preserve">, </w:t>
      </w:r>
      <w:r w:rsidR="00481F83" w:rsidRPr="00BC31F7">
        <w:rPr>
          <w:rFonts w:ascii="Times New Roman" w:hAnsi="Times New Roman" w:cs="Times New Roman"/>
          <w:sz w:val="24"/>
          <w:szCs w:val="24"/>
        </w:rPr>
        <w:t>игр, игрушек (за исключением расходов на содержание зданий и оплату коммунальных услуг).</w:t>
      </w:r>
    </w:p>
    <w:p w:rsidR="00087454" w:rsidRPr="00BC31F7" w:rsidRDefault="00087454" w:rsidP="00481F8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 xml:space="preserve"> Субсидия предоставляется </w:t>
      </w:r>
      <w:proofErr w:type="gramStart"/>
      <w:r w:rsidRPr="00BC31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31F7">
        <w:rPr>
          <w:rFonts w:ascii="Times New Roman" w:hAnsi="Times New Roman" w:cs="Times New Roman"/>
          <w:sz w:val="24"/>
          <w:szCs w:val="24"/>
        </w:rPr>
        <w:t>:</w:t>
      </w:r>
    </w:p>
    <w:p w:rsidR="00087454" w:rsidRPr="00BC31F7" w:rsidRDefault="00087454" w:rsidP="00481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- оплату труда педагогических работников (заработная плата работников частных дошкольных образовательных организаций, за исключением оплаты труда педагогических работников, осуществляющих присмотр и уход за детьми; начисления на заработную плату);</w:t>
      </w:r>
    </w:p>
    <w:p w:rsidR="00087454" w:rsidRPr="00BC31F7" w:rsidRDefault="00087454" w:rsidP="00481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- приобретение учебников и учебных пособий, средств обучения, игр, игрушек.</w:t>
      </w:r>
    </w:p>
    <w:p w:rsidR="00262CAE" w:rsidRPr="00BC31F7" w:rsidRDefault="00262CAE" w:rsidP="00481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Расходование субсидии на иные цели не допускается.</w:t>
      </w:r>
    </w:p>
    <w:p w:rsidR="002A5A64" w:rsidRPr="00BC31F7" w:rsidRDefault="002A5A64" w:rsidP="00481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1.</w:t>
      </w:r>
      <w:r w:rsidR="009D73EE" w:rsidRPr="00BC31F7">
        <w:rPr>
          <w:rFonts w:ascii="Times New Roman" w:hAnsi="Times New Roman" w:cs="Times New Roman"/>
          <w:sz w:val="24"/>
          <w:szCs w:val="24"/>
        </w:rPr>
        <w:t>6</w:t>
      </w:r>
      <w:r w:rsidRPr="00BC31F7">
        <w:rPr>
          <w:rFonts w:ascii="Times New Roman" w:hAnsi="Times New Roman" w:cs="Times New Roman"/>
          <w:sz w:val="24"/>
          <w:szCs w:val="24"/>
        </w:rPr>
        <w:t>. Объем субсидии для каждого получателя  субсидии определяется по следующей формуле:</w:t>
      </w:r>
    </w:p>
    <w:p w:rsidR="002A5A64" w:rsidRPr="00BC31F7" w:rsidRDefault="00336B64" w:rsidP="002A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28E2CBE3" wp14:editId="1FB48BC6">
                <wp:extent cx="4554855" cy="783590"/>
                <wp:effectExtent l="0" t="0" r="0" b="0"/>
                <wp:docPr id="7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88105" y="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59580" y="391160"/>
                            <a:ext cx="20447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26230" y="391160"/>
                            <a:ext cx="889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40480" y="410845"/>
                            <a:ext cx="1778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15995" y="410845"/>
                            <a:ext cx="9588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92195" y="410845"/>
                            <a:ext cx="7302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30270" y="391160"/>
                            <a:ext cx="5778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77845" y="391160"/>
                            <a:ext cx="508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11145" y="410845"/>
                            <a:ext cx="1778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96820" y="410845"/>
                            <a:ext cx="9588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73020" y="410845"/>
                            <a:ext cx="7302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11095" y="391160"/>
                            <a:ext cx="5778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8035" y="391160"/>
                            <a:ext cx="508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72285" y="410845"/>
                            <a:ext cx="1778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72235" y="391160"/>
                            <a:ext cx="14668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05585" y="391160"/>
                            <a:ext cx="7302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91235" y="391160"/>
                            <a:ext cx="508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3900" y="391160"/>
                            <a:ext cx="1778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14325" y="391160"/>
                            <a:ext cx="390080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47675" y="391160"/>
                            <a:ext cx="7302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68395" y="952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Pr="006D691A" w:rsidRDefault="005C2FF0" w:rsidP="006D691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315970" y="952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963545" y="952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20620" y="952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7560" y="952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38960" y="952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Pr="006D691A" w:rsidRDefault="005C2FF0" w:rsidP="006D691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110" y="952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Pr="00CA3750" w:rsidRDefault="005C2FF0" w:rsidP="00CA375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575" y="95250"/>
                            <a:ext cx="229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SiQ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040505" y="391795"/>
                            <a:ext cx="330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021455" y="487680"/>
                            <a:ext cx="247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687445" y="391795"/>
                            <a:ext cx="330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668395" y="487680"/>
                            <a:ext cx="45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01645" y="391795"/>
                            <a:ext cx="247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982595" y="487680"/>
                            <a:ext cx="247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68270" y="391795"/>
                            <a:ext cx="247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649220" y="487680"/>
                            <a:ext cx="45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953260" y="391795"/>
                            <a:ext cx="59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w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953260" y="487680"/>
                            <a:ext cx="247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581785" y="391795"/>
                            <a:ext cx="59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w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572260" y="497205"/>
                            <a:ext cx="45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15035" y="391795"/>
                            <a:ext cx="45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05510" y="497205"/>
                            <a:ext cx="247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33400" y="391795"/>
                            <a:ext cx="45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23875" y="497205"/>
                            <a:ext cx="45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821430" y="9588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Pr="006D691A" w:rsidRDefault="005C2FF0" w:rsidP="006D691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783330" y="20066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877820" y="857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Pr="006D691A" w:rsidRDefault="005C2FF0" w:rsidP="006D691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877820" y="20066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Pr="006D691A" w:rsidRDefault="005C2FF0" w:rsidP="006D691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44445" y="20066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Pr="006D691A" w:rsidRDefault="005C2FF0" w:rsidP="006D691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962785" y="20066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619885" y="20066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38860" y="20066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Pr="00CA3750" w:rsidRDefault="005C2FF0" w:rsidP="00CA375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754755" y="381635"/>
                            <a:ext cx="8382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144520" y="381635"/>
                            <a:ext cx="8382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715895" y="381635"/>
                            <a:ext cx="8382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124710" y="381635"/>
                            <a:ext cx="8382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686560" y="381635"/>
                            <a:ext cx="8382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57910" y="381635"/>
                            <a:ext cx="8382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38175" y="381635"/>
                            <a:ext cx="8382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9050" y="38163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573145" y="857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658745" y="857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134235" y="857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200785" y="857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275" y="85725"/>
                            <a:ext cx="8382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258820" y="334645"/>
                            <a:ext cx="16319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239010" y="334645"/>
                            <a:ext cx="16319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72210" y="334645"/>
                            <a:ext cx="16319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144520" y="381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249170" y="381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315085" y="381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F0" w:rsidRDefault="005C2FF0" w:rsidP="00CA375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358.65pt;height:61.7pt;mso-position-horizontal-relative:char;mso-position-vertical-relative:line" coordsize="45548,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548;height:7835;visibility:visible;mso-wrap-style:square">
                  <v:fill o:detectmouseclick="t"/>
                  <v:path o:connecttype="none"/>
                </v:shape>
                <v:rect id="Rectangle 5" o:spid="_x0000_s1028" style="position:absolute;left:3888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5C2FF0" w:rsidRDefault="005C2FF0" w:rsidP="00CA3750"/>
                    </w:txbxContent>
                  </v:textbox>
                </v:rect>
                <v:rect id="Rectangle 6" o:spid="_x0000_s1029" style="position:absolute;left:42595;top:3911;width:2401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" o:spid="_x0000_s1030" style="position:absolute;left:41262;top:3911;width:1244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),</w:t>
                        </w:r>
                      </w:p>
                    </w:txbxContent>
                  </v:textbox>
                </v:rect>
                <v:rect id="Rectangle 8" o:spid="_x0000_s1031" style="position:absolute;left:38404;top:4108;width:2134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Чч</w:t>
                        </w:r>
                        <w:proofErr w:type="spellEnd"/>
                      </w:p>
                    </w:txbxContent>
                  </v:textbox>
                </v:rect>
                <v:rect id="Rectangle 9" o:spid="_x0000_s1032" style="position:absolute;left:35159;top:4108;width:1207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  <v:rect id="Rectangle 10" o:spid="_x0000_s1033" style="position:absolute;left:35921;top:4108;width:108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  <w:proofErr w:type="gramEnd"/>
                      </w:p>
                    </w:txbxContent>
                  </v:textbox>
                </v:rect>
                <v:rect id="Rectangle 11" o:spid="_x0000_s1034" style="position:absolute;left:34302;top:3911;width:864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12" o:spid="_x0000_s1035" style="position:absolute;left:30778;top:3911;width:864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5C2FF0" w:rsidRDefault="005C2FF0" w:rsidP="00CA375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3" o:spid="_x0000_s1036" style="position:absolute;left:28111;top:4108;width:2134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Чч</w:t>
                        </w:r>
                        <w:proofErr w:type="spellEnd"/>
                      </w:p>
                    </w:txbxContent>
                  </v:textbox>
                </v:rect>
                <v:rect id="Rectangle 14" o:spid="_x0000_s1037" style="position:absolute;left:24968;top:4108;width:120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  <v:rect id="Rectangle 15" o:spid="_x0000_s1038" style="position:absolute;left:25730;top:4108;width:108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  <w:proofErr w:type="gramEnd"/>
                      </w:p>
                    </w:txbxContent>
                  </v:textbox>
                </v:rect>
                <v:rect id="Rectangle 16" o:spid="_x0000_s1039" style="position:absolute;left:24110;top:3911;width:864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5C2FF0" w:rsidRDefault="005C2FF0" w:rsidP="00CA375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17" o:spid="_x0000_s1040" style="position:absolute;left:20580;top:3911;width:863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5C2FF0" w:rsidRDefault="005C2FF0" w:rsidP="00CA375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8" o:spid="_x0000_s1041" style="position:absolute;left:17722;top:4108;width:2134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Чч</w:t>
                        </w:r>
                        <w:proofErr w:type="spellEnd"/>
                      </w:p>
                    </w:txbxContent>
                  </v:textbox>
                </v:rect>
                <v:rect id="Rectangle 19" o:spid="_x0000_s1042" style="position:absolute;left:13722;top:3911;width:1714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5C2FF0" w:rsidRDefault="005C2FF0" w:rsidP="00CA375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(Y</w:t>
                        </w:r>
                      </w:p>
                    </w:txbxContent>
                  </v:textbox>
                </v:rect>
                <v:rect id="Rectangle 20" o:spid="_x0000_s1043" style="position:absolute;left:15055;top:3911;width:108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  <w:proofErr w:type="gramEnd"/>
                      </w:p>
                    </w:txbxContent>
                  </v:textbox>
                </v:rect>
                <v:rect id="Rectangle 21" o:spid="_x0000_s1044" style="position:absolute;left:9912;top:3911;width:863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5C2FF0" w:rsidRDefault="005C2FF0" w:rsidP="00CA375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" o:spid="_x0000_s1045" style="position:absolute;left:7239;top:3911;width:2133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Чч</w:t>
                        </w:r>
                        <w:proofErr w:type="spellEnd"/>
                      </w:p>
                    </w:txbxContent>
                  </v:textbox>
                </v:rect>
                <v:rect id="Rectangle 23" o:spid="_x0000_s1046" style="position:absolute;left:3143;top:3911;width:39008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J7sQA&#10;AADbAAAADwAAAGRycy9kb3ducmV2LnhtbESPQWvCQBSE70L/w/IKXkQ35iA2ukopCB4EMfbQ3h7Z&#10;ZzY2+zZktyb6611B8DjMzDfMct3bWlyo9ZVjBdNJAoK4cLriUsH3cTOeg/ABWWPtmBRcycN69TZY&#10;YqZdxwe65KEUEcI+QwUmhCaT0heGLPqJa4ijd3KtxRBlW0rdYhfhtpZpksykxYrjgsGGvgwVf/m/&#10;VbDZ/1TEN3kYfcw7dy7S39zsGqWG7/3nAkSgPrzCz/ZWK0i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0ye7EAAAA2wAAAA8AAAAAAAAAAAAAAAAAmAIAAGRycy9k&#10;b3ducmV2LnhtbFBLBQYAAAAABAAEAPUAAACJAwAAAAA=&#10;" filled="f" stroked="f">
                  <v:textbox style="mso-fit-shape-to-text:t" inset="0,0,0,0">
                    <w:txbxContent>
                      <w:p w:rsidR="005C2FF0" w:rsidRDefault="005C2FF0" w:rsidP="00CA3750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(Y</w:t>
                        </w:r>
                      </w:p>
                    </w:txbxContent>
                  </v:textbox>
                </v:rect>
                <v:rect id="Rectangle 24" o:spid="_x0000_s1047" style="position:absolute;left:4476;top:3911;width:108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  <w:proofErr w:type="gramEnd"/>
                      </w:p>
                    </w:txbxContent>
                  </v:textbox>
                </v:rect>
                <v:rect id="Rectangle 26" o:spid="_x0000_s1048" style="position:absolute;left:36683;top:952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Pr="006D691A" w:rsidRDefault="005C2FF0" w:rsidP="006D691A"/>
                    </w:txbxContent>
                  </v:textbox>
                </v:rect>
                <v:rect id="Rectangle 27" o:spid="_x0000_s1049" style="position:absolute;left:33159;top:95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/>
                    </w:txbxContent>
                  </v:textbox>
                </v:rect>
                <v:rect id="Rectangle 28" o:spid="_x0000_s1050" style="position:absolute;left:29635;top:95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/>
                    </w:txbxContent>
                  </v:textbox>
                </v:rect>
                <v:rect id="Rectangle 30" o:spid="_x0000_s1051" style="position:absolute;left:24206;top:95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5C2FF0" w:rsidRDefault="005C2FF0" w:rsidP="00CA3750"/>
                    </w:txbxContent>
                  </v:textbox>
                </v:rect>
                <v:rect id="Rectangle 31" o:spid="_x0000_s1052" style="position:absolute;left:20675;top:95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/>
                    </w:txbxContent>
                  </v:textbox>
                </v:rect>
                <v:rect id="Rectangle 32" o:spid="_x0000_s1053" style="position:absolute;left:18389;top:95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5C2FF0" w:rsidRPr="006D691A" w:rsidRDefault="005C2FF0" w:rsidP="006D691A"/>
                    </w:txbxContent>
                  </v:textbox>
                </v:rect>
                <v:rect id="Rectangle 34" o:spid="_x0000_s1054" style="position:absolute;left:11341;top:95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Pr="00CA3750" w:rsidRDefault="005C2FF0" w:rsidP="00CA3750"/>
                    </w:txbxContent>
                  </v:textbox>
                </v:rect>
                <v:rect id="Rectangle 37" o:spid="_x0000_s1055" style="position:absolute;left:285;top:952;width:264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SiQ</w:t>
                        </w:r>
                        <w:proofErr w:type="spellEnd"/>
                      </w:p>
                    </w:txbxContent>
                  </v:textbox>
                </v:rect>
                <v:rect id="Rectangle 38" o:spid="_x0000_s1056" style="position:absolute;left:40405;top:3917;width:45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39" o:spid="_x0000_s1057" style="position:absolute;left:40214;top:4876;width:45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0" o:spid="_x0000_s1058" style="position:absolute;left:36874;top:3917;width:45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41" o:spid="_x0000_s1059" style="position:absolute;left:36683;top:4876;width:65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2" o:spid="_x0000_s1060" style="position:absolute;left:30016;top:3917;width:45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43" o:spid="_x0000_s1061" style="position:absolute;left:29825;top:4876;width:45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4" o:spid="_x0000_s1062" style="position:absolute;left:26682;top:3917;width:45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45" o:spid="_x0000_s1063" style="position:absolute;left:26492;top:4876;width:65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6" o:spid="_x0000_s1064" style="position:absolute;left:19532;top:3917;width:80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w</w:t>
                        </w:r>
                        <w:proofErr w:type="gramEnd"/>
                      </w:p>
                    </w:txbxContent>
                  </v:textbox>
                </v:rect>
                <v:rect id="Rectangle 47" o:spid="_x0000_s1065" style="position:absolute;left:19532;top:4876;width:45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8" o:spid="_x0000_s1066" style="position:absolute;left:15817;top:3917;width:80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w</w:t>
                        </w:r>
                        <w:proofErr w:type="gramEnd"/>
                      </w:p>
                    </w:txbxContent>
                  </v:textbox>
                </v:rect>
                <v:rect id="Rectangle 49" o:spid="_x0000_s1067" style="position:absolute;left:15722;top:4972;width:65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0" o:spid="_x0000_s1068" style="position:absolute;left:9150;top:3917;width:65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rect>
                <v:rect id="Rectangle 51" o:spid="_x0000_s1069" style="position:absolute;left:9055;top:4972;width:457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52" o:spid="_x0000_s1070" style="position:absolute;left:5334;top:3917;width:65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rect>
                <v:rect id="Rectangle 53" o:spid="_x0000_s1071" style="position:absolute;left:5238;top:4972;width:65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5C2FF0" w:rsidRDefault="005C2FF0" w:rsidP="00CA3750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4" o:spid="_x0000_s1072" style="position:absolute;left:38214;top:958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Pr="006D691A" w:rsidRDefault="005C2FF0" w:rsidP="006D691A"/>
                    </w:txbxContent>
                  </v:textbox>
                </v:rect>
                <v:rect id="Rectangle 55" o:spid="_x0000_s1073" style="position:absolute;left:37833;top:200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5C2FF0" w:rsidRDefault="005C2FF0" w:rsidP="00CA3750"/>
                    </w:txbxContent>
                  </v:textbox>
                </v:rect>
                <v:rect id="Rectangle 58" o:spid="_x0000_s1074" style="position:absolute;left:28778;top:85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Pr="006D691A" w:rsidRDefault="005C2FF0" w:rsidP="006D691A"/>
                    </w:txbxContent>
                  </v:textbox>
                </v:rect>
                <v:rect id="Rectangle 59" o:spid="_x0000_s1075" style="position:absolute;left:28778;top:200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5C2FF0" w:rsidRPr="006D691A" w:rsidRDefault="005C2FF0" w:rsidP="006D691A"/>
                    </w:txbxContent>
                  </v:textbox>
                </v:rect>
                <v:rect id="Rectangle 61" o:spid="_x0000_s1076" style="position:absolute;left:25444;top:200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5C2FF0" w:rsidRPr="006D691A" w:rsidRDefault="005C2FF0" w:rsidP="006D691A"/>
                    </w:txbxContent>
                  </v:textbox>
                </v:rect>
                <v:rect id="Rectangle 63" o:spid="_x0000_s1077" style="position:absolute;left:19627;top:2006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/>
                    </w:txbxContent>
                  </v:textbox>
                </v:rect>
                <v:rect id="Rectangle 65" o:spid="_x0000_s1078" style="position:absolute;left:16198;top:2006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/>
                    </w:txbxContent>
                  </v:textbox>
                </v:rect>
                <v:rect id="Rectangle 67" o:spid="_x0000_s1079" style="position:absolute;left:10388;top:200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Pr="00CA3750" w:rsidRDefault="005C2FF0" w:rsidP="00CA3750"/>
                    </w:txbxContent>
                  </v:textbox>
                </v:rect>
                <v:rect id="Rectangle 70" o:spid="_x0000_s1080" style="position:absolute;left:37547;top:3816;width:838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5C2FF0" w:rsidRDefault="005C2FF0" w:rsidP="00CA3750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71" o:spid="_x0000_s1081" style="position:absolute;left:31445;top:3816;width:838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5C2FF0" w:rsidRDefault="005C2FF0" w:rsidP="00CA3750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72" o:spid="_x0000_s1082" style="position:absolute;left:27158;top:3816;width:839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73" o:spid="_x0000_s1083" style="position:absolute;left:21247;top:3816;width:838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5C2FF0" w:rsidRDefault="005C2FF0" w:rsidP="00CA3750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74" o:spid="_x0000_s1084" style="position:absolute;left:16865;top:3816;width:838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75" o:spid="_x0000_s1085" style="position:absolute;left:10579;top:3816;width:838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5C2FF0" w:rsidRDefault="005C2FF0" w:rsidP="00CA3750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76" o:spid="_x0000_s1086" style="position:absolute;left:6381;top:3816;width:838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77" o:spid="_x0000_s1087" style="position:absolute;left:190;top:381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5C2FF0" w:rsidRDefault="005C2FF0" w:rsidP="00CA3750"/>
                    </w:txbxContent>
                  </v:textbox>
                </v:rect>
                <v:rect id="Rectangle 79" o:spid="_x0000_s1088" style="position:absolute;left:35731;top:85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5C2FF0" w:rsidRDefault="005C2FF0" w:rsidP="00CA3750"/>
                    </w:txbxContent>
                  </v:textbox>
                </v:rect>
                <v:rect id="Rectangle 81" o:spid="_x0000_s1089" style="position:absolute;left:26587;top:85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5C2FF0" w:rsidRDefault="005C2FF0" w:rsidP="00CA3750"/>
                    </w:txbxContent>
                  </v:textbox>
                </v:rect>
                <v:rect id="Rectangle 82" o:spid="_x0000_s1090" style="position:absolute;left:21342;top:85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5C2FF0" w:rsidRDefault="005C2FF0" w:rsidP="00CA3750"/>
                    </w:txbxContent>
                  </v:textbox>
                </v:rect>
                <v:rect id="Rectangle 84" o:spid="_x0000_s1091" style="position:absolute;left:12007;top:857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5C2FF0" w:rsidRDefault="005C2FF0" w:rsidP="00CA3750"/>
                    </w:txbxContent>
                  </v:textbox>
                </v:rect>
                <v:rect id="Rectangle 86" o:spid="_x0000_s1092" style="position:absolute;left:2952;top:857;width:838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5C2FF0" w:rsidRDefault="005C2FF0" w:rsidP="00CA3750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87" o:spid="_x0000_s1093" style="position:absolute;left:32588;top:3346;width:1632;height:4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5C2FF0" w:rsidRDefault="005C2FF0" w:rsidP="00CA3750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88" o:spid="_x0000_s1094" style="position:absolute;left:22390;top:3346;width:1632;height:4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5C2FF0" w:rsidRDefault="005C2FF0" w:rsidP="00CA3750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89" o:spid="_x0000_s1095" style="position:absolute;left:11722;top:3346;width:1632;height:4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5C2FF0" w:rsidRDefault="005C2FF0" w:rsidP="00CA3750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1" o:spid="_x0000_s1096" style="position:absolute;left:31445;top:38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5C2FF0" w:rsidRDefault="005C2FF0" w:rsidP="00CA3750"/>
                    </w:txbxContent>
                  </v:textbox>
                </v:rect>
                <v:rect id="Rectangle 92" o:spid="_x0000_s1097" style="position:absolute;left:22491;top:38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/>
                    </w:txbxContent>
                  </v:textbox>
                </v:rect>
                <v:rect id="Rectangle 93" o:spid="_x0000_s1098" style="position:absolute;left:13150;top:381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5C2FF0" w:rsidRDefault="005C2FF0" w:rsidP="00CA3750"/>
                    </w:txbxContent>
                  </v:textbox>
                </v:rect>
                <w10:anchorlock/>
              </v:group>
            </w:pict>
          </mc:Fallback>
        </mc:AlternateContent>
      </w:r>
    </w:p>
    <w:p w:rsidR="002A5A64" w:rsidRPr="00BC31F7" w:rsidRDefault="00CC6F7E" w:rsidP="00087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1F7">
        <w:rPr>
          <w:rFonts w:ascii="Times New Roman" w:hAnsi="Times New Roman" w:cs="Times New Roman"/>
          <w:sz w:val="24"/>
          <w:szCs w:val="24"/>
        </w:rPr>
        <w:t>SiQ</w:t>
      </w:r>
      <w:proofErr w:type="spellEnd"/>
      <w:r w:rsidRPr="00BC31F7">
        <w:rPr>
          <w:rFonts w:ascii="Times New Roman" w:hAnsi="Times New Roman" w:cs="Times New Roman"/>
          <w:sz w:val="24"/>
          <w:szCs w:val="24"/>
        </w:rPr>
        <w:t xml:space="preserve"> - размер субсидии i-ой частной дошкольной образовательной организации, осуществляющей </w:t>
      </w:r>
      <w:r w:rsidR="005941B3" w:rsidRPr="00BC31F7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</w:t>
      </w:r>
      <w:r w:rsidRPr="00BC31F7">
        <w:rPr>
          <w:rFonts w:ascii="Times New Roman" w:hAnsi="Times New Roman" w:cs="Times New Roman"/>
          <w:sz w:val="24"/>
          <w:szCs w:val="24"/>
        </w:rPr>
        <w:t>на террит</w:t>
      </w:r>
      <w:r w:rsidR="005941B3" w:rsidRPr="00BC31F7">
        <w:rPr>
          <w:rFonts w:ascii="Times New Roman" w:hAnsi="Times New Roman" w:cs="Times New Roman"/>
          <w:sz w:val="24"/>
          <w:szCs w:val="24"/>
        </w:rPr>
        <w:t xml:space="preserve">ории городского округа </w:t>
      </w:r>
      <w:r w:rsidR="005941B3" w:rsidRPr="00BC31F7">
        <w:rPr>
          <w:rFonts w:ascii="Times New Roman" w:hAnsi="Times New Roman" w:cs="Times New Roman"/>
          <w:sz w:val="24"/>
          <w:szCs w:val="24"/>
        </w:rPr>
        <w:lastRenderedPageBreak/>
        <w:t>Иваново</w:t>
      </w:r>
      <w:r w:rsidRPr="00BC31F7">
        <w:rPr>
          <w:rFonts w:ascii="Times New Roman" w:hAnsi="Times New Roman" w:cs="Times New Roman"/>
          <w:sz w:val="24"/>
          <w:szCs w:val="24"/>
        </w:rPr>
        <w:t>, на возмещение затрат на финансовое обеспечение получения дошкольного образования;</w:t>
      </w:r>
    </w:p>
    <w:p w:rsidR="006D691A" w:rsidRPr="00BC31F7" w:rsidRDefault="006D691A" w:rsidP="006D6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6C62E945" wp14:editId="299BDAB4">
            <wp:extent cx="118110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1F7">
        <w:rPr>
          <w:rFonts w:ascii="Times New Roman" w:hAnsi="Times New Roman" w:cs="Times New Roman"/>
          <w:sz w:val="24"/>
          <w:szCs w:val="24"/>
        </w:rPr>
        <w:t xml:space="preserve">- среднегодовая численность обучающихся по данным предварительного комплектования на 1 сентября года, предшествующего текущему финансовому году, в частной дошкольной образовательной </w:t>
      </w:r>
      <w:r w:rsidR="005941B3" w:rsidRPr="00BC31F7">
        <w:rPr>
          <w:rFonts w:ascii="Times New Roman" w:hAnsi="Times New Roman" w:cs="Times New Roman"/>
          <w:sz w:val="24"/>
          <w:szCs w:val="24"/>
        </w:rPr>
        <w:t xml:space="preserve">организации, осуществляющей образовательную деятельность на территории городского округа Иваново, </w:t>
      </w:r>
      <w:r w:rsidRPr="00BC31F7">
        <w:rPr>
          <w:rFonts w:ascii="Times New Roman" w:hAnsi="Times New Roman" w:cs="Times New Roman"/>
          <w:sz w:val="24"/>
          <w:szCs w:val="24"/>
        </w:rPr>
        <w:t>в группе общеразвивающей направленности (q), в группе оздоровительной направленности (w), в группе комбинированной направленности (j), в группе компенсирующей направленности (f), предоставляемым частной дошкольной образовательной организацией;</w:t>
      </w:r>
      <w:proofErr w:type="gramEnd"/>
    </w:p>
    <w:p w:rsidR="006D691A" w:rsidRPr="00BC31F7" w:rsidRDefault="006D691A" w:rsidP="006D6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B21EEC0" wp14:editId="3FD120E7">
            <wp:extent cx="1074420" cy="25908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1F7">
        <w:rPr>
          <w:rFonts w:ascii="Times New Roman" w:hAnsi="Times New Roman" w:cs="Times New Roman"/>
          <w:sz w:val="24"/>
          <w:szCs w:val="24"/>
        </w:rPr>
        <w:t>- норматив возмещения затрат на финансовое обеспечение получения дошкольного образования в частных дошкольных образовательных организациях, осуществляющих образовательную деятельность</w:t>
      </w:r>
      <w:r w:rsidR="005941B3" w:rsidRPr="00BC31F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Иваново</w:t>
      </w:r>
      <w:r w:rsidRPr="00BC31F7">
        <w:rPr>
          <w:rFonts w:ascii="Times New Roman" w:hAnsi="Times New Roman" w:cs="Times New Roman"/>
          <w:sz w:val="24"/>
          <w:szCs w:val="24"/>
        </w:rPr>
        <w:t>, в расчете на одного обучающегося в группе общеразвивающей направленности (q), в группе оздоровительной направленности (w), в группе комбинированной направленности (j), в группе компенсирующей направленности (f) в зависимости от длительности пребывания обучающихся в дошкольных образовательных организациях (n):</w:t>
      </w:r>
      <w:proofErr w:type="gramEnd"/>
    </w:p>
    <w:p w:rsidR="006D691A" w:rsidRPr="00BC31F7" w:rsidRDefault="006D691A" w:rsidP="006D6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- в группах с 12-часовым режимом пребывания, круглосуточного пребывания;</w:t>
      </w:r>
    </w:p>
    <w:p w:rsidR="006D691A" w:rsidRPr="00BC31F7" w:rsidRDefault="006D691A" w:rsidP="006D6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- в группах с 10-часовым режимом пребывания;</w:t>
      </w:r>
    </w:p>
    <w:p w:rsidR="006D691A" w:rsidRPr="00BC31F7" w:rsidRDefault="006D691A" w:rsidP="006D6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- в группах с 9-часовым режимом пребывания;</w:t>
      </w:r>
    </w:p>
    <w:p w:rsidR="006D691A" w:rsidRPr="00BC31F7" w:rsidRDefault="006D691A" w:rsidP="006D6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- в группах кратковременного пребывания.</w:t>
      </w:r>
    </w:p>
    <w:p w:rsidR="006D691A" w:rsidRPr="00BC31F7" w:rsidRDefault="007F5377" w:rsidP="00087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Норматив</w:t>
      </w:r>
      <w:r w:rsidR="0046476B" w:rsidRPr="00BC31F7">
        <w:rPr>
          <w:rFonts w:ascii="Times New Roman" w:hAnsi="Times New Roman" w:cs="Times New Roman"/>
          <w:sz w:val="24"/>
          <w:szCs w:val="24"/>
        </w:rPr>
        <w:t>ы</w:t>
      </w:r>
      <w:r w:rsidRPr="00BC31F7">
        <w:rPr>
          <w:rFonts w:ascii="Times New Roman" w:hAnsi="Times New Roman" w:cs="Times New Roman"/>
          <w:sz w:val="24"/>
          <w:szCs w:val="24"/>
        </w:rPr>
        <w:t xml:space="preserve"> </w:t>
      </w:r>
      <w:r w:rsidR="00D672C4" w:rsidRPr="00BC31F7">
        <w:rPr>
          <w:rFonts w:ascii="Times New Roman" w:hAnsi="Times New Roman" w:cs="Times New Roman"/>
          <w:sz w:val="24"/>
          <w:szCs w:val="24"/>
        </w:rPr>
        <w:t xml:space="preserve">возмещения </w:t>
      </w:r>
      <w:r w:rsidR="007A7438" w:rsidRPr="00BC31F7">
        <w:rPr>
          <w:rFonts w:ascii="Times New Roman" w:hAnsi="Times New Roman" w:cs="Times New Roman"/>
          <w:sz w:val="24"/>
          <w:szCs w:val="24"/>
        </w:rPr>
        <w:t xml:space="preserve">затрат на финансовое обеспечение получения дошкольного образования в частных дошкольных образовательных организациях, осуществляющих образовательную деятельность </w:t>
      </w:r>
      <w:r w:rsidR="000E3DEF" w:rsidRPr="00BC31F7">
        <w:rPr>
          <w:rFonts w:ascii="Times New Roman" w:hAnsi="Times New Roman" w:cs="Times New Roman"/>
          <w:sz w:val="24"/>
          <w:szCs w:val="24"/>
        </w:rPr>
        <w:t>на территории городского округа Иваново,</w:t>
      </w:r>
      <w:r w:rsidR="0020635A" w:rsidRPr="00BC31F7">
        <w:rPr>
          <w:rFonts w:ascii="Times New Roman" w:hAnsi="Times New Roman" w:cs="Times New Roman"/>
          <w:sz w:val="24"/>
          <w:szCs w:val="24"/>
        </w:rPr>
        <w:t xml:space="preserve"> </w:t>
      </w:r>
      <w:r w:rsidR="000276C1" w:rsidRPr="00BC31F7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895F31" w:rsidRPr="00BC31F7">
        <w:rPr>
          <w:rFonts w:ascii="Times New Roman" w:hAnsi="Times New Roman" w:cs="Times New Roman"/>
          <w:sz w:val="24"/>
          <w:szCs w:val="24"/>
        </w:rPr>
        <w:t xml:space="preserve"> 2 статьи 2 Закона Ивановской области от 05.07.2013 № 66-ОЗ «Об образовании в Ивановской области» </w:t>
      </w:r>
      <w:r w:rsidRPr="00BC31F7">
        <w:rPr>
          <w:rFonts w:ascii="Times New Roman" w:hAnsi="Times New Roman" w:cs="Times New Roman"/>
          <w:sz w:val="24"/>
          <w:szCs w:val="24"/>
        </w:rPr>
        <w:t>определя</w:t>
      </w:r>
      <w:r w:rsidR="0046476B" w:rsidRPr="00BC31F7">
        <w:rPr>
          <w:rFonts w:ascii="Times New Roman" w:hAnsi="Times New Roman" w:cs="Times New Roman"/>
          <w:sz w:val="24"/>
          <w:szCs w:val="24"/>
        </w:rPr>
        <w:t>ются</w:t>
      </w:r>
      <w:r w:rsidRPr="00BC31F7">
        <w:rPr>
          <w:rFonts w:ascii="Times New Roman" w:hAnsi="Times New Roman" w:cs="Times New Roman"/>
          <w:sz w:val="24"/>
          <w:szCs w:val="24"/>
        </w:rPr>
        <w:t xml:space="preserve"> Правительств</w:t>
      </w:r>
      <w:r w:rsidR="0046476B" w:rsidRPr="00BC31F7">
        <w:rPr>
          <w:rFonts w:ascii="Times New Roman" w:hAnsi="Times New Roman" w:cs="Times New Roman"/>
          <w:sz w:val="24"/>
          <w:szCs w:val="24"/>
        </w:rPr>
        <w:t>ом</w:t>
      </w:r>
      <w:r w:rsidRPr="00BC31F7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  <w:r w:rsidR="00895F31" w:rsidRPr="00BC31F7">
        <w:rPr>
          <w:rFonts w:ascii="Times New Roman" w:hAnsi="Times New Roman" w:cs="Times New Roman"/>
          <w:sz w:val="24"/>
          <w:szCs w:val="24"/>
        </w:rPr>
        <w:t>.</w:t>
      </w:r>
    </w:p>
    <w:p w:rsidR="00E17A49" w:rsidRPr="00BC31F7" w:rsidRDefault="00E17A49" w:rsidP="00E80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1.</w:t>
      </w:r>
      <w:r w:rsidR="009D73EE" w:rsidRPr="00BC31F7">
        <w:rPr>
          <w:rFonts w:ascii="Times New Roman" w:hAnsi="Times New Roman" w:cs="Times New Roman"/>
          <w:sz w:val="24"/>
          <w:szCs w:val="24"/>
        </w:rPr>
        <w:t>7</w:t>
      </w:r>
      <w:r w:rsidRPr="00BC31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31F7">
        <w:rPr>
          <w:rFonts w:ascii="Times New Roman" w:hAnsi="Times New Roman" w:cs="Times New Roman"/>
          <w:sz w:val="24"/>
          <w:szCs w:val="24"/>
        </w:rPr>
        <w:t xml:space="preserve">Источником финансирования расходов на предоставление субсидии является   субвенция, выделяемая из областного бюджета  бюджетам муниципальных районов </w:t>
      </w:r>
      <w:r w:rsidR="005B73A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31F7">
        <w:rPr>
          <w:rFonts w:ascii="Times New Roman" w:hAnsi="Times New Roman" w:cs="Times New Roman"/>
          <w:sz w:val="24"/>
          <w:szCs w:val="24"/>
        </w:rPr>
        <w:t xml:space="preserve">и городских округов </w:t>
      </w:r>
      <w:r w:rsidR="00222CB9" w:rsidRPr="00BC31F7">
        <w:rPr>
          <w:rFonts w:ascii="Times New Roman" w:hAnsi="Times New Roman" w:cs="Times New Roman"/>
          <w:sz w:val="24"/>
          <w:szCs w:val="24"/>
        </w:rPr>
        <w:t xml:space="preserve">на финансовое обеспечение государственных гарантий реализации прав на получение общедоступного и бесплатного дошкольного образования </w:t>
      </w:r>
      <w:r w:rsidR="005B73A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22CB9" w:rsidRPr="00BC31F7">
        <w:rPr>
          <w:rFonts w:ascii="Times New Roman" w:hAnsi="Times New Roman" w:cs="Times New Roman"/>
          <w:sz w:val="24"/>
          <w:szCs w:val="24"/>
        </w:rPr>
        <w:t>в муниципальных дошкольных образовательных организациях и в</w:t>
      </w:r>
      <w:r w:rsidR="00AB1903" w:rsidRPr="00BC31F7">
        <w:rPr>
          <w:rFonts w:ascii="Times New Roman" w:hAnsi="Times New Roman" w:cs="Times New Roman"/>
          <w:sz w:val="24"/>
          <w:szCs w:val="24"/>
        </w:rPr>
        <w:t>озмещение</w:t>
      </w:r>
      <w:r w:rsidR="00222CB9" w:rsidRPr="00BC31F7">
        <w:rPr>
          <w:rFonts w:ascii="Times New Roman" w:hAnsi="Times New Roman" w:cs="Times New Roman"/>
          <w:sz w:val="24"/>
          <w:szCs w:val="24"/>
        </w:rPr>
        <w:t xml:space="preserve">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</w:t>
      </w:r>
      <w:r w:rsidR="00E806EC" w:rsidRPr="00BC31F7">
        <w:rPr>
          <w:rFonts w:ascii="Times New Roman" w:hAnsi="Times New Roman" w:cs="Times New Roman"/>
          <w:sz w:val="24"/>
          <w:szCs w:val="24"/>
        </w:rPr>
        <w:t>на приобретение учебников и</w:t>
      </w:r>
      <w:proofErr w:type="gramEnd"/>
      <w:r w:rsidR="00E806EC" w:rsidRPr="00BC31F7">
        <w:rPr>
          <w:rFonts w:ascii="Times New Roman" w:hAnsi="Times New Roman" w:cs="Times New Roman"/>
          <w:sz w:val="24"/>
          <w:szCs w:val="24"/>
        </w:rPr>
        <w:t xml:space="preserve"> учебных пособий, средств обучения, игр, игрушек</w:t>
      </w:r>
      <w:r w:rsidR="00222CB9" w:rsidRPr="00BC31F7">
        <w:rPr>
          <w:rFonts w:ascii="Times New Roman" w:hAnsi="Times New Roman" w:cs="Times New Roman"/>
          <w:sz w:val="24"/>
          <w:szCs w:val="24"/>
        </w:rPr>
        <w:t xml:space="preserve"> (за исключением расходов на содержание зданий и оплату коммунальных услуг)</w:t>
      </w:r>
      <w:r w:rsidRPr="00BC31F7">
        <w:rPr>
          <w:rFonts w:ascii="Times New Roman" w:hAnsi="Times New Roman" w:cs="Times New Roman"/>
          <w:sz w:val="24"/>
          <w:szCs w:val="24"/>
        </w:rPr>
        <w:t>.</w:t>
      </w:r>
    </w:p>
    <w:p w:rsidR="002A5A64" w:rsidRPr="00BC31F7" w:rsidRDefault="002A5A64" w:rsidP="00E17A4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CAE" w:rsidRDefault="00262CAE" w:rsidP="005B73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Условия предоставления субсидий</w:t>
      </w:r>
    </w:p>
    <w:p w:rsidR="005B73A1" w:rsidRPr="00BC31F7" w:rsidRDefault="005B73A1" w:rsidP="005B73A1">
      <w:pPr>
        <w:pStyle w:val="a3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</w:p>
    <w:p w:rsidR="00262CAE" w:rsidRPr="00BC31F7" w:rsidRDefault="00262CAE" w:rsidP="00262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BC31F7">
        <w:rPr>
          <w:rFonts w:ascii="Times New Roman" w:hAnsi="Times New Roman" w:cs="Times New Roman"/>
          <w:sz w:val="24"/>
          <w:szCs w:val="24"/>
        </w:rPr>
        <w:t xml:space="preserve">2.1. Для подтверждения права на получение субсидий и определения объема субсидий </w:t>
      </w:r>
      <w:r w:rsidR="0074373E" w:rsidRPr="00BC31F7">
        <w:rPr>
          <w:rFonts w:ascii="Times New Roman" w:hAnsi="Times New Roman" w:cs="Times New Roman"/>
          <w:sz w:val="24"/>
          <w:szCs w:val="24"/>
        </w:rPr>
        <w:t xml:space="preserve">частные дошкольные образовательные организации </w:t>
      </w:r>
      <w:proofErr w:type="gramStart"/>
      <w:r w:rsidRPr="00BC31F7">
        <w:rPr>
          <w:rFonts w:ascii="Times New Roman" w:hAnsi="Times New Roman" w:cs="Times New Roman"/>
          <w:sz w:val="24"/>
          <w:szCs w:val="24"/>
        </w:rPr>
        <w:t>предоставляют главному распорядителю следующие документы</w:t>
      </w:r>
      <w:proofErr w:type="gramEnd"/>
      <w:r w:rsidRPr="00BC31F7">
        <w:rPr>
          <w:rFonts w:ascii="Times New Roman" w:hAnsi="Times New Roman" w:cs="Times New Roman"/>
          <w:sz w:val="24"/>
          <w:szCs w:val="24"/>
        </w:rPr>
        <w:t>, заверенные в установленном порядке:</w:t>
      </w:r>
    </w:p>
    <w:p w:rsidR="00262CAE" w:rsidRPr="00BC31F7" w:rsidRDefault="00262CAE" w:rsidP="00262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 xml:space="preserve">- </w:t>
      </w:r>
      <w:r w:rsidR="005B73A1">
        <w:rPr>
          <w:rFonts w:ascii="Times New Roman" w:hAnsi="Times New Roman" w:cs="Times New Roman"/>
          <w:sz w:val="24"/>
          <w:szCs w:val="24"/>
        </w:rPr>
        <w:t>У</w:t>
      </w:r>
      <w:r w:rsidRPr="00BC31F7">
        <w:rPr>
          <w:rFonts w:ascii="Times New Roman" w:hAnsi="Times New Roman" w:cs="Times New Roman"/>
          <w:sz w:val="24"/>
          <w:szCs w:val="24"/>
        </w:rPr>
        <w:t>став;</w:t>
      </w:r>
    </w:p>
    <w:p w:rsidR="00262CAE" w:rsidRPr="00BC31F7" w:rsidRDefault="00262CAE" w:rsidP="00333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 xml:space="preserve">- лицензию </w:t>
      </w:r>
      <w:r w:rsidR="00333F72" w:rsidRPr="00BC31F7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 (с приложениями)</w:t>
      </w:r>
      <w:r w:rsidRPr="00BC31F7">
        <w:rPr>
          <w:rFonts w:ascii="Times New Roman" w:hAnsi="Times New Roman" w:cs="Times New Roman"/>
          <w:sz w:val="24"/>
          <w:szCs w:val="24"/>
        </w:rPr>
        <w:t>;</w:t>
      </w:r>
    </w:p>
    <w:p w:rsidR="00262CAE" w:rsidRPr="005B73A1" w:rsidRDefault="00262CAE" w:rsidP="00262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 xml:space="preserve">- сведения о деятельности дошкольного образовательного учреждения (отчет </w:t>
      </w:r>
      <w:hyperlink r:id="rId12" w:history="1">
        <w:r w:rsidRPr="00BC31F7">
          <w:rPr>
            <w:rFonts w:ascii="Times New Roman" w:hAnsi="Times New Roman" w:cs="Times New Roman"/>
            <w:sz w:val="24"/>
            <w:szCs w:val="24"/>
          </w:rPr>
          <w:t>формы 85-К</w:t>
        </w:r>
      </w:hyperlink>
      <w:r w:rsidR="00551A4E" w:rsidRPr="00BC31F7">
        <w:rPr>
          <w:rFonts w:ascii="Times New Roman" w:hAnsi="Times New Roman" w:cs="Times New Roman"/>
          <w:sz w:val="24"/>
          <w:szCs w:val="24"/>
        </w:rPr>
        <w:t>)</w:t>
      </w:r>
      <w:r w:rsidR="005B73A1">
        <w:rPr>
          <w:rFonts w:ascii="Times New Roman" w:hAnsi="Times New Roman" w:cs="Times New Roman"/>
          <w:sz w:val="24"/>
          <w:szCs w:val="24"/>
        </w:rPr>
        <w:t>;</w:t>
      </w:r>
    </w:p>
    <w:p w:rsidR="00551A4E" w:rsidRPr="00BC31F7" w:rsidRDefault="00551A4E" w:rsidP="00262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 xml:space="preserve">- </w:t>
      </w:r>
      <w:r w:rsidR="004938E9" w:rsidRPr="00BC31F7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и документ, подтверждающий полномочия лица, заключающего Соглашение</w:t>
      </w:r>
      <w:r w:rsidRPr="00BC31F7">
        <w:rPr>
          <w:rFonts w:ascii="Times New Roman" w:hAnsi="Times New Roman" w:cs="Times New Roman"/>
          <w:sz w:val="24"/>
          <w:szCs w:val="24"/>
        </w:rPr>
        <w:t>.</w:t>
      </w:r>
    </w:p>
    <w:p w:rsidR="00262CAE" w:rsidRPr="00BC31F7" w:rsidRDefault="00262CAE" w:rsidP="00262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 xml:space="preserve">2.2. Главный распорядитель по результатам проверки соответствия представленных документов требованиям Порядка и действующего законодательства Российской Федерации либо заключает соглашение о предоставлении субсидий, либо отказывает </w:t>
      </w:r>
      <w:r w:rsidR="005B73A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C31F7">
        <w:rPr>
          <w:rFonts w:ascii="Times New Roman" w:hAnsi="Times New Roman" w:cs="Times New Roman"/>
          <w:sz w:val="24"/>
          <w:szCs w:val="24"/>
        </w:rPr>
        <w:lastRenderedPageBreak/>
        <w:t>в выдаче субсиди</w:t>
      </w:r>
      <w:r w:rsidR="00551A4E" w:rsidRPr="00BC31F7">
        <w:rPr>
          <w:rFonts w:ascii="Times New Roman" w:hAnsi="Times New Roman" w:cs="Times New Roman"/>
          <w:sz w:val="24"/>
          <w:szCs w:val="24"/>
        </w:rPr>
        <w:t>и</w:t>
      </w:r>
      <w:r w:rsidRPr="00BC31F7">
        <w:rPr>
          <w:rFonts w:ascii="Times New Roman" w:hAnsi="Times New Roman" w:cs="Times New Roman"/>
          <w:sz w:val="24"/>
          <w:szCs w:val="24"/>
        </w:rPr>
        <w:t>. Причиной отказа является не</w:t>
      </w:r>
      <w:r w:rsidR="000A0030" w:rsidRPr="00BC31F7">
        <w:rPr>
          <w:rFonts w:ascii="Times New Roman" w:hAnsi="Times New Roman" w:cs="Times New Roman"/>
          <w:sz w:val="24"/>
          <w:szCs w:val="24"/>
        </w:rPr>
        <w:t xml:space="preserve"> </w:t>
      </w:r>
      <w:r w:rsidRPr="00BC31F7">
        <w:rPr>
          <w:rFonts w:ascii="Times New Roman" w:hAnsi="Times New Roman" w:cs="Times New Roman"/>
          <w:sz w:val="24"/>
          <w:szCs w:val="24"/>
        </w:rPr>
        <w:t xml:space="preserve">предоставление в полном объеме документов, указанных в </w:t>
      </w:r>
      <w:hyperlink w:anchor="Par2" w:history="1">
        <w:r w:rsidRPr="00BC31F7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BC31F7">
        <w:rPr>
          <w:rFonts w:ascii="Times New Roman" w:hAnsi="Times New Roman" w:cs="Times New Roman"/>
          <w:sz w:val="24"/>
          <w:szCs w:val="24"/>
        </w:rPr>
        <w:t xml:space="preserve"> настоящего Порядка, несоответствие представленных документов требованиям настоящего Порядка и действующего законодательства и предоставление документов, содержащих технические ошибки.</w:t>
      </w:r>
    </w:p>
    <w:p w:rsidR="00262CAE" w:rsidRPr="00BC31F7" w:rsidRDefault="00262CAE" w:rsidP="00262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1F7">
        <w:rPr>
          <w:rFonts w:ascii="Times New Roman" w:hAnsi="Times New Roman" w:cs="Times New Roman"/>
          <w:sz w:val="24"/>
          <w:szCs w:val="24"/>
        </w:rPr>
        <w:t>Техническими ошибками для целей настоящего Порядка признаются описка, опечатка, лексическая, орфографическая или арифметическая ошибка либо подобная ошибка, которая допускается лицом в процессе оформления документа, приведшая к несоответствию сведений, которые были внесены в документ, сведениям в документах, на основании которых вносились сведения.</w:t>
      </w:r>
      <w:proofErr w:type="gramEnd"/>
    </w:p>
    <w:p w:rsidR="0074373E" w:rsidRPr="00BC31F7" w:rsidRDefault="0074373E" w:rsidP="0074373E">
      <w:pPr>
        <w:pStyle w:val="a3"/>
        <w:numPr>
          <w:ilvl w:val="1"/>
          <w:numId w:val="8"/>
        </w:numPr>
        <w:suppressAutoHyphens/>
        <w:spacing w:after="0" w:line="2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1F7">
        <w:rPr>
          <w:rFonts w:ascii="Times New Roman" w:hAnsi="Times New Roman"/>
          <w:sz w:val="24"/>
          <w:szCs w:val="24"/>
        </w:rPr>
        <w:t xml:space="preserve"> Предоставление субсидии осуществляется в соответствии с соглашением, заключённым между главным распорядителем и получателем субсидии, в котором предусматриваются:</w:t>
      </w:r>
    </w:p>
    <w:p w:rsidR="0074373E" w:rsidRPr="00BC31F7" w:rsidRDefault="0074373E" w:rsidP="00743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C31F7">
        <w:rPr>
          <w:rFonts w:ascii="Times New Roman" w:hAnsi="Times New Roman"/>
          <w:sz w:val="24"/>
          <w:szCs w:val="24"/>
        </w:rPr>
        <w:t>- срок действия соглашения,</w:t>
      </w:r>
      <w:r w:rsidRPr="00BC31F7">
        <w:rPr>
          <w:rFonts w:ascii="Times New Roman" w:eastAsia="Times New Roman" w:hAnsi="Times New Roman"/>
          <w:sz w:val="24"/>
          <w:szCs w:val="24"/>
        </w:rPr>
        <w:t xml:space="preserve"> целевое назначение, условия, размер</w:t>
      </w:r>
      <w:r w:rsidR="00551A4E" w:rsidRPr="00BC31F7">
        <w:rPr>
          <w:rFonts w:ascii="Times New Roman" w:eastAsia="Times New Roman" w:hAnsi="Times New Roman"/>
          <w:sz w:val="24"/>
          <w:szCs w:val="24"/>
        </w:rPr>
        <w:t>,</w:t>
      </w:r>
      <w:r w:rsidRPr="00BC31F7">
        <w:rPr>
          <w:rFonts w:ascii="Times New Roman" w:eastAsia="Times New Roman" w:hAnsi="Times New Roman"/>
          <w:sz w:val="24"/>
          <w:szCs w:val="24"/>
        </w:rPr>
        <w:t xml:space="preserve"> сроки перечисления субсидии</w:t>
      </w:r>
      <w:r w:rsidR="00551A4E" w:rsidRPr="00BC31F7">
        <w:rPr>
          <w:rFonts w:ascii="Times New Roman" w:eastAsia="Times New Roman" w:hAnsi="Times New Roman"/>
          <w:sz w:val="24"/>
          <w:szCs w:val="24"/>
        </w:rPr>
        <w:t>, основания</w:t>
      </w:r>
      <w:r w:rsidR="00551A4E" w:rsidRPr="00BC31F7">
        <w:rPr>
          <w:rFonts w:ascii="Times New Roman" w:hAnsi="Times New Roman"/>
          <w:sz w:val="24"/>
          <w:szCs w:val="24"/>
        </w:rPr>
        <w:t xml:space="preserve"> для корректировки размера субсидии</w:t>
      </w:r>
      <w:r w:rsidRPr="00BC31F7">
        <w:rPr>
          <w:rFonts w:ascii="Times New Roman" w:eastAsia="Times New Roman" w:hAnsi="Times New Roman"/>
          <w:sz w:val="24"/>
          <w:szCs w:val="24"/>
        </w:rPr>
        <w:t>;</w:t>
      </w:r>
    </w:p>
    <w:p w:rsidR="0074373E" w:rsidRPr="00BC31F7" w:rsidRDefault="0074373E" w:rsidP="00743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C31F7">
        <w:rPr>
          <w:rFonts w:ascii="Times New Roman" w:eastAsia="Times New Roman" w:hAnsi="Times New Roman"/>
          <w:sz w:val="24"/>
          <w:szCs w:val="24"/>
        </w:rPr>
        <w:t xml:space="preserve">- право </w:t>
      </w:r>
      <w:r w:rsidRPr="00BC31F7">
        <w:rPr>
          <w:rFonts w:ascii="Times New Roman" w:hAnsi="Times New Roman"/>
          <w:sz w:val="24"/>
          <w:szCs w:val="24"/>
        </w:rPr>
        <w:t xml:space="preserve">главного распорядителя </w:t>
      </w:r>
      <w:r w:rsidRPr="00BC31F7">
        <w:rPr>
          <w:rFonts w:ascii="Times New Roman" w:eastAsia="Times New Roman" w:hAnsi="Times New Roman"/>
          <w:sz w:val="24"/>
          <w:szCs w:val="24"/>
        </w:rPr>
        <w:t>и органов государственного</w:t>
      </w:r>
      <w:r w:rsidR="00431943" w:rsidRPr="00BC31F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C31F7">
        <w:rPr>
          <w:rFonts w:ascii="Times New Roman" w:eastAsia="Times New Roman" w:hAnsi="Times New Roman"/>
          <w:sz w:val="24"/>
          <w:szCs w:val="24"/>
        </w:rPr>
        <w:t>муниципального финансового контроля на проведение проверок соблюдения получателем субсидии условий, целей и порядка предоставления субсидии, установленных заключенным соглашением;</w:t>
      </w:r>
    </w:p>
    <w:p w:rsidR="0074373E" w:rsidRPr="00BC31F7" w:rsidRDefault="0074373E" w:rsidP="00743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C31F7">
        <w:rPr>
          <w:rFonts w:ascii="Times New Roman" w:eastAsia="Times New Roman" w:hAnsi="Times New Roman"/>
          <w:sz w:val="24"/>
          <w:szCs w:val="24"/>
        </w:rPr>
        <w:t xml:space="preserve">- согласие </w:t>
      </w:r>
      <w:r w:rsidRPr="00BC31F7">
        <w:rPr>
          <w:rFonts w:ascii="Times New Roman" w:hAnsi="Times New Roman" w:cs="Times New Roman"/>
          <w:sz w:val="24"/>
          <w:szCs w:val="24"/>
        </w:rPr>
        <w:t xml:space="preserve">частной дошкольной образовательной организации </w:t>
      </w:r>
      <w:r w:rsidRPr="00BC31F7">
        <w:rPr>
          <w:rFonts w:ascii="Times New Roman" w:eastAsia="Times New Roman" w:hAnsi="Times New Roman"/>
          <w:sz w:val="24"/>
          <w:szCs w:val="24"/>
        </w:rPr>
        <w:t>на осуществление</w:t>
      </w:r>
      <w:r w:rsidRPr="00BC31F7">
        <w:rPr>
          <w:rFonts w:ascii="Times New Roman" w:hAnsi="Times New Roman"/>
          <w:sz w:val="24"/>
          <w:szCs w:val="24"/>
        </w:rPr>
        <w:t xml:space="preserve"> главным распорядителем</w:t>
      </w:r>
      <w:r w:rsidR="00431943" w:rsidRPr="00BC31F7">
        <w:rPr>
          <w:rFonts w:ascii="Times New Roman" w:hAnsi="Times New Roman"/>
          <w:sz w:val="24"/>
          <w:szCs w:val="24"/>
        </w:rPr>
        <w:t>,</w:t>
      </w:r>
      <w:r w:rsidRPr="00BC31F7">
        <w:rPr>
          <w:rFonts w:ascii="Times New Roman" w:hAnsi="Times New Roman"/>
          <w:sz w:val="24"/>
          <w:szCs w:val="24"/>
        </w:rPr>
        <w:t xml:space="preserve"> </w:t>
      </w:r>
      <w:r w:rsidRPr="00BC31F7">
        <w:rPr>
          <w:rFonts w:ascii="Times New Roman" w:eastAsia="Times New Roman" w:hAnsi="Times New Roman"/>
          <w:sz w:val="24"/>
          <w:szCs w:val="24"/>
        </w:rPr>
        <w:t>органами государственного</w:t>
      </w:r>
      <w:r w:rsidR="00431943" w:rsidRPr="00BC31F7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BC31F7">
        <w:rPr>
          <w:rFonts w:ascii="Times New Roman" w:eastAsia="Times New Roman" w:hAnsi="Times New Roman"/>
          <w:sz w:val="24"/>
          <w:szCs w:val="24"/>
        </w:rPr>
        <w:t xml:space="preserve"> муниципального финансового контроля проверок соблюдения получателем субсидии условии, целей и порядка их предоставления;</w:t>
      </w:r>
    </w:p>
    <w:p w:rsidR="0074373E" w:rsidRPr="00BC31F7" w:rsidRDefault="0074373E" w:rsidP="00743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C31F7">
        <w:rPr>
          <w:rFonts w:ascii="Times New Roman" w:eastAsia="Times New Roman" w:hAnsi="Times New Roman"/>
          <w:sz w:val="24"/>
          <w:szCs w:val="24"/>
        </w:rPr>
        <w:t xml:space="preserve">- порядок возврата сумм, использованных </w:t>
      </w:r>
      <w:r w:rsidRPr="00BC31F7">
        <w:rPr>
          <w:rFonts w:ascii="Times New Roman" w:hAnsi="Times New Roman" w:cs="Times New Roman"/>
          <w:sz w:val="24"/>
          <w:szCs w:val="24"/>
        </w:rPr>
        <w:t>частной дошкольной образовательной организацией,</w:t>
      </w:r>
      <w:r w:rsidRPr="00BC31F7">
        <w:rPr>
          <w:rFonts w:ascii="Times New Roman" w:eastAsia="Times New Roman" w:hAnsi="Times New Roman"/>
          <w:sz w:val="24"/>
          <w:szCs w:val="24"/>
        </w:rPr>
        <w:t xml:space="preserve"> в случае установления по итогам проверок, проведенных </w:t>
      </w:r>
      <w:r w:rsidRPr="00BC31F7">
        <w:rPr>
          <w:rFonts w:ascii="Times New Roman" w:hAnsi="Times New Roman"/>
          <w:sz w:val="24"/>
          <w:szCs w:val="24"/>
        </w:rPr>
        <w:t>главным распорядителем</w:t>
      </w:r>
      <w:r w:rsidR="00431943" w:rsidRPr="00BC31F7">
        <w:rPr>
          <w:rFonts w:ascii="Times New Roman" w:hAnsi="Times New Roman"/>
          <w:sz w:val="24"/>
          <w:szCs w:val="24"/>
        </w:rPr>
        <w:t>,</w:t>
      </w:r>
      <w:r w:rsidRPr="00BC31F7">
        <w:rPr>
          <w:rFonts w:ascii="Times New Roman" w:hAnsi="Times New Roman"/>
          <w:sz w:val="24"/>
          <w:szCs w:val="24"/>
        </w:rPr>
        <w:t xml:space="preserve"> </w:t>
      </w:r>
      <w:r w:rsidRPr="00BC31F7">
        <w:rPr>
          <w:rFonts w:ascii="Times New Roman" w:eastAsia="Times New Roman" w:hAnsi="Times New Roman"/>
          <w:sz w:val="24"/>
          <w:szCs w:val="24"/>
        </w:rPr>
        <w:t xml:space="preserve">органами государственного </w:t>
      </w:r>
      <w:r w:rsidR="00431943" w:rsidRPr="00BC31F7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BC31F7">
        <w:rPr>
          <w:rFonts w:ascii="Times New Roman" w:eastAsia="Times New Roman" w:hAnsi="Times New Roman"/>
          <w:sz w:val="24"/>
          <w:szCs w:val="24"/>
        </w:rPr>
        <w:t xml:space="preserve">муниципального финансового контроля, факта нарушения условий, целей и порядка предоставления субсидии, определенных настоящим Порядком и заключенным </w:t>
      </w:r>
      <w:r w:rsidR="00DF1B5C" w:rsidRPr="00BC31F7">
        <w:rPr>
          <w:rFonts w:ascii="Times New Roman" w:eastAsia="Times New Roman" w:hAnsi="Times New Roman"/>
          <w:sz w:val="24"/>
          <w:szCs w:val="24"/>
        </w:rPr>
        <w:t>соглашением</w:t>
      </w:r>
      <w:r w:rsidRPr="00BC31F7">
        <w:rPr>
          <w:rFonts w:ascii="Times New Roman" w:eastAsia="Times New Roman" w:hAnsi="Times New Roman"/>
          <w:sz w:val="24"/>
          <w:szCs w:val="24"/>
        </w:rPr>
        <w:t>;</w:t>
      </w:r>
    </w:p>
    <w:p w:rsidR="0074373E" w:rsidRPr="00BC31F7" w:rsidRDefault="0074373E" w:rsidP="0074373E">
      <w:pPr>
        <w:pStyle w:val="a3"/>
        <w:spacing w:after="0" w:line="200" w:lineRule="atLeast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BC31F7">
        <w:rPr>
          <w:rFonts w:ascii="Times New Roman" w:hAnsi="Times New Roman"/>
          <w:sz w:val="24"/>
          <w:szCs w:val="24"/>
        </w:rPr>
        <w:t>- порядок, сроки и состав отчетности об использовании субсидии</w:t>
      </w:r>
      <w:r w:rsidR="005B73A1">
        <w:rPr>
          <w:rFonts w:ascii="Times New Roman" w:hAnsi="Times New Roman"/>
          <w:sz w:val="24"/>
          <w:szCs w:val="24"/>
        </w:rPr>
        <w:t>;</w:t>
      </w:r>
    </w:p>
    <w:p w:rsidR="0074373E" w:rsidRPr="00BC31F7" w:rsidRDefault="0074373E" w:rsidP="0074373E">
      <w:pPr>
        <w:pStyle w:val="a3"/>
        <w:spacing w:after="0" w:line="200" w:lineRule="atLeast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BC31F7">
        <w:rPr>
          <w:rFonts w:ascii="Times New Roman" w:hAnsi="Times New Roman"/>
          <w:sz w:val="24"/>
          <w:szCs w:val="24"/>
        </w:rPr>
        <w:t>- иные положения по усмотрению сторон.</w:t>
      </w:r>
    </w:p>
    <w:p w:rsidR="00262CAE" w:rsidRPr="00BC31F7" w:rsidRDefault="00262CAE" w:rsidP="00262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2.</w:t>
      </w:r>
      <w:r w:rsidR="00E17A49" w:rsidRPr="00BC31F7">
        <w:rPr>
          <w:rFonts w:ascii="Times New Roman" w:hAnsi="Times New Roman" w:cs="Times New Roman"/>
          <w:sz w:val="24"/>
          <w:szCs w:val="24"/>
        </w:rPr>
        <w:t>4</w:t>
      </w:r>
      <w:r w:rsidRPr="00BC31F7">
        <w:rPr>
          <w:rFonts w:ascii="Times New Roman" w:hAnsi="Times New Roman" w:cs="Times New Roman"/>
          <w:sz w:val="24"/>
          <w:szCs w:val="24"/>
        </w:rPr>
        <w:t>. Перечисление субсидий осуществляется с лицевого счета главного распорядителя, открытого в финансово-казначейском управлении Администрации города Иванова, на расчетный счет получателя субсидий, открытый в кредитной организации.</w:t>
      </w:r>
    </w:p>
    <w:p w:rsidR="00B333F1" w:rsidRPr="00BC31F7" w:rsidRDefault="00B333F1" w:rsidP="00B3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2.5. Перерасчет размера субсидии с внесением соответствующих изменений в Соглашение осуществляется по следующим основаниям:</w:t>
      </w:r>
    </w:p>
    <w:p w:rsidR="00B333F1" w:rsidRPr="00BC31F7" w:rsidRDefault="00B333F1" w:rsidP="00B3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"/>
      <w:bookmarkEnd w:id="2"/>
      <w:r w:rsidRPr="00BC31F7">
        <w:rPr>
          <w:rFonts w:ascii="Times New Roman" w:hAnsi="Times New Roman" w:cs="Times New Roman"/>
          <w:sz w:val="24"/>
          <w:szCs w:val="24"/>
        </w:rPr>
        <w:t>- уточнение сетевых показателей получателя субсидии (числа воспитанников);</w:t>
      </w:r>
    </w:p>
    <w:p w:rsidR="00B333F1" w:rsidRPr="00BC31F7" w:rsidRDefault="00B333F1" w:rsidP="00B3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 xml:space="preserve">- изменения в течение текущего финансового </w:t>
      </w:r>
      <w:proofErr w:type="gramStart"/>
      <w:r w:rsidRPr="00BC31F7">
        <w:rPr>
          <w:rFonts w:ascii="Times New Roman" w:hAnsi="Times New Roman" w:cs="Times New Roman"/>
          <w:sz w:val="24"/>
          <w:szCs w:val="24"/>
        </w:rPr>
        <w:t xml:space="preserve">года нормативов финансового обеспечения получения </w:t>
      </w:r>
      <w:r w:rsidR="00AE4CD2" w:rsidRPr="00BC31F7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proofErr w:type="gramEnd"/>
      <w:r w:rsidR="00AE4CD2" w:rsidRPr="00BC31F7">
        <w:rPr>
          <w:rFonts w:ascii="Times New Roman" w:hAnsi="Times New Roman" w:cs="Times New Roman"/>
          <w:sz w:val="24"/>
          <w:szCs w:val="24"/>
        </w:rPr>
        <w:t xml:space="preserve"> в частных дошкольных образовательных</w:t>
      </w:r>
      <w:r w:rsidRPr="00BC31F7">
        <w:rPr>
          <w:rFonts w:ascii="Times New Roman" w:hAnsi="Times New Roman" w:cs="Times New Roman"/>
          <w:sz w:val="24"/>
          <w:szCs w:val="24"/>
        </w:rPr>
        <w:t xml:space="preserve"> организациях, устанавливаемых Правительством Ивановской области.</w:t>
      </w:r>
    </w:p>
    <w:p w:rsidR="00B333F1" w:rsidRPr="00BC31F7" w:rsidRDefault="00B333F1" w:rsidP="00B3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"/>
      <w:bookmarkEnd w:id="3"/>
      <w:r w:rsidRPr="00BC31F7">
        <w:rPr>
          <w:rFonts w:ascii="Times New Roman" w:hAnsi="Times New Roman" w:cs="Times New Roman"/>
          <w:sz w:val="24"/>
          <w:szCs w:val="24"/>
        </w:rPr>
        <w:t>2.6. Предоставление субсидии прекращается в случаях:</w:t>
      </w:r>
    </w:p>
    <w:p w:rsidR="00B333F1" w:rsidRPr="00BC31F7" w:rsidRDefault="00B333F1" w:rsidP="00B3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- нарушения условий Соглашения;</w:t>
      </w:r>
    </w:p>
    <w:p w:rsidR="00B333F1" w:rsidRPr="00BC31F7" w:rsidRDefault="00B333F1" w:rsidP="00B3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- ликвидации частной дошкольной образовательной организации;</w:t>
      </w:r>
    </w:p>
    <w:p w:rsidR="00B333F1" w:rsidRPr="00BC31F7" w:rsidRDefault="00B333F1" w:rsidP="00B3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- окончания срока действия лицензии на осуществление образовательной деятельности, приостановления действия лицензии на осуществление образовательной деятельности.</w:t>
      </w:r>
    </w:p>
    <w:p w:rsidR="006B084C" w:rsidRPr="00BC31F7" w:rsidRDefault="00573720" w:rsidP="00262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2.7</w:t>
      </w:r>
      <w:r w:rsidR="00A85FFC" w:rsidRPr="00BC31F7">
        <w:rPr>
          <w:rFonts w:ascii="Times New Roman" w:hAnsi="Times New Roman" w:cs="Times New Roman"/>
          <w:sz w:val="24"/>
          <w:szCs w:val="24"/>
        </w:rPr>
        <w:t xml:space="preserve">. Частная </w:t>
      </w:r>
      <w:r w:rsidRPr="00BC31F7">
        <w:rPr>
          <w:rFonts w:ascii="Times New Roman" w:hAnsi="Times New Roman" w:cs="Times New Roman"/>
          <w:sz w:val="24"/>
          <w:szCs w:val="24"/>
        </w:rPr>
        <w:t xml:space="preserve">дошкольная </w:t>
      </w:r>
      <w:r w:rsidR="00A85FFC" w:rsidRPr="00BC31F7">
        <w:rPr>
          <w:rFonts w:ascii="Times New Roman" w:hAnsi="Times New Roman" w:cs="Times New Roman"/>
          <w:sz w:val="24"/>
          <w:szCs w:val="24"/>
        </w:rPr>
        <w:t>образовательная организация обязана уведомить главного распорядителя:</w:t>
      </w:r>
    </w:p>
    <w:p w:rsidR="00A85FFC" w:rsidRPr="00BC31F7" w:rsidRDefault="00A85FFC" w:rsidP="00262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- в случае изменения платежных реквизитов – незамедлительно;</w:t>
      </w:r>
    </w:p>
    <w:p w:rsidR="00A85FFC" w:rsidRPr="00BC31F7" w:rsidRDefault="00A85FFC" w:rsidP="00262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- о наступлении</w:t>
      </w:r>
      <w:r w:rsidR="00573720" w:rsidRPr="00BC31F7">
        <w:rPr>
          <w:rFonts w:ascii="Times New Roman" w:hAnsi="Times New Roman" w:cs="Times New Roman"/>
          <w:sz w:val="24"/>
          <w:szCs w:val="24"/>
        </w:rPr>
        <w:t xml:space="preserve"> событий, предусмотренных абзаце</w:t>
      </w:r>
      <w:r w:rsidRPr="00BC31F7">
        <w:rPr>
          <w:rFonts w:ascii="Times New Roman" w:hAnsi="Times New Roman" w:cs="Times New Roman"/>
          <w:sz w:val="24"/>
          <w:szCs w:val="24"/>
        </w:rPr>
        <w:t>м вторым пункта 2.</w:t>
      </w:r>
      <w:r w:rsidR="00573720" w:rsidRPr="00BC31F7">
        <w:rPr>
          <w:rFonts w:ascii="Times New Roman" w:hAnsi="Times New Roman" w:cs="Times New Roman"/>
          <w:sz w:val="24"/>
          <w:szCs w:val="24"/>
        </w:rPr>
        <w:t>5 и пунктом 2.6</w:t>
      </w:r>
      <w:r w:rsidR="005B73A1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BC31F7">
        <w:rPr>
          <w:rFonts w:ascii="Times New Roman" w:hAnsi="Times New Roman" w:cs="Times New Roman"/>
          <w:sz w:val="24"/>
          <w:szCs w:val="24"/>
        </w:rPr>
        <w:t xml:space="preserve"> – в течение 10 рабочих дней с</w:t>
      </w:r>
      <w:r w:rsidR="00573720" w:rsidRPr="00BC31F7">
        <w:rPr>
          <w:rFonts w:ascii="Times New Roman" w:hAnsi="Times New Roman" w:cs="Times New Roman"/>
          <w:sz w:val="24"/>
          <w:szCs w:val="24"/>
        </w:rPr>
        <w:t>о</w:t>
      </w:r>
      <w:r w:rsidRPr="00BC31F7">
        <w:rPr>
          <w:rFonts w:ascii="Times New Roman" w:hAnsi="Times New Roman" w:cs="Times New Roman"/>
          <w:sz w:val="24"/>
          <w:szCs w:val="24"/>
        </w:rPr>
        <w:t xml:space="preserve"> дня </w:t>
      </w:r>
      <w:r w:rsidR="00BE27CD" w:rsidRPr="00BC31F7">
        <w:rPr>
          <w:rFonts w:ascii="Times New Roman" w:hAnsi="Times New Roman" w:cs="Times New Roman"/>
          <w:sz w:val="24"/>
          <w:szCs w:val="24"/>
        </w:rPr>
        <w:t>их наступления.</w:t>
      </w:r>
    </w:p>
    <w:p w:rsidR="00BE27CD" w:rsidRPr="00BC31F7" w:rsidRDefault="00BE27CD" w:rsidP="00262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84C" w:rsidRPr="005B73A1" w:rsidRDefault="006B084C" w:rsidP="005B73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73A1">
        <w:rPr>
          <w:rFonts w:ascii="Times New Roman" w:hAnsi="Times New Roman" w:cs="Times New Roman"/>
          <w:sz w:val="24"/>
          <w:szCs w:val="24"/>
        </w:rPr>
        <w:t>Контроль и порядок возврата субсидий</w:t>
      </w:r>
    </w:p>
    <w:p w:rsidR="005B73A1" w:rsidRPr="00BC31F7" w:rsidRDefault="005B73A1" w:rsidP="005B73A1">
      <w:pPr>
        <w:pStyle w:val="a3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</w:p>
    <w:p w:rsidR="006B084C" w:rsidRPr="00BC31F7" w:rsidRDefault="006B084C" w:rsidP="006B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lastRenderedPageBreak/>
        <w:t xml:space="preserve">3.1. Главный распорядитель осуществляет </w:t>
      </w:r>
      <w:proofErr w:type="gramStart"/>
      <w:r w:rsidRPr="00BC31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31F7">
        <w:rPr>
          <w:rFonts w:ascii="Times New Roman" w:hAnsi="Times New Roman" w:cs="Times New Roman"/>
          <w:sz w:val="24"/>
          <w:szCs w:val="24"/>
        </w:rPr>
        <w:t xml:space="preserve"> соблюдением получателями субсидии условий, установленных при их получении. В случае нарушения условий, установленных при предоставлении субсидий, получатель субсидии обязан осуществить возврат субсидий в бюджет города Иванова.</w:t>
      </w:r>
    </w:p>
    <w:p w:rsidR="006B084C" w:rsidRPr="00BC31F7" w:rsidRDefault="006B084C" w:rsidP="006B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 xml:space="preserve">3.2. Получатели субсидий </w:t>
      </w:r>
      <w:proofErr w:type="gramStart"/>
      <w:r w:rsidRPr="00BC31F7">
        <w:rPr>
          <w:rFonts w:ascii="Times New Roman" w:hAnsi="Times New Roman" w:cs="Times New Roman"/>
          <w:sz w:val="24"/>
          <w:szCs w:val="24"/>
        </w:rPr>
        <w:t>предоставляют главному распорядителю отчет</w:t>
      </w:r>
      <w:proofErr w:type="gramEnd"/>
      <w:r w:rsidRPr="00BC31F7">
        <w:rPr>
          <w:rFonts w:ascii="Times New Roman" w:hAnsi="Times New Roman" w:cs="Times New Roman"/>
          <w:sz w:val="24"/>
          <w:szCs w:val="24"/>
        </w:rPr>
        <w:t xml:space="preserve"> об использовании субсидий по форме, установленной главным распорядителем, с приложением документов, подтверждающих расходование бюджетных средств по целевому использованию субсидий, ежеквартально в срок до 10 числа месяца, следующего за отчетным периодом.</w:t>
      </w:r>
    </w:p>
    <w:p w:rsidR="005C2FF0" w:rsidRPr="00BC31F7" w:rsidRDefault="00B407DE" w:rsidP="006B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3.</w:t>
      </w:r>
      <w:r w:rsidR="00BE27CD" w:rsidRPr="00BC31F7">
        <w:rPr>
          <w:rFonts w:ascii="Times New Roman" w:hAnsi="Times New Roman" w:cs="Times New Roman"/>
          <w:sz w:val="24"/>
          <w:szCs w:val="24"/>
        </w:rPr>
        <w:t>3</w:t>
      </w:r>
      <w:r w:rsidR="005C2FF0" w:rsidRPr="00BC31F7">
        <w:rPr>
          <w:rFonts w:ascii="Times New Roman" w:hAnsi="Times New Roman" w:cs="Times New Roman"/>
          <w:sz w:val="24"/>
          <w:szCs w:val="24"/>
        </w:rPr>
        <w:t xml:space="preserve">. В соответствии с положениями Бюджетного кодекса Российской Федерации </w:t>
      </w:r>
      <w:r w:rsidR="005C2FF0" w:rsidRPr="00BC31F7">
        <w:rPr>
          <w:rFonts w:ascii="Times New Roman" w:eastAsia="Times New Roman" w:hAnsi="Times New Roman"/>
          <w:sz w:val="24"/>
          <w:szCs w:val="24"/>
        </w:rPr>
        <w:t>органами государственного</w:t>
      </w:r>
      <w:r w:rsidR="00AB1903" w:rsidRPr="00BC31F7">
        <w:rPr>
          <w:rFonts w:ascii="Times New Roman" w:eastAsia="Times New Roman" w:hAnsi="Times New Roman"/>
          <w:sz w:val="24"/>
          <w:szCs w:val="24"/>
        </w:rPr>
        <w:t>,</w:t>
      </w:r>
      <w:r w:rsidR="005C2FF0" w:rsidRPr="00BC31F7">
        <w:rPr>
          <w:rFonts w:ascii="Times New Roman" w:eastAsia="Times New Roman" w:hAnsi="Times New Roman"/>
          <w:sz w:val="24"/>
          <w:szCs w:val="24"/>
        </w:rPr>
        <w:t xml:space="preserve"> муниципального финансового контроля могут проводиться  проверки соблюдения получателем субсидии условий, целей и порядка  предоставления субсидий. </w:t>
      </w:r>
    </w:p>
    <w:p w:rsidR="006A58EF" w:rsidRPr="00BC31F7" w:rsidRDefault="00B407DE" w:rsidP="008D3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1F7">
        <w:rPr>
          <w:rFonts w:ascii="Times New Roman" w:hAnsi="Times New Roman" w:cs="Times New Roman"/>
          <w:sz w:val="24"/>
          <w:szCs w:val="24"/>
        </w:rPr>
        <w:t>3.</w:t>
      </w:r>
      <w:r w:rsidR="00BE27CD" w:rsidRPr="00BC31F7">
        <w:rPr>
          <w:rFonts w:ascii="Times New Roman" w:hAnsi="Times New Roman" w:cs="Times New Roman"/>
          <w:sz w:val="24"/>
          <w:szCs w:val="24"/>
        </w:rPr>
        <w:t>4</w:t>
      </w:r>
      <w:r w:rsidR="006B084C" w:rsidRPr="00BC31F7">
        <w:rPr>
          <w:rFonts w:ascii="Times New Roman" w:hAnsi="Times New Roman" w:cs="Times New Roman"/>
          <w:sz w:val="24"/>
          <w:szCs w:val="24"/>
        </w:rPr>
        <w:t>. Получатели субсидий несут ответственность за использование субсидий не по целевому назначению в соответствии с бюджетным законодательством Российской Федерации. В случае использования субсидий не по целевому назначению средства подлежат возврату в бюджет города Иванова. Если получатель субсидии не возвращает субсидии, к нему принимаются меры, предусмотренные действующим законодательством Российской Федерации.</w:t>
      </w:r>
    </w:p>
    <w:sectPr w:rsidR="006A58EF" w:rsidRPr="00BC31F7" w:rsidSect="00BC31F7">
      <w:headerReference w:type="defaul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78" w:rsidRDefault="00BA6D78" w:rsidP="00BC31F7">
      <w:pPr>
        <w:spacing w:after="0" w:line="240" w:lineRule="auto"/>
      </w:pPr>
      <w:r>
        <w:separator/>
      </w:r>
    </w:p>
  </w:endnote>
  <w:endnote w:type="continuationSeparator" w:id="0">
    <w:p w:rsidR="00BA6D78" w:rsidRDefault="00BA6D78" w:rsidP="00BC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78" w:rsidRDefault="00BA6D78" w:rsidP="00BC31F7">
      <w:pPr>
        <w:spacing w:after="0" w:line="240" w:lineRule="auto"/>
      </w:pPr>
      <w:r>
        <w:separator/>
      </w:r>
    </w:p>
  </w:footnote>
  <w:footnote w:type="continuationSeparator" w:id="0">
    <w:p w:rsidR="00BA6D78" w:rsidRDefault="00BA6D78" w:rsidP="00BC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92196"/>
      <w:docPartObj>
        <w:docPartGallery w:val="Page Numbers (Top of Page)"/>
        <w:docPartUnique/>
      </w:docPartObj>
    </w:sdtPr>
    <w:sdtEndPr/>
    <w:sdtContent>
      <w:p w:rsidR="00BC31F7" w:rsidRDefault="00BC31F7" w:rsidP="00BC31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E03">
          <w:rPr>
            <w:noProof/>
          </w:rPr>
          <w:t>2</w:t>
        </w:r>
        <w:r>
          <w:fldChar w:fldCharType="end"/>
        </w:r>
      </w:p>
    </w:sdtContent>
  </w:sdt>
  <w:p w:rsidR="00BC31F7" w:rsidRDefault="00BC31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</w:lvl>
  </w:abstractNum>
  <w:abstractNum w:abstractNumId="1">
    <w:nsid w:val="0B2414BE"/>
    <w:multiLevelType w:val="multilevel"/>
    <w:tmpl w:val="4C5E39D2"/>
    <w:lvl w:ilvl="0">
      <w:start w:val="1"/>
      <w:numFmt w:val="upperRoman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407915B5"/>
    <w:multiLevelType w:val="hybridMultilevel"/>
    <w:tmpl w:val="890C15BE"/>
    <w:lvl w:ilvl="0" w:tplc="C46626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E06FBD"/>
    <w:multiLevelType w:val="hybridMultilevel"/>
    <w:tmpl w:val="110EBE7E"/>
    <w:lvl w:ilvl="0" w:tplc="AA04E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8B12C5"/>
    <w:multiLevelType w:val="hybridMultilevel"/>
    <w:tmpl w:val="77045B08"/>
    <w:lvl w:ilvl="0" w:tplc="9A9E4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1E1E11"/>
    <w:multiLevelType w:val="multilevel"/>
    <w:tmpl w:val="53763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33D1303"/>
    <w:multiLevelType w:val="multilevel"/>
    <w:tmpl w:val="0E985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BC24A42"/>
    <w:multiLevelType w:val="multilevel"/>
    <w:tmpl w:val="0ED6A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7AC830D0"/>
    <w:multiLevelType w:val="multilevel"/>
    <w:tmpl w:val="A32E9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D5"/>
    <w:rsid w:val="000276C1"/>
    <w:rsid w:val="00040C6B"/>
    <w:rsid w:val="0007655E"/>
    <w:rsid w:val="00087454"/>
    <w:rsid w:val="000A0030"/>
    <w:rsid w:val="000B379E"/>
    <w:rsid w:val="000C45BB"/>
    <w:rsid w:val="000E3DEF"/>
    <w:rsid w:val="000F1676"/>
    <w:rsid w:val="0014029A"/>
    <w:rsid w:val="00152E81"/>
    <w:rsid w:val="001E1A7E"/>
    <w:rsid w:val="001E22D2"/>
    <w:rsid w:val="0020635A"/>
    <w:rsid w:val="00222CB9"/>
    <w:rsid w:val="00256770"/>
    <w:rsid w:val="00262CAE"/>
    <w:rsid w:val="0027394A"/>
    <w:rsid w:val="00282B87"/>
    <w:rsid w:val="002A5A64"/>
    <w:rsid w:val="002D3309"/>
    <w:rsid w:val="00333F72"/>
    <w:rsid w:val="00334980"/>
    <w:rsid w:val="00336B64"/>
    <w:rsid w:val="00337E03"/>
    <w:rsid w:val="00380B07"/>
    <w:rsid w:val="003A03C4"/>
    <w:rsid w:val="003D5C65"/>
    <w:rsid w:val="00407FD5"/>
    <w:rsid w:val="00431943"/>
    <w:rsid w:val="0046476B"/>
    <w:rsid w:val="004723FD"/>
    <w:rsid w:val="00481F83"/>
    <w:rsid w:val="004938E9"/>
    <w:rsid w:val="004E68DC"/>
    <w:rsid w:val="004F1369"/>
    <w:rsid w:val="00503E11"/>
    <w:rsid w:val="00551A4E"/>
    <w:rsid w:val="00573720"/>
    <w:rsid w:val="005941B3"/>
    <w:rsid w:val="005A4231"/>
    <w:rsid w:val="005B73A1"/>
    <w:rsid w:val="005C2FF0"/>
    <w:rsid w:val="005D55F8"/>
    <w:rsid w:val="0065222E"/>
    <w:rsid w:val="006576EA"/>
    <w:rsid w:val="0069173B"/>
    <w:rsid w:val="006A58EF"/>
    <w:rsid w:val="006B084C"/>
    <w:rsid w:val="006B5707"/>
    <w:rsid w:val="006C39F7"/>
    <w:rsid w:val="006D691A"/>
    <w:rsid w:val="0074373E"/>
    <w:rsid w:val="00767443"/>
    <w:rsid w:val="007A4D73"/>
    <w:rsid w:val="007A7438"/>
    <w:rsid w:val="007F5377"/>
    <w:rsid w:val="00802ADF"/>
    <w:rsid w:val="00895F31"/>
    <w:rsid w:val="008B63D6"/>
    <w:rsid w:val="008C7572"/>
    <w:rsid w:val="008D3684"/>
    <w:rsid w:val="008D73D2"/>
    <w:rsid w:val="00987015"/>
    <w:rsid w:val="009B19B1"/>
    <w:rsid w:val="009D40D5"/>
    <w:rsid w:val="009D73EE"/>
    <w:rsid w:val="00A01769"/>
    <w:rsid w:val="00A42F52"/>
    <w:rsid w:val="00A85FFC"/>
    <w:rsid w:val="00AA3570"/>
    <w:rsid w:val="00AB1903"/>
    <w:rsid w:val="00AE4CD2"/>
    <w:rsid w:val="00B0706D"/>
    <w:rsid w:val="00B22B43"/>
    <w:rsid w:val="00B333F1"/>
    <w:rsid w:val="00B407DE"/>
    <w:rsid w:val="00B572A0"/>
    <w:rsid w:val="00BA6D78"/>
    <w:rsid w:val="00BC31F7"/>
    <w:rsid w:val="00BE27CD"/>
    <w:rsid w:val="00C14276"/>
    <w:rsid w:val="00CA3750"/>
    <w:rsid w:val="00CA7C7E"/>
    <w:rsid w:val="00CC18A4"/>
    <w:rsid w:val="00CC6F7E"/>
    <w:rsid w:val="00CD74B7"/>
    <w:rsid w:val="00D672C4"/>
    <w:rsid w:val="00D77B20"/>
    <w:rsid w:val="00DF1B5C"/>
    <w:rsid w:val="00E11B5F"/>
    <w:rsid w:val="00E17A49"/>
    <w:rsid w:val="00E52F6B"/>
    <w:rsid w:val="00E806EC"/>
    <w:rsid w:val="00E8079D"/>
    <w:rsid w:val="00ED6882"/>
    <w:rsid w:val="00F33BD2"/>
    <w:rsid w:val="00F86F8D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3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B6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36B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336B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336B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Подзаголовок Знак"/>
    <w:basedOn w:val="a0"/>
    <w:link w:val="a8"/>
    <w:rsid w:val="00336B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 Знак2"/>
    <w:basedOn w:val="a"/>
    <w:rsid w:val="0065222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Title">
    <w:name w:val="ConsPlusTitle"/>
    <w:rsid w:val="006522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header"/>
    <w:basedOn w:val="a"/>
    <w:link w:val="ab"/>
    <w:uiPriority w:val="99"/>
    <w:unhideWhenUsed/>
    <w:rsid w:val="00BC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31F7"/>
  </w:style>
  <w:style w:type="paragraph" w:styleId="ac">
    <w:name w:val="footer"/>
    <w:basedOn w:val="a"/>
    <w:link w:val="ad"/>
    <w:uiPriority w:val="99"/>
    <w:unhideWhenUsed/>
    <w:rsid w:val="00BC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3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3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B6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36B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336B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336B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Подзаголовок Знак"/>
    <w:basedOn w:val="a0"/>
    <w:link w:val="a8"/>
    <w:rsid w:val="00336B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 Знак2"/>
    <w:basedOn w:val="a"/>
    <w:rsid w:val="0065222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Title">
    <w:name w:val="ConsPlusTitle"/>
    <w:rsid w:val="006522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header"/>
    <w:basedOn w:val="a"/>
    <w:link w:val="ab"/>
    <w:uiPriority w:val="99"/>
    <w:unhideWhenUsed/>
    <w:rsid w:val="00BC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31F7"/>
  </w:style>
  <w:style w:type="paragraph" w:styleId="ac">
    <w:name w:val="footer"/>
    <w:basedOn w:val="a"/>
    <w:link w:val="ad"/>
    <w:uiPriority w:val="99"/>
    <w:unhideWhenUsed/>
    <w:rsid w:val="00BC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FA26EC46100D6302184EFBEFD6CF8353B9039042AB0621A0DF94D597959336D5F78617A3F26E2F34A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DF8096156859D3FC2CA68065714FF7C705545BA0E4291CE9C1EB9F6429C6B20E9603A575257746L0C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5D01-BBCE-441D-B210-1663F612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Дмитрюкова И.В.</dc:creator>
  <cp:lastModifiedBy>Наталья Сергеевна Голубева</cp:lastModifiedBy>
  <cp:revision>66</cp:revision>
  <cp:lastPrinted>2014-02-26T05:54:00Z</cp:lastPrinted>
  <dcterms:created xsi:type="dcterms:W3CDTF">2014-02-05T05:34:00Z</dcterms:created>
  <dcterms:modified xsi:type="dcterms:W3CDTF">2014-03-20T12:49:00Z</dcterms:modified>
</cp:coreProperties>
</file>