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A3" w:rsidRPr="00F967A3" w:rsidRDefault="00F967A3" w:rsidP="001E0EFE">
      <w:pPr>
        <w:autoSpaceDE w:val="0"/>
        <w:autoSpaceDN w:val="0"/>
        <w:adjustRightInd w:val="0"/>
        <w:spacing w:after="0" w:line="240" w:lineRule="auto"/>
        <w:ind w:left="5954"/>
        <w:outlineLvl w:val="0"/>
        <w:rPr>
          <w:rFonts w:ascii="Times New Roman" w:hAnsi="Times New Roman"/>
          <w:sz w:val="24"/>
          <w:szCs w:val="24"/>
        </w:rPr>
      </w:pPr>
      <w:r w:rsidRPr="00F967A3">
        <w:rPr>
          <w:rFonts w:ascii="Times New Roman" w:hAnsi="Times New Roman"/>
          <w:sz w:val="24"/>
          <w:szCs w:val="24"/>
        </w:rPr>
        <w:t>Утверждена</w:t>
      </w:r>
    </w:p>
    <w:p w:rsidR="001E0EFE" w:rsidRDefault="001E0EFE" w:rsidP="001E0EFE">
      <w:pPr>
        <w:autoSpaceDE w:val="0"/>
        <w:autoSpaceDN w:val="0"/>
        <w:adjustRightInd w:val="0"/>
        <w:spacing w:after="0" w:line="240" w:lineRule="auto"/>
        <w:ind w:left="5954"/>
        <w:outlineLvl w:val="0"/>
        <w:rPr>
          <w:rFonts w:ascii="Times New Roman" w:hAnsi="Times New Roman"/>
          <w:sz w:val="24"/>
          <w:szCs w:val="24"/>
        </w:rPr>
      </w:pPr>
      <w:r>
        <w:rPr>
          <w:rFonts w:ascii="Times New Roman" w:hAnsi="Times New Roman"/>
          <w:sz w:val="24"/>
          <w:szCs w:val="24"/>
        </w:rPr>
        <w:t>по</w:t>
      </w:r>
      <w:r w:rsidR="00F967A3" w:rsidRPr="00F967A3">
        <w:rPr>
          <w:rFonts w:ascii="Times New Roman" w:hAnsi="Times New Roman"/>
          <w:sz w:val="24"/>
          <w:szCs w:val="24"/>
        </w:rPr>
        <w:t>становлением</w:t>
      </w:r>
    </w:p>
    <w:p w:rsidR="001E0EFE" w:rsidRDefault="00F967A3" w:rsidP="001E0EFE">
      <w:pPr>
        <w:autoSpaceDE w:val="0"/>
        <w:autoSpaceDN w:val="0"/>
        <w:adjustRightInd w:val="0"/>
        <w:spacing w:after="0" w:line="240" w:lineRule="auto"/>
        <w:ind w:left="5954"/>
        <w:outlineLvl w:val="0"/>
        <w:rPr>
          <w:rFonts w:ascii="Times New Roman" w:hAnsi="Times New Roman"/>
          <w:sz w:val="24"/>
          <w:szCs w:val="24"/>
        </w:rPr>
      </w:pPr>
      <w:r w:rsidRPr="00F967A3">
        <w:rPr>
          <w:rFonts w:ascii="Times New Roman" w:hAnsi="Times New Roman"/>
          <w:sz w:val="24"/>
          <w:szCs w:val="24"/>
        </w:rPr>
        <w:t>Администрации</w:t>
      </w:r>
      <w:r w:rsidR="001E0EFE">
        <w:rPr>
          <w:rFonts w:ascii="Times New Roman" w:hAnsi="Times New Roman"/>
          <w:sz w:val="24"/>
          <w:szCs w:val="24"/>
        </w:rPr>
        <w:t xml:space="preserve"> </w:t>
      </w:r>
      <w:r w:rsidRPr="00F967A3">
        <w:rPr>
          <w:rFonts w:ascii="Times New Roman" w:hAnsi="Times New Roman"/>
          <w:sz w:val="24"/>
          <w:szCs w:val="24"/>
        </w:rPr>
        <w:t>города Иванова</w:t>
      </w:r>
    </w:p>
    <w:p w:rsidR="00F967A3" w:rsidRDefault="00F967A3" w:rsidP="001E0EFE">
      <w:pPr>
        <w:autoSpaceDE w:val="0"/>
        <w:autoSpaceDN w:val="0"/>
        <w:adjustRightInd w:val="0"/>
        <w:spacing w:after="0" w:line="240" w:lineRule="auto"/>
        <w:ind w:left="5954"/>
        <w:outlineLvl w:val="0"/>
        <w:rPr>
          <w:rFonts w:ascii="Times New Roman" w:hAnsi="Times New Roman"/>
          <w:sz w:val="24"/>
          <w:szCs w:val="24"/>
        </w:rPr>
      </w:pPr>
      <w:r>
        <w:rPr>
          <w:rFonts w:ascii="Times New Roman" w:hAnsi="Times New Roman"/>
          <w:sz w:val="24"/>
          <w:szCs w:val="24"/>
        </w:rPr>
        <w:t xml:space="preserve"> </w:t>
      </w:r>
      <w:r w:rsidRPr="00F967A3">
        <w:rPr>
          <w:rFonts w:ascii="Times New Roman" w:hAnsi="Times New Roman"/>
          <w:sz w:val="24"/>
          <w:szCs w:val="24"/>
        </w:rPr>
        <w:t>от</w:t>
      </w:r>
      <w:r>
        <w:rPr>
          <w:rFonts w:ascii="Times New Roman" w:hAnsi="Times New Roman"/>
          <w:sz w:val="24"/>
          <w:szCs w:val="24"/>
        </w:rPr>
        <w:t xml:space="preserve"> </w:t>
      </w:r>
      <w:r w:rsidR="00D50C74" w:rsidRPr="00D50C74">
        <w:rPr>
          <w:rFonts w:ascii="Times New Roman" w:hAnsi="Times New Roman"/>
          <w:sz w:val="24"/>
          <w:szCs w:val="24"/>
        </w:rPr>
        <w:t>13.11.</w:t>
      </w:r>
      <w:r w:rsidR="00D50C74">
        <w:rPr>
          <w:rFonts w:ascii="Times New Roman" w:hAnsi="Times New Roman"/>
          <w:sz w:val="24"/>
          <w:szCs w:val="24"/>
          <w:lang w:val="en-US"/>
        </w:rPr>
        <w:t>2018</w:t>
      </w:r>
      <w:r w:rsidRPr="00F967A3">
        <w:rPr>
          <w:rFonts w:ascii="Times New Roman" w:hAnsi="Times New Roman"/>
          <w:sz w:val="24"/>
          <w:szCs w:val="24"/>
        </w:rPr>
        <w:t xml:space="preserve"> </w:t>
      </w:r>
      <w:r>
        <w:rPr>
          <w:rFonts w:ascii="Times New Roman" w:hAnsi="Times New Roman"/>
          <w:sz w:val="24"/>
          <w:szCs w:val="24"/>
        </w:rPr>
        <w:t>№</w:t>
      </w:r>
      <w:r w:rsidRPr="00F967A3">
        <w:rPr>
          <w:rFonts w:ascii="Times New Roman" w:hAnsi="Times New Roman"/>
          <w:sz w:val="24"/>
          <w:szCs w:val="24"/>
        </w:rPr>
        <w:t xml:space="preserve"> </w:t>
      </w:r>
      <w:r w:rsidR="00D50C74">
        <w:rPr>
          <w:rFonts w:ascii="Times New Roman" w:hAnsi="Times New Roman"/>
          <w:sz w:val="24"/>
          <w:szCs w:val="24"/>
          <w:lang w:val="en-US"/>
        </w:rPr>
        <w:t>1488</w:t>
      </w:r>
      <w:bookmarkStart w:id="0" w:name="_GoBack"/>
      <w:bookmarkEnd w:id="0"/>
      <w:r>
        <w:rPr>
          <w:rFonts w:ascii="Times New Roman" w:hAnsi="Times New Roman"/>
          <w:sz w:val="24"/>
          <w:szCs w:val="24"/>
        </w:rPr>
        <w:t xml:space="preserve"> </w:t>
      </w:r>
    </w:p>
    <w:p w:rsidR="00F967A3" w:rsidRDefault="00F967A3" w:rsidP="00F967A3">
      <w:pPr>
        <w:autoSpaceDE w:val="0"/>
        <w:autoSpaceDN w:val="0"/>
        <w:adjustRightInd w:val="0"/>
        <w:spacing w:after="0" w:line="240" w:lineRule="auto"/>
        <w:jc w:val="center"/>
        <w:outlineLvl w:val="0"/>
        <w:rPr>
          <w:rFonts w:ascii="Times New Roman" w:hAnsi="Times New Roman"/>
          <w:sz w:val="24"/>
          <w:szCs w:val="24"/>
        </w:rPr>
      </w:pPr>
    </w:p>
    <w:p w:rsidR="001E0EFE" w:rsidRDefault="001E0EFE" w:rsidP="00F967A3">
      <w:pPr>
        <w:autoSpaceDE w:val="0"/>
        <w:autoSpaceDN w:val="0"/>
        <w:adjustRightInd w:val="0"/>
        <w:spacing w:after="0" w:line="240" w:lineRule="auto"/>
        <w:jc w:val="center"/>
        <w:outlineLvl w:val="0"/>
        <w:rPr>
          <w:rFonts w:ascii="Times New Roman" w:hAnsi="Times New Roman"/>
          <w:sz w:val="24"/>
          <w:szCs w:val="24"/>
        </w:rPr>
      </w:pPr>
    </w:p>
    <w:p w:rsidR="00F967A3" w:rsidRDefault="00F967A3" w:rsidP="00F967A3">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Муниципальная программа города Иванова</w:t>
      </w:r>
    </w:p>
    <w:p w:rsidR="00F967A3" w:rsidRDefault="00F967A3" w:rsidP="00F967A3">
      <w:pPr>
        <w:keepNext/>
        <w:spacing w:after="0" w:line="240" w:lineRule="auto"/>
        <w:jc w:val="center"/>
        <w:rPr>
          <w:rFonts w:ascii="Times New Roman" w:hAnsi="Times New Roman"/>
          <w:sz w:val="24"/>
          <w:szCs w:val="24"/>
        </w:rPr>
      </w:pPr>
      <w:r>
        <w:rPr>
          <w:rFonts w:ascii="Times New Roman" w:hAnsi="Times New Roman"/>
          <w:sz w:val="24"/>
          <w:szCs w:val="24"/>
        </w:rPr>
        <w:t xml:space="preserve">«Управление муниципальным имуществом города Иванова» </w:t>
      </w:r>
    </w:p>
    <w:p w:rsidR="00F967A3" w:rsidRDefault="00F967A3" w:rsidP="00F967A3">
      <w:pPr>
        <w:autoSpaceDE w:val="0"/>
        <w:autoSpaceDN w:val="0"/>
        <w:adjustRightInd w:val="0"/>
        <w:spacing w:after="0" w:line="240" w:lineRule="auto"/>
        <w:jc w:val="center"/>
        <w:outlineLvl w:val="0"/>
        <w:rPr>
          <w:rFonts w:ascii="Times New Roman" w:hAnsi="Times New Roman"/>
          <w:sz w:val="24"/>
          <w:szCs w:val="24"/>
        </w:rPr>
      </w:pPr>
    </w:p>
    <w:p w:rsidR="00F967A3" w:rsidRDefault="00F967A3" w:rsidP="00F967A3">
      <w:pPr>
        <w:pStyle w:val="a9"/>
        <w:jc w:val="left"/>
      </w:pPr>
      <w:r>
        <w:t>Разработчик Программы: Ивановский городской комитет по управлению имуществом.</w:t>
      </w:r>
    </w:p>
    <w:p w:rsidR="00F967A3" w:rsidRDefault="00F967A3" w:rsidP="00F967A3">
      <w:pPr>
        <w:pStyle w:val="a9"/>
        <w:jc w:val="left"/>
        <w:rPr>
          <w:rFonts w:cs="Tahoma"/>
          <w:szCs w:val="24"/>
        </w:rPr>
      </w:pPr>
      <w:r>
        <w:t xml:space="preserve">Срок реализации Программы: </w:t>
      </w:r>
      <w:r w:rsidRPr="00F967A3">
        <w:rPr>
          <w:rFonts w:cs="Tahoma"/>
          <w:szCs w:val="24"/>
        </w:rPr>
        <w:t>2019 - 2024 гг.</w:t>
      </w:r>
    </w:p>
    <w:p w:rsidR="00F967A3" w:rsidRDefault="00F967A3" w:rsidP="00F967A3">
      <w:pPr>
        <w:pStyle w:val="a9"/>
        <w:jc w:val="left"/>
        <w:rPr>
          <w:rFonts w:cs="Tahoma"/>
          <w:szCs w:val="24"/>
        </w:rPr>
      </w:pPr>
    </w:p>
    <w:p w:rsidR="00F967A3" w:rsidRPr="00F967A3" w:rsidRDefault="00F967A3" w:rsidP="00F967A3">
      <w:pPr>
        <w:widowControl w:val="0"/>
        <w:autoSpaceDE w:val="0"/>
        <w:autoSpaceDN w:val="0"/>
        <w:spacing w:after="0" w:line="240" w:lineRule="auto"/>
        <w:jc w:val="center"/>
        <w:outlineLvl w:val="1"/>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 Паспорт Программы</w:t>
      </w:r>
    </w:p>
    <w:p w:rsidR="00F967A3" w:rsidRPr="00F967A3" w:rsidRDefault="00F967A3" w:rsidP="00F967A3">
      <w:pPr>
        <w:widowControl w:val="0"/>
        <w:autoSpaceDE w:val="0"/>
        <w:autoSpaceDN w:val="0"/>
        <w:spacing w:after="0" w:line="240" w:lineRule="auto"/>
        <w:jc w:val="center"/>
        <w:outlineLvl w:val="1"/>
        <w:rPr>
          <w:rFonts w:ascii="Times New Roman" w:eastAsia="Times New Roman" w:hAnsi="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2189"/>
        <w:gridCol w:w="7229"/>
      </w:tblGrid>
      <w:tr w:rsidR="00F967A3" w:rsidRPr="00F967A3" w:rsidTr="00C537B1">
        <w:tc>
          <w:tcPr>
            <w:tcW w:w="2189"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Наименование Программы</w:t>
            </w:r>
          </w:p>
        </w:tc>
        <w:tc>
          <w:tcPr>
            <w:tcW w:w="7229"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Управление муниципальным имуществом города Иванова</w:t>
            </w:r>
          </w:p>
        </w:tc>
      </w:tr>
      <w:tr w:rsidR="00F967A3" w:rsidRPr="00F967A3" w:rsidTr="00C537B1">
        <w:tc>
          <w:tcPr>
            <w:tcW w:w="2189" w:type="dxa"/>
          </w:tcPr>
          <w:p w:rsidR="00F967A3" w:rsidRPr="00F967A3" w:rsidRDefault="00F967A3" w:rsidP="00C537B1">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Перечень подпрограмм</w:t>
            </w:r>
          </w:p>
        </w:tc>
        <w:tc>
          <w:tcPr>
            <w:tcW w:w="7229"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xml:space="preserve">1. Аналитическая </w:t>
            </w:r>
            <w:hyperlink w:anchor="P501" w:history="1">
              <w:r w:rsidRPr="00F967A3">
                <w:rPr>
                  <w:rFonts w:ascii="Times New Roman" w:eastAsia="Times New Roman" w:hAnsi="Times New Roman"/>
                  <w:sz w:val="24"/>
                  <w:szCs w:val="20"/>
                  <w:lang w:eastAsia="ru-RU"/>
                </w:rPr>
                <w:t>подпрограмма</w:t>
              </w:r>
            </w:hyperlink>
            <w:r w:rsidRPr="00F967A3">
              <w:rPr>
                <w:rFonts w:ascii="Times New Roman" w:eastAsia="Times New Roman" w:hAnsi="Times New Roman"/>
                <w:sz w:val="24"/>
                <w:szCs w:val="20"/>
                <w:lang w:eastAsia="ru-RU"/>
              </w:rPr>
              <w:t xml:space="preserve"> «Организация управления муниципальным имуществом»</w:t>
            </w:r>
          </w:p>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xml:space="preserve">2. Аналитическая </w:t>
            </w:r>
            <w:hyperlink w:anchor="P748" w:history="1">
              <w:r w:rsidRPr="00F967A3">
                <w:rPr>
                  <w:rFonts w:ascii="Times New Roman" w:eastAsia="Times New Roman" w:hAnsi="Times New Roman"/>
                  <w:sz w:val="24"/>
                  <w:szCs w:val="20"/>
                  <w:lang w:eastAsia="ru-RU"/>
                </w:rPr>
                <w:t>подпрограмма</w:t>
              </w:r>
            </w:hyperlink>
            <w:r w:rsidRPr="00F967A3">
              <w:rPr>
                <w:rFonts w:ascii="Times New Roman" w:eastAsia="Times New Roman" w:hAnsi="Times New Roman"/>
                <w:sz w:val="24"/>
                <w:szCs w:val="20"/>
                <w:lang w:eastAsia="ru-RU"/>
              </w:rPr>
              <w:t xml:space="preserve"> «Содержание муниципального жилищного фонда»</w:t>
            </w:r>
          </w:p>
          <w:p w:rsidR="00F967A3" w:rsidRPr="00F967A3" w:rsidRDefault="00F967A3" w:rsidP="00F967A3">
            <w:pPr>
              <w:autoSpaceDE w:val="0"/>
              <w:autoSpaceDN w:val="0"/>
              <w:adjustRightInd w:val="0"/>
              <w:spacing w:after="0" w:line="240" w:lineRule="auto"/>
              <w:jc w:val="both"/>
              <w:rPr>
                <w:rFonts w:ascii="Times New Roman" w:hAnsi="Times New Roman" w:cs="Tahoma"/>
                <w:sz w:val="24"/>
                <w:szCs w:val="20"/>
              </w:rPr>
            </w:pPr>
            <w:r w:rsidRPr="00F967A3">
              <w:rPr>
                <w:rFonts w:ascii="Times New Roman" w:hAnsi="Times New Roman" w:cs="Tahoma"/>
                <w:sz w:val="24"/>
                <w:szCs w:val="20"/>
              </w:rPr>
              <w:t xml:space="preserve">3. Специальная </w:t>
            </w:r>
            <w:hyperlink w:anchor="P973" w:history="1">
              <w:r w:rsidRPr="00F967A3">
                <w:rPr>
                  <w:rFonts w:ascii="Times New Roman" w:hAnsi="Times New Roman" w:cs="Tahoma"/>
                  <w:sz w:val="24"/>
                  <w:szCs w:val="20"/>
                </w:rPr>
                <w:t>подпрограмма</w:t>
              </w:r>
            </w:hyperlink>
            <w:r w:rsidRPr="00F967A3">
              <w:rPr>
                <w:rFonts w:ascii="Times New Roman" w:hAnsi="Times New Roman" w:cs="Tahoma"/>
                <w:sz w:val="24"/>
                <w:szCs w:val="20"/>
              </w:rPr>
              <w:t xml:space="preserve"> «</w:t>
            </w:r>
            <w:r w:rsidRPr="00F967A3">
              <w:rPr>
                <w:rFonts w:ascii="Times New Roman" w:hAnsi="Times New Roman"/>
                <w:bCs/>
                <w:sz w:val="24"/>
                <w:szCs w:val="24"/>
              </w:rPr>
              <w:t>Развитие и сопровождение  автоматизированной информационной системы Ивановского городского комитета по управлению имуществом»</w:t>
            </w:r>
            <w:r w:rsidRPr="00F967A3">
              <w:rPr>
                <w:rFonts w:ascii="Times New Roman" w:hAnsi="Times New Roman" w:cs="Tahoma"/>
                <w:sz w:val="24"/>
                <w:szCs w:val="20"/>
              </w:rPr>
              <w:t xml:space="preserve"> </w:t>
            </w:r>
          </w:p>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xml:space="preserve">4. Аналитическая </w:t>
            </w:r>
            <w:hyperlink w:anchor="P1312" w:history="1">
              <w:r w:rsidRPr="00F967A3">
                <w:rPr>
                  <w:rFonts w:ascii="Times New Roman" w:eastAsia="Times New Roman" w:hAnsi="Times New Roman"/>
                  <w:sz w:val="24"/>
                  <w:szCs w:val="20"/>
                  <w:lang w:eastAsia="ru-RU"/>
                </w:rPr>
                <w:t>подпрограмма</w:t>
              </w:r>
            </w:hyperlink>
            <w:r w:rsidRPr="00F967A3">
              <w:rPr>
                <w:rFonts w:ascii="Times New Roman" w:eastAsia="Times New Roman" w:hAnsi="Times New Roman"/>
                <w:sz w:val="24"/>
                <w:szCs w:val="20"/>
                <w:lang w:eastAsia="ru-RU"/>
              </w:rPr>
              <w:t xml:space="preserve"> «Ремонт, обслуживание и установка детского игрового оборудования»</w:t>
            </w:r>
          </w:p>
        </w:tc>
      </w:tr>
      <w:tr w:rsidR="00F967A3" w:rsidRPr="00F967A3" w:rsidTr="00C537B1">
        <w:tc>
          <w:tcPr>
            <w:tcW w:w="2189" w:type="dxa"/>
          </w:tcPr>
          <w:p w:rsidR="00F967A3" w:rsidRPr="00F967A3" w:rsidRDefault="00F967A3" w:rsidP="00C537B1">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Разработчик Программы (головной исполнитель)</w:t>
            </w:r>
          </w:p>
        </w:tc>
        <w:tc>
          <w:tcPr>
            <w:tcW w:w="7229"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Ивановский городской комитет по управлению имуществом</w:t>
            </w:r>
          </w:p>
        </w:tc>
      </w:tr>
      <w:tr w:rsidR="00F967A3" w:rsidRPr="00F967A3" w:rsidTr="00C537B1">
        <w:tc>
          <w:tcPr>
            <w:tcW w:w="2189" w:type="dxa"/>
          </w:tcPr>
          <w:p w:rsidR="00F967A3" w:rsidRPr="00F967A3" w:rsidRDefault="00F967A3" w:rsidP="00C537B1">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Исполнители Программы</w:t>
            </w:r>
          </w:p>
        </w:tc>
        <w:tc>
          <w:tcPr>
            <w:tcW w:w="7229"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Управление жилищно-коммунального хозяйства Администрации города Иванова (муниципальное казенное учреждение по управлению жилищным фондом)</w:t>
            </w:r>
          </w:p>
        </w:tc>
      </w:tr>
      <w:tr w:rsidR="00F967A3" w:rsidRPr="00F967A3" w:rsidTr="00C537B1">
        <w:tblPrEx>
          <w:tblBorders>
            <w:insideH w:val="nil"/>
          </w:tblBorders>
        </w:tblPrEx>
        <w:tc>
          <w:tcPr>
            <w:tcW w:w="2189" w:type="dxa"/>
            <w:tcBorders>
              <w:bottom w:val="nil"/>
            </w:tcBorders>
          </w:tcPr>
          <w:p w:rsidR="00F967A3" w:rsidRPr="00F967A3" w:rsidRDefault="00F967A3" w:rsidP="00C537B1">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Срок реализации Программы</w:t>
            </w:r>
          </w:p>
        </w:tc>
        <w:tc>
          <w:tcPr>
            <w:tcW w:w="7229" w:type="dxa"/>
            <w:tcBorders>
              <w:bottom w:val="nil"/>
            </w:tcBorders>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2019 - 2024</w:t>
            </w:r>
          </w:p>
        </w:tc>
      </w:tr>
      <w:tr w:rsidR="00F967A3" w:rsidRPr="00F967A3" w:rsidTr="00C537B1">
        <w:tc>
          <w:tcPr>
            <w:tcW w:w="2189" w:type="dxa"/>
          </w:tcPr>
          <w:p w:rsidR="00F967A3" w:rsidRPr="00F967A3" w:rsidRDefault="00F967A3" w:rsidP="00C537B1">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Цель (цели) Программы</w:t>
            </w:r>
          </w:p>
        </w:tc>
        <w:tc>
          <w:tcPr>
            <w:tcW w:w="7229"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Обеспечение эффективного управления муниципальным имуществом города Иванова</w:t>
            </w:r>
          </w:p>
        </w:tc>
      </w:tr>
      <w:tr w:rsidR="00F967A3" w:rsidRPr="00F967A3" w:rsidTr="00C537B1">
        <w:tblPrEx>
          <w:tblBorders>
            <w:insideH w:val="nil"/>
          </w:tblBorders>
        </w:tblPrEx>
        <w:tc>
          <w:tcPr>
            <w:tcW w:w="2189" w:type="dxa"/>
            <w:tcBorders>
              <w:bottom w:val="nil"/>
            </w:tcBorders>
          </w:tcPr>
          <w:p w:rsidR="00F967A3" w:rsidRPr="00F967A3" w:rsidRDefault="00F967A3" w:rsidP="00C537B1">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Объем финансирования Программы</w:t>
            </w:r>
          </w:p>
        </w:tc>
        <w:tc>
          <w:tcPr>
            <w:tcW w:w="7229" w:type="dxa"/>
            <w:tcBorders>
              <w:bottom w:val="nil"/>
            </w:tcBorders>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Общий объем финансирования:</w:t>
            </w:r>
          </w:p>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xml:space="preserve">2019 год -  49 909,91 тыс. руб., 2020 год - 50 065,46 тыс. руб., 2021 год -  </w:t>
            </w:r>
            <w:r w:rsidR="0026442F">
              <w:rPr>
                <w:rFonts w:ascii="Times New Roman" w:eastAsia="Times New Roman" w:hAnsi="Times New Roman"/>
                <w:sz w:val="24"/>
                <w:szCs w:val="20"/>
                <w:lang w:eastAsia="ru-RU"/>
              </w:rPr>
              <w:t>25</w:t>
            </w:r>
            <w:r w:rsidRPr="00F967A3">
              <w:rPr>
                <w:rFonts w:ascii="Times New Roman" w:eastAsia="Times New Roman" w:hAnsi="Times New Roman"/>
                <w:sz w:val="24"/>
                <w:szCs w:val="20"/>
                <w:lang w:eastAsia="ru-RU"/>
              </w:rPr>
              <w:t> </w:t>
            </w:r>
            <w:r w:rsidR="0026442F">
              <w:rPr>
                <w:rFonts w:ascii="Times New Roman" w:eastAsia="Times New Roman" w:hAnsi="Times New Roman"/>
                <w:sz w:val="24"/>
                <w:szCs w:val="20"/>
                <w:lang w:eastAsia="ru-RU"/>
              </w:rPr>
              <w:t>532</w:t>
            </w:r>
            <w:r w:rsidRPr="00F967A3">
              <w:rPr>
                <w:rFonts w:ascii="Times New Roman" w:eastAsia="Times New Roman" w:hAnsi="Times New Roman"/>
                <w:sz w:val="24"/>
                <w:szCs w:val="20"/>
                <w:lang w:eastAsia="ru-RU"/>
              </w:rPr>
              <w:t>,</w:t>
            </w:r>
            <w:r w:rsidR="0026442F">
              <w:rPr>
                <w:rFonts w:ascii="Times New Roman" w:eastAsia="Times New Roman" w:hAnsi="Times New Roman"/>
                <w:sz w:val="24"/>
                <w:szCs w:val="20"/>
                <w:lang w:eastAsia="ru-RU"/>
              </w:rPr>
              <w:t>12</w:t>
            </w:r>
            <w:r w:rsidRPr="00F967A3">
              <w:rPr>
                <w:rFonts w:ascii="Times New Roman" w:eastAsia="Times New Roman" w:hAnsi="Times New Roman"/>
                <w:sz w:val="24"/>
                <w:szCs w:val="20"/>
                <w:lang w:eastAsia="ru-RU"/>
              </w:rPr>
              <w:t xml:space="preserve"> тыс. руб., 2022 год -*   тыс. руб., 2023 год -*  тыс. руб., 2024 -*  тыс. руб.</w:t>
            </w:r>
          </w:p>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Бюджет города Иванова:</w:t>
            </w:r>
          </w:p>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2019 год -  49 909,91 тыс. руб., 2020 год - 50 065,46 тыс. руб., 2021 год -  25 532,12 тыс. руб., 2022 год -  *тыс. руб., 2023 год -*  тыс. руб., 2024 -*  тыс. руб.</w:t>
            </w:r>
          </w:p>
        </w:tc>
      </w:tr>
      <w:tr w:rsidR="00F967A3" w:rsidRPr="00F967A3" w:rsidTr="00C537B1">
        <w:tc>
          <w:tcPr>
            <w:tcW w:w="2189" w:type="dxa"/>
          </w:tcPr>
          <w:p w:rsidR="00F967A3" w:rsidRPr="00F967A3" w:rsidRDefault="00F967A3" w:rsidP="00C537B1">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Объем возникающих эксплуатационных расходов</w:t>
            </w:r>
          </w:p>
        </w:tc>
        <w:tc>
          <w:tcPr>
            <w:tcW w:w="7229"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Реализация Программы не предусматривает возникновения эксплуатационных расходов</w:t>
            </w:r>
          </w:p>
        </w:tc>
      </w:tr>
    </w:tbl>
    <w:p w:rsidR="00F967A3" w:rsidRPr="00F967A3" w:rsidRDefault="00F967A3" w:rsidP="00F967A3">
      <w:pPr>
        <w:spacing w:after="0" w:line="240" w:lineRule="auto"/>
        <w:rPr>
          <w:rFonts w:ascii="Times New Roman" w:hAnsi="Times New Roman" w:cs="Tahoma"/>
          <w:sz w:val="20"/>
          <w:szCs w:val="20"/>
        </w:rPr>
      </w:pPr>
      <w:r w:rsidRPr="00F967A3">
        <w:rPr>
          <w:rFonts w:ascii="Times New Roman" w:hAnsi="Times New Roman" w:cs="Tahoma"/>
          <w:sz w:val="20"/>
          <w:szCs w:val="20"/>
        </w:rPr>
        <w:t>*объем финансирования подпрограммы подлежит уточнению по мере формирования бюджета города Иванова на соответствующие годы.</w:t>
      </w:r>
    </w:p>
    <w:p w:rsidR="00966EE0" w:rsidRDefault="00966EE0" w:rsidP="00F967A3">
      <w:pPr>
        <w:widowControl w:val="0"/>
        <w:autoSpaceDE w:val="0"/>
        <w:autoSpaceDN w:val="0"/>
        <w:spacing w:after="0" w:line="240" w:lineRule="auto"/>
        <w:jc w:val="center"/>
        <w:outlineLvl w:val="1"/>
        <w:rPr>
          <w:rFonts w:ascii="Times New Roman" w:eastAsia="Times New Roman" w:hAnsi="Times New Roman"/>
          <w:sz w:val="24"/>
          <w:szCs w:val="20"/>
          <w:lang w:eastAsia="ru-RU"/>
        </w:rPr>
      </w:pPr>
    </w:p>
    <w:p w:rsidR="00F967A3" w:rsidRPr="00F967A3" w:rsidRDefault="00F967A3" w:rsidP="00F967A3">
      <w:pPr>
        <w:widowControl w:val="0"/>
        <w:autoSpaceDE w:val="0"/>
        <w:autoSpaceDN w:val="0"/>
        <w:spacing w:after="0" w:line="240" w:lineRule="auto"/>
        <w:jc w:val="center"/>
        <w:outlineLvl w:val="1"/>
        <w:rPr>
          <w:rFonts w:ascii="Times New Roman" w:eastAsia="Times New Roman" w:hAnsi="Times New Roman"/>
          <w:b/>
          <w:sz w:val="24"/>
          <w:szCs w:val="20"/>
          <w:lang w:eastAsia="ru-RU"/>
        </w:rPr>
      </w:pPr>
      <w:r w:rsidRPr="00F967A3">
        <w:rPr>
          <w:rFonts w:ascii="Times New Roman" w:eastAsia="Times New Roman" w:hAnsi="Times New Roman"/>
          <w:sz w:val="24"/>
          <w:szCs w:val="20"/>
          <w:lang w:eastAsia="ru-RU"/>
        </w:rPr>
        <w:lastRenderedPageBreak/>
        <w:t>2. Анализ текущей ситуации в сфере реализации Программы</w:t>
      </w:r>
    </w:p>
    <w:p w:rsidR="001E0EFE" w:rsidRDefault="001E0EFE" w:rsidP="00F967A3">
      <w:pPr>
        <w:widowControl w:val="0"/>
        <w:autoSpaceDE w:val="0"/>
        <w:autoSpaceDN w:val="0"/>
        <w:spacing w:after="0" w:line="240" w:lineRule="auto"/>
        <w:jc w:val="center"/>
        <w:outlineLvl w:val="2"/>
        <w:rPr>
          <w:rFonts w:ascii="Times New Roman" w:eastAsia="Times New Roman" w:hAnsi="Times New Roman"/>
          <w:sz w:val="24"/>
          <w:szCs w:val="20"/>
          <w:lang w:eastAsia="ru-RU"/>
        </w:rPr>
      </w:pPr>
    </w:p>
    <w:p w:rsidR="00F967A3" w:rsidRPr="00F967A3" w:rsidRDefault="00F967A3" w:rsidP="001E0EFE">
      <w:pPr>
        <w:widowControl w:val="0"/>
        <w:tabs>
          <w:tab w:val="left" w:pos="709"/>
        </w:tabs>
        <w:autoSpaceDE w:val="0"/>
        <w:autoSpaceDN w:val="0"/>
        <w:spacing w:after="0" w:line="240" w:lineRule="auto"/>
        <w:jc w:val="center"/>
        <w:outlineLvl w:val="2"/>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2.1. Управление муниципальным имуществом</w:t>
      </w:r>
    </w:p>
    <w:p w:rsidR="00F967A3" w:rsidRPr="00F967A3" w:rsidRDefault="00F967A3" w:rsidP="00F967A3">
      <w:pPr>
        <w:widowControl w:val="0"/>
        <w:autoSpaceDE w:val="0"/>
        <w:autoSpaceDN w:val="0"/>
        <w:spacing w:after="0" w:line="240" w:lineRule="auto"/>
        <w:ind w:firstLine="540"/>
        <w:jc w:val="both"/>
        <w:rPr>
          <w:rFonts w:ascii="Times New Roman" w:eastAsia="Times New Roman" w:hAnsi="Times New Roman"/>
          <w:sz w:val="24"/>
          <w:szCs w:val="20"/>
          <w:lang w:eastAsia="ru-RU"/>
        </w:rPr>
      </w:pPr>
    </w:p>
    <w:p w:rsidR="00F967A3" w:rsidRPr="00F967A3" w:rsidRDefault="00F967A3" w:rsidP="00F967A3">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На начало 2018 года органы местного самоуправления города Иванова осуществляли управление в отношении:</w:t>
      </w:r>
    </w:p>
    <w:p w:rsidR="00F967A3" w:rsidRPr="00F967A3" w:rsidRDefault="00F967A3" w:rsidP="00F967A3">
      <w:pPr>
        <w:spacing w:after="0" w:line="240" w:lineRule="auto"/>
        <w:jc w:val="both"/>
        <w:rPr>
          <w:rFonts w:ascii="Times New Roman" w:hAnsi="Times New Roman" w:cs="Tahoma"/>
          <w:sz w:val="24"/>
          <w:szCs w:val="20"/>
        </w:rPr>
      </w:pPr>
      <w:r w:rsidRPr="00F967A3">
        <w:rPr>
          <w:rFonts w:ascii="Times New Roman" w:hAnsi="Times New Roman" w:cs="Tahoma"/>
          <w:sz w:val="24"/>
          <w:szCs w:val="20"/>
        </w:rPr>
        <w:t>- земель, находящихся в муниципальной и государственной неразграниченной собственности, общей площадью 7871 га;</w:t>
      </w:r>
    </w:p>
    <w:p w:rsidR="00F967A3" w:rsidRPr="00F967A3" w:rsidRDefault="00F967A3" w:rsidP="00F967A3">
      <w:pPr>
        <w:spacing w:after="0" w:line="240" w:lineRule="auto"/>
        <w:jc w:val="both"/>
        <w:rPr>
          <w:rFonts w:ascii="Times New Roman" w:hAnsi="Times New Roman" w:cs="Tahoma"/>
          <w:sz w:val="24"/>
          <w:szCs w:val="20"/>
        </w:rPr>
      </w:pPr>
      <w:r w:rsidRPr="00F967A3">
        <w:rPr>
          <w:rFonts w:ascii="Times New Roman" w:hAnsi="Times New Roman" w:cs="Tahoma"/>
          <w:sz w:val="24"/>
          <w:szCs w:val="20"/>
        </w:rPr>
        <w:t>- 2663 имущественного объекта и имущественного комплекса, включенных в состав местной казны;</w:t>
      </w:r>
    </w:p>
    <w:p w:rsidR="00F967A3" w:rsidRPr="00F967A3" w:rsidRDefault="00F967A3" w:rsidP="00F967A3">
      <w:pPr>
        <w:spacing w:after="0" w:line="240" w:lineRule="auto"/>
        <w:jc w:val="both"/>
        <w:rPr>
          <w:rFonts w:ascii="Times New Roman" w:hAnsi="Times New Roman" w:cs="Tahoma"/>
          <w:sz w:val="24"/>
          <w:szCs w:val="20"/>
        </w:rPr>
      </w:pPr>
      <w:r w:rsidRPr="00F967A3">
        <w:rPr>
          <w:rFonts w:ascii="Times New Roman" w:hAnsi="Times New Roman" w:cs="Tahoma"/>
          <w:sz w:val="24"/>
          <w:szCs w:val="20"/>
        </w:rPr>
        <w:t>- 668 объектов недвижимого имущества, находящихся в оперативном управлении муниципальных учреждений и хозяйственном ведении муниципальных предприятий;</w:t>
      </w:r>
    </w:p>
    <w:p w:rsidR="00F967A3" w:rsidRPr="00F967A3" w:rsidRDefault="00F967A3" w:rsidP="00F967A3">
      <w:pPr>
        <w:spacing w:after="0" w:line="240" w:lineRule="auto"/>
        <w:jc w:val="both"/>
        <w:rPr>
          <w:rFonts w:ascii="Times New Roman" w:hAnsi="Times New Roman" w:cs="Tahoma"/>
          <w:sz w:val="24"/>
          <w:szCs w:val="20"/>
        </w:rPr>
      </w:pPr>
      <w:r w:rsidRPr="00F967A3">
        <w:rPr>
          <w:rFonts w:ascii="Times New Roman" w:hAnsi="Times New Roman" w:cs="Tahoma"/>
          <w:sz w:val="24"/>
          <w:szCs w:val="20"/>
        </w:rPr>
        <w:t>- 11 муниципальных унитарных предприятий;</w:t>
      </w:r>
    </w:p>
    <w:p w:rsidR="00F967A3" w:rsidRPr="00F967A3" w:rsidRDefault="00F967A3" w:rsidP="00F967A3">
      <w:pPr>
        <w:spacing w:after="0" w:line="240" w:lineRule="auto"/>
        <w:jc w:val="both"/>
        <w:rPr>
          <w:rFonts w:ascii="Times New Roman" w:hAnsi="Times New Roman" w:cs="Tahoma"/>
          <w:sz w:val="24"/>
          <w:szCs w:val="20"/>
        </w:rPr>
      </w:pPr>
      <w:r w:rsidRPr="00F967A3">
        <w:rPr>
          <w:rFonts w:ascii="Times New Roman" w:hAnsi="Times New Roman" w:cs="Tahoma"/>
          <w:sz w:val="24"/>
          <w:szCs w:val="20"/>
        </w:rPr>
        <w:t xml:space="preserve">- </w:t>
      </w:r>
      <w:r w:rsidR="00A958F8">
        <w:rPr>
          <w:rFonts w:ascii="Times New Roman" w:hAnsi="Times New Roman" w:cs="Tahoma"/>
          <w:sz w:val="24"/>
          <w:szCs w:val="20"/>
        </w:rPr>
        <w:t xml:space="preserve">100% </w:t>
      </w:r>
      <w:r w:rsidRPr="00F967A3">
        <w:rPr>
          <w:rFonts w:ascii="Times New Roman" w:hAnsi="Times New Roman" w:cs="Tahoma"/>
          <w:sz w:val="24"/>
          <w:szCs w:val="20"/>
        </w:rPr>
        <w:t>долей в капитале 10 хозяйственных обществ.</w:t>
      </w:r>
    </w:p>
    <w:p w:rsidR="00F967A3" w:rsidRPr="00F967A3" w:rsidRDefault="00F967A3" w:rsidP="00F967A3">
      <w:pPr>
        <w:spacing w:after="0" w:line="240" w:lineRule="auto"/>
        <w:ind w:firstLine="708"/>
        <w:jc w:val="both"/>
        <w:rPr>
          <w:rFonts w:ascii="Times New Roman" w:hAnsi="Times New Roman" w:cs="Tahoma"/>
          <w:sz w:val="24"/>
          <w:szCs w:val="20"/>
        </w:rPr>
      </w:pPr>
      <w:r w:rsidRPr="00F967A3">
        <w:rPr>
          <w:rFonts w:ascii="Times New Roman" w:hAnsi="Times New Roman" w:cs="Tahoma"/>
          <w:sz w:val="24"/>
          <w:szCs w:val="20"/>
        </w:rPr>
        <w:t>Доходы от использования муниципального имущества, а также имущества, государственная собственность на которое не разграничена (приватизация, сдача в аренду, отчисления от прибыли организаций), составили в 2017 более 330 млн. руб. (399 млн. руб. - в 2016 году).</w:t>
      </w:r>
    </w:p>
    <w:p w:rsidR="00F967A3" w:rsidRPr="00F967A3" w:rsidRDefault="00F967A3" w:rsidP="00F967A3">
      <w:pPr>
        <w:spacing w:after="0" w:line="240" w:lineRule="auto"/>
        <w:ind w:firstLine="708"/>
        <w:jc w:val="both"/>
        <w:rPr>
          <w:rFonts w:ascii="Times New Roman" w:hAnsi="Times New Roman" w:cs="Tahoma"/>
          <w:sz w:val="24"/>
          <w:szCs w:val="20"/>
        </w:rPr>
      </w:pPr>
      <w:r w:rsidRPr="00F967A3">
        <w:rPr>
          <w:rFonts w:ascii="Times New Roman" w:hAnsi="Times New Roman" w:cs="Tahoma"/>
          <w:sz w:val="24"/>
          <w:szCs w:val="20"/>
        </w:rPr>
        <w:t xml:space="preserve">В среднесрочной перспективе доходы от использования имущества будут иметь тенденцию к снижению за счет постепенного исчерпания потенциала приватизации. Количество объектов, пригодных для приватизации, ежегодно снижается. </w:t>
      </w:r>
    </w:p>
    <w:p w:rsidR="00F967A3" w:rsidRPr="00F967A3" w:rsidRDefault="00F967A3" w:rsidP="00F967A3">
      <w:pPr>
        <w:spacing w:after="0" w:line="240" w:lineRule="auto"/>
        <w:ind w:firstLine="540"/>
        <w:jc w:val="both"/>
        <w:rPr>
          <w:rFonts w:ascii="Times New Roman" w:hAnsi="Times New Roman" w:cs="Tahoma"/>
          <w:sz w:val="24"/>
          <w:szCs w:val="20"/>
        </w:rPr>
      </w:pPr>
      <w:r w:rsidRPr="00F967A3">
        <w:rPr>
          <w:rFonts w:ascii="Times New Roman" w:hAnsi="Times New Roman" w:cs="Tahoma"/>
          <w:sz w:val="24"/>
          <w:szCs w:val="20"/>
        </w:rPr>
        <w:t>Продажа, аренда государственного и муниципального имущества осуществляются в соответствии с действующим законодательством преимущественно путем проведения торгов. Конкурсы (аукционы) проводятся комиссией, создаваемой по решению уполномоченного органа Администрации города Иванова.</w:t>
      </w:r>
    </w:p>
    <w:p w:rsidR="00F967A3" w:rsidRDefault="00F967A3" w:rsidP="00F967A3">
      <w:pPr>
        <w:spacing w:after="0" w:line="240" w:lineRule="auto"/>
        <w:jc w:val="both"/>
        <w:rPr>
          <w:rFonts w:ascii="Times New Roman" w:hAnsi="Times New Roman" w:cs="Tahoma"/>
          <w:sz w:val="24"/>
          <w:szCs w:val="20"/>
        </w:rPr>
      </w:pPr>
    </w:p>
    <w:p w:rsidR="00966EE0" w:rsidRPr="00F967A3" w:rsidRDefault="00966EE0" w:rsidP="00F967A3">
      <w:pPr>
        <w:spacing w:after="0" w:line="240" w:lineRule="auto"/>
        <w:jc w:val="both"/>
        <w:rPr>
          <w:rFonts w:ascii="Times New Roman" w:hAnsi="Times New Roman" w:cs="Tahoma"/>
          <w:sz w:val="24"/>
          <w:szCs w:val="20"/>
        </w:rPr>
      </w:pPr>
    </w:p>
    <w:p w:rsidR="00F967A3" w:rsidRDefault="00F967A3" w:rsidP="00F967A3">
      <w:pPr>
        <w:widowControl w:val="0"/>
        <w:autoSpaceDE w:val="0"/>
        <w:autoSpaceDN w:val="0"/>
        <w:spacing w:after="0" w:line="240" w:lineRule="auto"/>
        <w:ind w:firstLine="540"/>
        <w:jc w:val="both"/>
        <w:outlineLvl w:val="3"/>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Таблица 1. Показатели, характеризующие текущую ситуацию в сфере управления муниципальным имуществом (кроме жилищного фонда)</w:t>
      </w:r>
    </w:p>
    <w:p w:rsidR="00F967A3" w:rsidRPr="00F967A3" w:rsidRDefault="00F967A3" w:rsidP="00F967A3">
      <w:pPr>
        <w:widowControl w:val="0"/>
        <w:autoSpaceDE w:val="0"/>
        <w:autoSpaceDN w:val="0"/>
        <w:spacing w:after="0" w:line="240" w:lineRule="auto"/>
        <w:ind w:firstLine="540"/>
        <w:jc w:val="both"/>
        <w:outlineLvl w:val="3"/>
        <w:rPr>
          <w:rFonts w:ascii="Times New Roman" w:eastAsia="Times New Roman" w:hAnsi="Times New Roman"/>
          <w:b/>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0"/>
        <w:gridCol w:w="3061"/>
        <w:gridCol w:w="1068"/>
        <w:gridCol w:w="1071"/>
        <w:gridCol w:w="1071"/>
        <w:gridCol w:w="1251"/>
        <w:gridCol w:w="1276"/>
      </w:tblGrid>
      <w:tr w:rsidR="00F967A3" w:rsidRPr="00F967A3" w:rsidTr="00F967A3">
        <w:tc>
          <w:tcPr>
            <w:tcW w:w="62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п/п</w:t>
            </w:r>
          </w:p>
        </w:tc>
        <w:tc>
          <w:tcPr>
            <w:tcW w:w="306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Наименование показателя</w:t>
            </w:r>
          </w:p>
        </w:tc>
        <w:tc>
          <w:tcPr>
            <w:tcW w:w="106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Ед. изм.</w:t>
            </w:r>
          </w:p>
        </w:tc>
        <w:tc>
          <w:tcPr>
            <w:tcW w:w="107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2015 год, факт</w:t>
            </w:r>
          </w:p>
        </w:tc>
        <w:tc>
          <w:tcPr>
            <w:tcW w:w="107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2016 год, факт</w:t>
            </w:r>
          </w:p>
        </w:tc>
        <w:tc>
          <w:tcPr>
            <w:tcW w:w="12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2017 год, факт</w:t>
            </w:r>
          </w:p>
        </w:tc>
        <w:tc>
          <w:tcPr>
            <w:tcW w:w="1276"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2018 год, оценка</w:t>
            </w:r>
          </w:p>
        </w:tc>
      </w:tr>
      <w:tr w:rsidR="00F967A3" w:rsidRPr="00F967A3" w:rsidTr="00F967A3">
        <w:trPr>
          <w:trHeight w:val="1110"/>
        </w:trPr>
        <w:tc>
          <w:tcPr>
            <w:tcW w:w="620"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w:t>
            </w:r>
          </w:p>
        </w:tc>
        <w:tc>
          <w:tcPr>
            <w:tcW w:w="3061"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Площадь земель муниципальной и государственной неразграниченной собственности</w:t>
            </w:r>
          </w:p>
        </w:tc>
        <w:tc>
          <w:tcPr>
            <w:tcW w:w="1068"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га</w:t>
            </w:r>
          </w:p>
        </w:tc>
        <w:tc>
          <w:tcPr>
            <w:tcW w:w="107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7841</w:t>
            </w:r>
          </w:p>
        </w:tc>
        <w:tc>
          <w:tcPr>
            <w:tcW w:w="107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7812</w:t>
            </w:r>
          </w:p>
        </w:tc>
        <w:tc>
          <w:tcPr>
            <w:tcW w:w="12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7871</w:t>
            </w:r>
          </w:p>
        </w:tc>
        <w:tc>
          <w:tcPr>
            <w:tcW w:w="1276"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7871</w:t>
            </w:r>
          </w:p>
        </w:tc>
      </w:tr>
      <w:tr w:rsidR="00F967A3" w:rsidRPr="00F967A3" w:rsidTr="00F967A3">
        <w:tc>
          <w:tcPr>
            <w:tcW w:w="620"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w:t>
            </w:r>
          </w:p>
        </w:tc>
        <w:tc>
          <w:tcPr>
            <w:tcW w:w="3061"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Количество муниципальных унитарных предприятий (на конец периода)</w:t>
            </w:r>
          </w:p>
        </w:tc>
        <w:tc>
          <w:tcPr>
            <w:tcW w:w="1068"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ед.</w:t>
            </w:r>
          </w:p>
        </w:tc>
        <w:tc>
          <w:tcPr>
            <w:tcW w:w="107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15</w:t>
            </w:r>
          </w:p>
        </w:tc>
        <w:tc>
          <w:tcPr>
            <w:tcW w:w="107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15</w:t>
            </w:r>
          </w:p>
        </w:tc>
        <w:tc>
          <w:tcPr>
            <w:tcW w:w="12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11</w:t>
            </w:r>
          </w:p>
        </w:tc>
        <w:tc>
          <w:tcPr>
            <w:tcW w:w="1276"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9</w:t>
            </w:r>
          </w:p>
        </w:tc>
      </w:tr>
      <w:tr w:rsidR="00F967A3" w:rsidRPr="00F967A3" w:rsidTr="00F967A3">
        <w:tc>
          <w:tcPr>
            <w:tcW w:w="620"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3</w:t>
            </w:r>
          </w:p>
        </w:tc>
        <w:tc>
          <w:tcPr>
            <w:tcW w:w="3061"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Число хозяйственных обществ, доля в капитале которых принадлежит городу Иванову (на конец периода)</w:t>
            </w:r>
          </w:p>
        </w:tc>
        <w:tc>
          <w:tcPr>
            <w:tcW w:w="1068"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ед.</w:t>
            </w:r>
          </w:p>
        </w:tc>
        <w:tc>
          <w:tcPr>
            <w:tcW w:w="107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7</w:t>
            </w:r>
          </w:p>
        </w:tc>
        <w:tc>
          <w:tcPr>
            <w:tcW w:w="107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7</w:t>
            </w:r>
          </w:p>
        </w:tc>
        <w:tc>
          <w:tcPr>
            <w:tcW w:w="12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10</w:t>
            </w:r>
          </w:p>
        </w:tc>
        <w:tc>
          <w:tcPr>
            <w:tcW w:w="1276"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10</w:t>
            </w:r>
          </w:p>
        </w:tc>
      </w:tr>
      <w:tr w:rsidR="00F967A3" w:rsidRPr="00F967A3" w:rsidTr="00F967A3">
        <w:tc>
          <w:tcPr>
            <w:tcW w:w="620"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w:t>
            </w:r>
          </w:p>
        </w:tc>
        <w:tc>
          <w:tcPr>
            <w:tcW w:w="3061"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Количество объектов муниципальной собственности, состоящих на учете в реестре (на конец периода)</w:t>
            </w:r>
          </w:p>
        </w:tc>
        <w:tc>
          <w:tcPr>
            <w:tcW w:w="1068"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ед.</w:t>
            </w:r>
          </w:p>
        </w:tc>
        <w:tc>
          <w:tcPr>
            <w:tcW w:w="107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26045</w:t>
            </w:r>
          </w:p>
        </w:tc>
        <w:tc>
          <w:tcPr>
            <w:tcW w:w="107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27105</w:t>
            </w:r>
          </w:p>
        </w:tc>
        <w:tc>
          <w:tcPr>
            <w:tcW w:w="12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25981</w:t>
            </w:r>
          </w:p>
        </w:tc>
        <w:tc>
          <w:tcPr>
            <w:tcW w:w="1276"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26000</w:t>
            </w:r>
          </w:p>
        </w:tc>
      </w:tr>
      <w:tr w:rsidR="00F967A3" w:rsidRPr="00F967A3" w:rsidTr="00F967A3">
        <w:tc>
          <w:tcPr>
            <w:tcW w:w="620"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5</w:t>
            </w:r>
          </w:p>
        </w:tc>
        <w:tc>
          <w:tcPr>
            <w:tcW w:w="3061"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xml:space="preserve">Объем поступлений в </w:t>
            </w:r>
            <w:r w:rsidRPr="00F967A3">
              <w:rPr>
                <w:rFonts w:ascii="Times New Roman" w:eastAsia="Times New Roman" w:hAnsi="Times New Roman"/>
                <w:sz w:val="24"/>
                <w:szCs w:val="20"/>
                <w:lang w:eastAsia="ru-RU"/>
              </w:rPr>
              <w:lastRenderedPageBreak/>
              <w:t>бюджет города доходов от использования имущества, находящегося в государственной и муниципальной собственности, в т.ч.:</w:t>
            </w:r>
          </w:p>
        </w:tc>
        <w:tc>
          <w:tcPr>
            <w:tcW w:w="1068"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lastRenderedPageBreak/>
              <w:t>тыс. руб.</w:t>
            </w:r>
          </w:p>
        </w:tc>
        <w:tc>
          <w:tcPr>
            <w:tcW w:w="107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516940</w:t>
            </w:r>
          </w:p>
        </w:tc>
        <w:tc>
          <w:tcPr>
            <w:tcW w:w="107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399060</w:t>
            </w:r>
          </w:p>
        </w:tc>
        <w:tc>
          <w:tcPr>
            <w:tcW w:w="12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337654</w:t>
            </w:r>
          </w:p>
        </w:tc>
        <w:tc>
          <w:tcPr>
            <w:tcW w:w="1276"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392807</w:t>
            </w:r>
          </w:p>
        </w:tc>
      </w:tr>
      <w:tr w:rsidR="00F967A3" w:rsidRPr="00F967A3" w:rsidTr="00F967A3">
        <w:tc>
          <w:tcPr>
            <w:tcW w:w="620"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lastRenderedPageBreak/>
              <w:t>5.1</w:t>
            </w:r>
          </w:p>
        </w:tc>
        <w:tc>
          <w:tcPr>
            <w:tcW w:w="3061"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xml:space="preserve">- от продажи муниципального имущества, а также земельных участков, государственная собственность на которые не разграничена и которые расположены в границах городских округов </w:t>
            </w:r>
          </w:p>
        </w:tc>
        <w:tc>
          <w:tcPr>
            <w:tcW w:w="1068"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тыс. руб.</w:t>
            </w:r>
          </w:p>
        </w:tc>
        <w:tc>
          <w:tcPr>
            <w:tcW w:w="107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252944</w:t>
            </w:r>
          </w:p>
        </w:tc>
        <w:tc>
          <w:tcPr>
            <w:tcW w:w="107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148407</w:t>
            </w:r>
          </w:p>
        </w:tc>
        <w:tc>
          <w:tcPr>
            <w:tcW w:w="12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105154</w:t>
            </w:r>
          </w:p>
        </w:tc>
        <w:tc>
          <w:tcPr>
            <w:tcW w:w="1276"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115958</w:t>
            </w:r>
          </w:p>
        </w:tc>
      </w:tr>
      <w:tr w:rsidR="00F967A3" w:rsidRPr="00F967A3" w:rsidTr="00F967A3">
        <w:tc>
          <w:tcPr>
            <w:tcW w:w="620"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5.2</w:t>
            </w:r>
          </w:p>
        </w:tc>
        <w:tc>
          <w:tcPr>
            <w:tcW w:w="3061"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от аренды недвижимого имущества</w:t>
            </w:r>
          </w:p>
        </w:tc>
        <w:tc>
          <w:tcPr>
            <w:tcW w:w="1068"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тыс. руб.</w:t>
            </w:r>
          </w:p>
        </w:tc>
        <w:tc>
          <w:tcPr>
            <w:tcW w:w="107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24748</w:t>
            </w:r>
          </w:p>
        </w:tc>
        <w:tc>
          <w:tcPr>
            <w:tcW w:w="107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18312</w:t>
            </w:r>
          </w:p>
        </w:tc>
        <w:tc>
          <w:tcPr>
            <w:tcW w:w="12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20091</w:t>
            </w:r>
          </w:p>
        </w:tc>
        <w:tc>
          <w:tcPr>
            <w:tcW w:w="1276"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16523</w:t>
            </w:r>
          </w:p>
        </w:tc>
      </w:tr>
      <w:tr w:rsidR="00F967A3" w:rsidRPr="00F967A3" w:rsidTr="00F967A3">
        <w:tc>
          <w:tcPr>
            <w:tcW w:w="620"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5.3</w:t>
            </w:r>
          </w:p>
        </w:tc>
        <w:tc>
          <w:tcPr>
            <w:tcW w:w="3061"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от аренды земельных участков и платы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w:t>
            </w:r>
          </w:p>
        </w:tc>
        <w:tc>
          <w:tcPr>
            <w:tcW w:w="1068"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тыс. руб.</w:t>
            </w:r>
          </w:p>
        </w:tc>
        <w:tc>
          <w:tcPr>
            <w:tcW w:w="107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230760</w:t>
            </w:r>
          </w:p>
        </w:tc>
        <w:tc>
          <w:tcPr>
            <w:tcW w:w="107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220514</w:t>
            </w:r>
          </w:p>
        </w:tc>
        <w:tc>
          <w:tcPr>
            <w:tcW w:w="12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184537</w:t>
            </w:r>
          </w:p>
        </w:tc>
        <w:tc>
          <w:tcPr>
            <w:tcW w:w="1276"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224590</w:t>
            </w:r>
          </w:p>
        </w:tc>
      </w:tr>
      <w:tr w:rsidR="00F967A3" w:rsidRPr="00F967A3" w:rsidTr="00F967A3">
        <w:tc>
          <w:tcPr>
            <w:tcW w:w="620"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5.4</w:t>
            </w:r>
          </w:p>
        </w:tc>
        <w:tc>
          <w:tcPr>
            <w:tcW w:w="3061"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по отчислениям от прибыли муниципальных предприятий и хозяйственных обществ</w:t>
            </w:r>
          </w:p>
        </w:tc>
        <w:tc>
          <w:tcPr>
            <w:tcW w:w="1068"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тыс. руб.</w:t>
            </w:r>
          </w:p>
        </w:tc>
        <w:tc>
          <w:tcPr>
            <w:tcW w:w="107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8488</w:t>
            </w:r>
          </w:p>
        </w:tc>
        <w:tc>
          <w:tcPr>
            <w:tcW w:w="107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11827</w:t>
            </w:r>
          </w:p>
        </w:tc>
        <w:tc>
          <w:tcPr>
            <w:tcW w:w="12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27872</w:t>
            </w:r>
          </w:p>
        </w:tc>
        <w:tc>
          <w:tcPr>
            <w:tcW w:w="1276"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35736</w:t>
            </w:r>
          </w:p>
        </w:tc>
      </w:tr>
    </w:tbl>
    <w:p w:rsidR="001E0EFE" w:rsidRDefault="001E0EFE" w:rsidP="00F967A3">
      <w:pPr>
        <w:spacing w:after="0" w:line="240" w:lineRule="auto"/>
        <w:ind w:firstLine="708"/>
        <w:jc w:val="both"/>
        <w:rPr>
          <w:rFonts w:ascii="Times New Roman" w:hAnsi="Times New Roman" w:cs="Tahoma"/>
          <w:sz w:val="24"/>
          <w:szCs w:val="20"/>
        </w:rPr>
      </w:pPr>
    </w:p>
    <w:p w:rsidR="00F967A3" w:rsidRPr="00F967A3" w:rsidRDefault="00F967A3" w:rsidP="00F967A3">
      <w:pPr>
        <w:spacing w:after="0" w:line="240" w:lineRule="auto"/>
        <w:ind w:firstLine="708"/>
        <w:jc w:val="both"/>
        <w:rPr>
          <w:rFonts w:ascii="Times New Roman" w:hAnsi="Times New Roman" w:cs="Tahoma"/>
          <w:sz w:val="24"/>
          <w:szCs w:val="20"/>
        </w:rPr>
      </w:pPr>
      <w:r w:rsidRPr="00F967A3">
        <w:rPr>
          <w:rFonts w:ascii="Times New Roman" w:hAnsi="Times New Roman" w:cs="Tahoma"/>
          <w:sz w:val="24"/>
          <w:szCs w:val="20"/>
        </w:rPr>
        <w:t>В последние годы основные усилия органов местного самоуправления в сфере управления муниципальным имуществом были направлены на:</w:t>
      </w:r>
    </w:p>
    <w:p w:rsidR="00F967A3" w:rsidRPr="00F967A3" w:rsidRDefault="00F967A3" w:rsidP="001E0EFE">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поддержку субъектов малого и среднего предпринимательства в кризисный и посткризисный период путем установления специальных коэффициентов муниципальной поддержки, уменьшающих размер арендной платы за пользование муниципальным имуществом;</w:t>
      </w:r>
    </w:p>
    <w:p w:rsidR="00F967A3" w:rsidRPr="00F967A3" w:rsidRDefault="00F967A3" w:rsidP="001E0EFE">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обеспечение плановых поступлений в бюджет города от использования имущества, находящегося в муниципальной собственности;</w:t>
      </w:r>
    </w:p>
    <w:p w:rsidR="00F967A3" w:rsidRPr="00F967A3" w:rsidRDefault="00F967A3" w:rsidP="001E0EFE">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оптимизацию структуры реестра объектов муниципальной собственности, детализацию учета, актуализацию информации, содержащейся в реестр;</w:t>
      </w:r>
    </w:p>
    <w:p w:rsidR="00F967A3" w:rsidRPr="00F967A3" w:rsidRDefault="00F967A3" w:rsidP="001E0EFE">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активизацию деятельности по постановке на кадастровый учет, регистрации права муниципальной собственности, инвентаризации и паспортизации (снятию штампов) объектов муниципальной собственности, входящих в состав местной казны города Иванова;</w:t>
      </w:r>
    </w:p>
    <w:p w:rsidR="00F967A3" w:rsidRPr="00F967A3" w:rsidRDefault="00F967A3" w:rsidP="001E0EFE">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lastRenderedPageBreak/>
        <w:t>- оптимизацию деятельности по проверке выполнения физическими и юридическими лицами требований о целевом использовании земель и об оформлении прав на земельные участки;</w:t>
      </w:r>
    </w:p>
    <w:p w:rsidR="00F967A3" w:rsidRPr="00F967A3" w:rsidRDefault="00F967A3" w:rsidP="001E0EFE">
      <w:pPr>
        <w:autoSpaceDE w:val="0"/>
        <w:autoSpaceDN w:val="0"/>
        <w:adjustRightInd w:val="0"/>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xml:space="preserve">- развитие и сопровождение  автоматизированной информационной системы по управлению муниципальным имуществом. </w:t>
      </w:r>
    </w:p>
    <w:p w:rsidR="00F967A3" w:rsidRPr="00F967A3" w:rsidRDefault="00F967A3" w:rsidP="001E0EFE">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В реестре муниципального имущества города Иванова учтено 1211 автомобильных дорог общего пользования местного значения. Работа по постановке автомобильных дорог на государственный кадастровый учет с одновременной регистрацией права муниципальной собственности ведется за счет бюджетных средств с 2014 года, за истекший период право муниципальной собственности зарегистрировано на 296 объектов, всего сведения по регистрации прав муниципалитета внесены в реестр по 301 объекту.</w:t>
      </w:r>
    </w:p>
    <w:p w:rsidR="00F967A3" w:rsidRPr="00F967A3" w:rsidRDefault="00F967A3" w:rsidP="001E0EFE">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Необходимость проведения работ обусловлена исполнением требований Федерального закона от 13.07.2015 № 218-ФЗ «О государственной регистрации недвижимости». Реализация мероприятий позволит продолжить работу по оформлению права муниципальной собственности и внесению в реестр муниципального имущества города Иванова актуальных сведений об автомобильных дорогах, расположенных на территории городского округа.</w:t>
      </w:r>
    </w:p>
    <w:p w:rsidR="00F967A3" w:rsidRPr="00F967A3" w:rsidRDefault="00F967A3" w:rsidP="001E0EFE">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Проблемными вопросами в сфере управления муниципальным имуществом являются:</w:t>
      </w:r>
    </w:p>
    <w:p w:rsidR="00F967A3" w:rsidRPr="00F967A3" w:rsidRDefault="00F967A3" w:rsidP="001E0EFE">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исчерпание потенциала приватизации муниципального имущества и, как следствие, планируемое снижение поступлений в бюджет города от управления муниципальным имуществом;</w:t>
      </w:r>
    </w:p>
    <w:p w:rsidR="00F967A3" w:rsidRPr="00F967A3" w:rsidRDefault="00F967A3" w:rsidP="001E0EFE">
      <w:pPr>
        <w:spacing w:after="0" w:line="240" w:lineRule="auto"/>
        <w:ind w:firstLine="709"/>
        <w:jc w:val="both"/>
        <w:rPr>
          <w:rFonts w:ascii="Times New Roman" w:hAnsi="Times New Roman"/>
          <w:sz w:val="24"/>
          <w:szCs w:val="24"/>
        </w:rPr>
      </w:pPr>
      <w:r w:rsidRPr="00F967A3">
        <w:rPr>
          <w:rFonts w:ascii="Times New Roman" w:hAnsi="Times New Roman" w:cs="Tahoma"/>
          <w:sz w:val="24"/>
          <w:szCs w:val="20"/>
        </w:rPr>
        <w:t xml:space="preserve">- рост </w:t>
      </w:r>
      <w:r w:rsidRPr="00F967A3">
        <w:rPr>
          <w:rFonts w:ascii="Times New Roman" w:hAnsi="Times New Roman"/>
          <w:sz w:val="24"/>
          <w:szCs w:val="24"/>
        </w:rPr>
        <w:t xml:space="preserve">задолженности по арендной плате за земельные участки, государственная собственность на которые не разграничена, и земельные участки, находящиеся в муниципальной собственности, расположенные на территории города Иванова, составила на 01.10.2018   433,7 млн. руб., из них общая сумма долга строительных организаций составляет порядка  230  млн. руб. или 53 % от общей суммы задолженности.  </w:t>
      </w:r>
    </w:p>
    <w:p w:rsidR="00F967A3" w:rsidRPr="00F967A3" w:rsidRDefault="00F967A3" w:rsidP="00F967A3">
      <w:pPr>
        <w:spacing w:after="0" w:line="240" w:lineRule="auto"/>
        <w:jc w:val="both"/>
        <w:rPr>
          <w:rFonts w:ascii="Times New Roman" w:hAnsi="Times New Roman" w:cs="Tahoma"/>
          <w:sz w:val="24"/>
          <w:szCs w:val="20"/>
        </w:rPr>
      </w:pPr>
    </w:p>
    <w:p w:rsidR="001E0EFE" w:rsidRDefault="00F967A3" w:rsidP="00F967A3">
      <w:pPr>
        <w:spacing w:after="0" w:line="240" w:lineRule="auto"/>
        <w:jc w:val="center"/>
        <w:outlineLvl w:val="3"/>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2.2. Содержание муниципальных жилых и нежилых помещений,</w:t>
      </w:r>
    </w:p>
    <w:p w:rsidR="00F967A3" w:rsidRDefault="00F967A3" w:rsidP="00F967A3">
      <w:pPr>
        <w:spacing w:after="0" w:line="240" w:lineRule="auto"/>
        <w:jc w:val="center"/>
        <w:outlineLvl w:val="3"/>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 xml:space="preserve"> расположенных в многоквартирных домах</w:t>
      </w:r>
    </w:p>
    <w:p w:rsidR="00F967A3" w:rsidRPr="00F967A3" w:rsidRDefault="00F967A3" w:rsidP="00F967A3">
      <w:pPr>
        <w:spacing w:after="0" w:line="240" w:lineRule="auto"/>
        <w:jc w:val="center"/>
        <w:outlineLvl w:val="3"/>
        <w:rPr>
          <w:rFonts w:ascii="Times New Roman" w:eastAsia="Times New Roman" w:hAnsi="Times New Roman"/>
          <w:sz w:val="24"/>
          <w:szCs w:val="24"/>
          <w:lang w:eastAsia="ru-RU"/>
        </w:rPr>
      </w:pPr>
    </w:p>
    <w:p w:rsidR="00F967A3" w:rsidRPr="00F967A3" w:rsidRDefault="00F967A3" w:rsidP="00F967A3">
      <w:pPr>
        <w:spacing w:after="0" w:line="240" w:lineRule="auto"/>
        <w:ind w:firstLine="709"/>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На начало июля 2018 года в муниципальной собственности находилось 9 731 жилое помещение, общей площадью 427,40 тыс. кв.м. и 193 нежилое помещение, расположенное в многоквартирных жилых домах, общей площадью 24,6 тыс. кв. м.</w:t>
      </w:r>
    </w:p>
    <w:p w:rsidR="00F967A3" w:rsidRPr="00F967A3" w:rsidRDefault="00F967A3" w:rsidP="00F967A3">
      <w:pPr>
        <w:spacing w:after="0" w:line="240" w:lineRule="auto"/>
        <w:ind w:firstLine="709"/>
        <w:jc w:val="both"/>
        <w:rPr>
          <w:rFonts w:ascii="Times New Roman" w:eastAsia="Times New Roman" w:hAnsi="Times New Roman"/>
          <w:sz w:val="24"/>
          <w:szCs w:val="24"/>
          <w:lang w:eastAsia="ru-RU"/>
        </w:rPr>
      </w:pPr>
    </w:p>
    <w:p w:rsidR="00F967A3" w:rsidRPr="00F967A3" w:rsidRDefault="00F967A3" w:rsidP="00F967A3">
      <w:pPr>
        <w:spacing w:after="40" w:line="240" w:lineRule="auto"/>
        <w:ind w:firstLine="708"/>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Таблица 2. Показатели, характеризующие текущую ситуацию по содержанию муниципального жилищного фонда</w:t>
      </w:r>
    </w:p>
    <w:tbl>
      <w:tblPr>
        <w:tblStyle w:val="41"/>
        <w:tblW w:w="9464" w:type="dxa"/>
        <w:tblLayout w:type="fixed"/>
        <w:tblLook w:val="04A0" w:firstRow="1" w:lastRow="0" w:firstColumn="1" w:lastColumn="0" w:noHBand="0" w:noVBand="1"/>
      </w:tblPr>
      <w:tblGrid>
        <w:gridCol w:w="525"/>
        <w:gridCol w:w="3411"/>
        <w:gridCol w:w="1134"/>
        <w:gridCol w:w="1134"/>
        <w:gridCol w:w="992"/>
        <w:gridCol w:w="1134"/>
        <w:gridCol w:w="1134"/>
      </w:tblGrid>
      <w:tr w:rsidR="00F967A3" w:rsidRPr="00F967A3" w:rsidTr="00F967A3">
        <w:tc>
          <w:tcPr>
            <w:tcW w:w="525" w:type="dxa"/>
          </w:tcPr>
          <w:p w:rsidR="00F967A3" w:rsidRPr="00F967A3" w:rsidRDefault="00F967A3" w:rsidP="00F967A3">
            <w:pPr>
              <w:spacing w:after="40" w:line="240" w:lineRule="auto"/>
              <w:rPr>
                <w:rFonts w:ascii="Times New Roman" w:hAnsi="Times New Roman"/>
                <w:sz w:val="20"/>
                <w:szCs w:val="20"/>
              </w:rPr>
            </w:pPr>
            <w:r w:rsidRPr="00F967A3">
              <w:rPr>
                <w:rFonts w:ascii="Times New Roman" w:hAnsi="Times New Roman"/>
                <w:sz w:val="20"/>
                <w:szCs w:val="20"/>
              </w:rPr>
              <w:t>№ п/п</w:t>
            </w:r>
          </w:p>
        </w:tc>
        <w:tc>
          <w:tcPr>
            <w:tcW w:w="3411" w:type="dxa"/>
          </w:tcPr>
          <w:p w:rsidR="00F967A3" w:rsidRPr="00F967A3" w:rsidRDefault="00F967A3" w:rsidP="00F967A3">
            <w:pPr>
              <w:spacing w:after="40" w:line="240" w:lineRule="auto"/>
              <w:rPr>
                <w:rFonts w:ascii="Times New Roman" w:hAnsi="Times New Roman"/>
                <w:sz w:val="20"/>
                <w:szCs w:val="20"/>
              </w:rPr>
            </w:pPr>
            <w:r w:rsidRPr="00F967A3">
              <w:rPr>
                <w:rFonts w:ascii="Times New Roman" w:hAnsi="Times New Roman"/>
                <w:sz w:val="20"/>
                <w:szCs w:val="20"/>
              </w:rPr>
              <w:t>Наименование показателя</w:t>
            </w:r>
          </w:p>
        </w:tc>
        <w:tc>
          <w:tcPr>
            <w:tcW w:w="1134" w:type="dxa"/>
          </w:tcPr>
          <w:p w:rsidR="00F967A3" w:rsidRPr="00F967A3" w:rsidRDefault="00F967A3" w:rsidP="00F967A3">
            <w:pPr>
              <w:spacing w:after="40" w:line="240" w:lineRule="auto"/>
              <w:jc w:val="center"/>
              <w:rPr>
                <w:rFonts w:ascii="Times New Roman" w:hAnsi="Times New Roman"/>
                <w:sz w:val="20"/>
                <w:szCs w:val="20"/>
              </w:rPr>
            </w:pPr>
            <w:r w:rsidRPr="00F967A3">
              <w:rPr>
                <w:rFonts w:ascii="Times New Roman" w:hAnsi="Times New Roman"/>
                <w:sz w:val="20"/>
                <w:szCs w:val="20"/>
              </w:rPr>
              <w:t>Ед. изм.</w:t>
            </w:r>
          </w:p>
        </w:tc>
        <w:tc>
          <w:tcPr>
            <w:tcW w:w="1134" w:type="dxa"/>
          </w:tcPr>
          <w:p w:rsidR="00F967A3" w:rsidRPr="00F967A3" w:rsidRDefault="00F967A3" w:rsidP="00F967A3">
            <w:pPr>
              <w:spacing w:after="40" w:line="240" w:lineRule="auto"/>
              <w:jc w:val="center"/>
              <w:rPr>
                <w:rFonts w:ascii="Times New Roman" w:hAnsi="Times New Roman"/>
                <w:sz w:val="20"/>
                <w:szCs w:val="20"/>
              </w:rPr>
            </w:pPr>
            <w:r w:rsidRPr="00F967A3">
              <w:rPr>
                <w:rFonts w:ascii="Times New Roman" w:hAnsi="Times New Roman"/>
                <w:sz w:val="20"/>
                <w:szCs w:val="20"/>
              </w:rPr>
              <w:t>2015 год, факт</w:t>
            </w:r>
          </w:p>
        </w:tc>
        <w:tc>
          <w:tcPr>
            <w:tcW w:w="992" w:type="dxa"/>
          </w:tcPr>
          <w:p w:rsidR="00F967A3" w:rsidRPr="00F967A3" w:rsidRDefault="00F967A3" w:rsidP="00F967A3">
            <w:pPr>
              <w:spacing w:after="40" w:line="240" w:lineRule="auto"/>
              <w:jc w:val="center"/>
              <w:rPr>
                <w:rFonts w:ascii="Times New Roman" w:hAnsi="Times New Roman"/>
                <w:sz w:val="20"/>
                <w:szCs w:val="20"/>
              </w:rPr>
            </w:pPr>
            <w:r w:rsidRPr="00F967A3">
              <w:rPr>
                <w:rFonts w:ascii="Times New Roman" w:hAnsi="Times New Roman"/>
                <w:sz w:val="20"/>
                <w:szCs w:val="20"/>
              </w:rPr>
              <w:t>2016 год, факт</w:t>
            </w:r>
          </w:p>
        </w:tc>
        <w:tc>
          <w:tcPr>
            <w:tcW w:w="1134" w:type="dxa"/>
          </w:tcPr>
          <w:p w:rsidR="00F967A3" w:rsidRPr="00F967A3" w:rsidRDefault="00F967A3" w:rsidP="00F967A3">
            <w:pPr>
              <w:spacing w:after="40" w:line="240" w:lineRule="auto"/>
              <w:jc w:val="center"/>
              <w:rPr>
                <w:rFonts w:ascii="Times New Roman" w:hAnsi="Times New Roman"/>
                <w:sz w:val="20"/>
                <w:szCs w:val="20"/>
              </w:rPr>
            </w:pPr>
            <w:r w:rsidRPr="00F967A3">
              <w:rPr>
                <w:rFonts w:ascii="Times New Roman" w:hAnsi="Times New Roman"/>
                <w:sz w:val="20"/>
                <w:szCs w:val="20"/>
              </w:rPr>
              <w:t>2017 год, факт</w:t>
            </w:r>
          </w:p>
        </w:tc>
        <w:tc>
          <w:tcPr>
            <w:tcW w:w="1134" w:type="dxa"/>
          </w:tcPr>
          <w:p w:rsidR="00F967A3" w:rsidRPr="00F967A3" w:rsidRDefault="00F967A3" w:rsidP="00F967A3">
            <w:pPr>
              <w:spacing w:after="40" w:line="240" w:lineRule="auto"/>
              <w:jc w:val="center"/>
              <w:rPr>
                <w:rFonts w:ascii="Times New Roman" w:hAnsi="Times New Roman"/>
                <w:sz w:val="20"/>
                <w:szCs w:val="20"/>
              </w:rPr>
            </w:pPr>
            <w:r w:rsidRPr="00F967A3">
              <w:rPr>
                <w:rFonts w:ascii="Times New Roman" w:hAnsi="Times New Roman"/>
                <w:sz w:val="20"/>
                <w:szCs w:val="20"/>
              </w:rPr>
              <w:t>2018 год</w:t>
            </w:r>
          </w:p>
          <w:p w:rsidR="00F967A3" w:rsidRPr="00F967A3" w:rsidRDefault="00F967A3" w:rsidP="00F967A3">
            <w:pPr>
              <w:spacing w:after="40" w:line="240" w:lineRule="auto"/>
              <w:jc w:val="center"/>
              <w:rPr>
                <w:rFonts w:ascii="Times New Roman" w:hAnsi="Times New Roman"/>
                <w:sz w:val="20"/>
                <w:szCs w:val="20"/>
              </w:rPr>
            </w:pPr>
            <w:r w:rsidRPr="00F967A3">
              <w:rPr>
                <w:rFonts w:ascii="Times New Roman" w:hAnsi="Times New Roman"/>
                <w:sz w:val="20"/>
                <w:szCs w:val="20"/>
              </w:rPr>
              <w:t>оценка</w:t>
            </w:r>
          </w:p>
        </w:tc>
      </w:tr>
      <w:tr w:rsidR="00F967A3" w:rsidRPr="00F967A3" w:rsidTr="00F967A3">
        <w:tc>
          <w:tcPr>
            <w:tcW w:w="525" w:type="dxa"/>
          </w:tcPr>
          <w:p w:rsidR="00F967A3" w:rsidRPr="00F967A3" w:rsidRDefault="00F967A3" w:rsidP="00F967A3">
            <w:pPr>
              <w:spacing w:after="40" w:line="240" w:lineRule="auto"/>
              <w:rPr>
                <w:rFonts w:ascii="Times New Roman" w:hAnsi="Times New Roman"/>
                <w:sz w:val="20"/>
                <w:szCs w:val="20"/>
              </w:rPr>
            </w:pPr>
            <w:r w:rsidRPr="00F967A3">
              <w:rPr>
                <w:rFonts w:ascii="Times New Roman" w:hAnsi="Times New Roman"/>
                <w:sz w:val="20"/>
                <w:szCs w:val="20"/>
              </w:rPr>
              <w:t>1</w:t>
            </w:r>
          </w:p>
        </w:tc>
        <w:tc>
          <w:tcPr>
            <w:tcW w:w="3411" w:type="dxa"/>
          </w:tcPr>
          <w:p w:rsidR="00F967A3" w:rsidRPr="00F967A3" w:rsidRDefault="00F967A3" w:rsidP="00F967A3">
            <w:pPr>
              <w:spacing w:after="40" w:line="240" w:lineRule="auto"/>
              <w:rPr>
                <w:rFonts w:ascii="Times New Roman" w:hAnsi="Times New Roman"/>
                <w:sz w:val="20"/>
                <w:szCs w:val="20"/>
              </w:rPr>
            </w:pPr>
            <w:r w:rsidRPr="00F967A3">
              <w:rPr>
                <w:rFonts w:ascii="Times New Roman" w:hAnsi="Times New Roman"/>
                <w:sz w:val="20"/>
                <w:szCs w:val="20"/>
              </w:rPr>
              <w:t>Общая площадь муниципального жилищного фонда</w:t>
            </w:r>
          </w:p>
        </w:tc>
        <w:tc>
          <w:tcPr>
            <w:tcW w:w="1134" w:type="dxa"/>
          </w:tcPr>
          <w:p w:rsidR="00F967A3" w:rsidRPr="00F967A3" w:rsidRDefault="00F967A3" w:rsidP="00F967A3">
            <w:pPr>
              <w:spacing w:after="40" w:line="240" w:lineRule="auto"/>
              <w:jc w:val="center"/>
              <w:rPr>
                <w:rFonts w:ascii="Times New Roman" w:hAnsi="Times New Roman"/>
                <w:sz w:val="20"/>
                <w:szCs w:val="20"/>
              </w:rPr>
            </w:pPr>
            <w:r w:rsidRPr="00F967A3">
              <w:rPr>
                <w:rFonts w:ascii="Times New Roman" w:hAnsi="Times New Roman"/>
                <w:sz w:val="20"/>
                <w:szCs w:val="20"/>
              </w:rPr>
              <w:t>тыс. кв. м.</w:t>
            </w:r>
          </w:p>
        </w:tc>
        <w:tc>
          <w:tcPr>
            <w:tcW w:w="1134" w:type="dxa"/>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527,58</w:t>
            </w:r>
          </w:p>
        </w:tc>
        <w:tc>
          <w:tcPr>
            <w:tcW w:w="992" w:type="dxa"/>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477,74</w:t>
            </w:r>
          </w:p>
        </w:tc>
        <w:tc>
          <w:tcPr>
            <w:tcW w:w="1134" w:type="dxa"/>
          </w:tcPr>
          <w:p w:rsidR="00F967A3" w:rsidRPr="00F967A3" w:rsidRDefault="00F967A3" w:rsidP="00F967A3">
            <w:pPr>
              <w:spacing w:after="40" w:line="240" w:lineRule="auto"/>
              <w:jc w:val="center"/>
              <w:rPr>
                <w:rFonts w:ascii="Times New Roman" w:hAnsi="Times New Roman"/>
                <w:sz w:val="20"/>
                <w:szCs w:val="20"/>
              </w:rPr>
            </w:pPr>
            <w:r w:rsidRPr="00F967A3">
              <w:rPr>
                <w:rFonts w:ascii="Times New Roman" w:hAnsi="Times New Roman"/>
                <w:sz w:val="20"/>
                <w:szCs w:val="20"/>
              </w:rPr>
              <w:t>440,40</w:t>
            </w:r>
          </w:p>
        </w:tc>
        <w:tc>
          <w:tcPr>
            <w:tcW w:w="1134" w:type="dxa"/>
          </w:tcPr>
          <w:p w:rsidR="00F967A3" w:rsidRPr="00F967A3" w:rsidRDefault="00F967A3" w:rsidP="00F967A3">
            <w:pPr>
              <w:spacing w:after="40" w:line="240" w:lineRule="auto"/>
              <w:jc w:val="center"/>
              <w:rPr>
                <w:rFonts w:ascii="Times New Roman" w:hAnsi="Times New Roman"/>
                <w:sz w:val="20"/>
                <w:szCs w:val="20"/>
              </w:rPr>
            </w:pPr>
            <w:r w:rsidRPr="00F967A3">
              <w:rPr>
                <w:rFonts w:ascii="Times New Roman" w:hAnsi="Times New Roman"/>
                <w:sz w:val="20"/>
                <w:szCs w:val="20"/>
              </w:rPr>
              <w:t>427,40</w:t>
            </w:r>
          </w:p>
        </w:tc>
      </w:tr>
      <w:tr w:rsidR="00F967A3" w:rsidRPr="00F967A3" w:rsidTr="00F967A3">
        <w:tc>
          <w:tcPr>
            <w:tcW w:w="525" w:type="dxa"/>
          </w:tcPr>
          <w:p w:rsidR="00F967A3" w:rsidRPr="00F967A3" w:rsidRDefault="00F967A3" w:rsidP="00F967A3">
            <w:pPr>
              <w:spacing w:after="40" w:line="240" w:lineRule="auto"/>
              <w:rPr>
                <w:rFonts w:ascii="Times New Roman" w:hAnsi="Times New Roman"/>
                <w:sz w:val="20"/>
                <w:szCs w:val="20"/>
              </w:rPr>
            </w:pPr>
            <w:r w:rsidRPr="00F967A3">
              <w:rPr>
                <w:rFonts w:ascii="Times New Roman" w:hAnsi="Times New Roman"/>
                <w:sz w:val="20"/>
                <w:szCs w:val="20"/>
              </w:rPr>
              <w:t>2.</w:t>
            </w:r>
          </w:p>
        </w:tc>
        <w:tc>
          <w:tcPr>
            <w:tcW w:w="3411" w:type="dxa"/>
          </w:tcPr>
          <w:p w:rsidR="00F967A3" w:rsidRPr="00F967A3" w:rsidRDefault="00F967A3" w:rsidP="00F967A3">
            <w:pPr>
              <w:spacing w:after="40" w:line="240" w:lineRule="auto"/>
              <w:rPr>
                <w:rFonts w:ascii="Times New Roman" w:hAnsi="Times New Roman"/>
                <w:sz w:val="20"/>
                <w:szCs w:val="20"/>
              </w:rPr>
            </w:pPr>
            <w:r w:rsidRPr="00F967A3">
              <w:rPr>
                <w:rFonts w:ascii="Times New Roman" w:hAnsi="Times New Roman"/>
                <w:sz w:val="20"/>
                <w:szCs w:val="20"/>
              </w:rPr>
              <w:t>Общая площадь нежилых помещений, расположенных в многоквартирных домах</w:t>
            </w:r>
          </w:p>
        </w:tc>
        <w:tc>
          <w:tcPr>
            <w:tcW w:w="1134" w:type="dxa"/>
          </w:tcPr>
          <w:p w:rsidR="00F967A3" w:rsidRPr="00F967A3" w:rsidRDefault="00F967A3" w:rsidP="00F967A3">
            <w:pPr>
              <w:spacing w:after="40" w:line="240" w:lineRule="auto"/>
              <w:jc w:val="center"/>
              <w:rPr>
                <w:rFonts w:ascii="Times New Roman" w:hAnsi="Times New Roman"/>
                <w:sz w:val="20"/>
                <w:szCs w:val="20"/>
              </w:rPr>
            </w:pPr>
            <w:r w:rsidRPr="00F967A3">
              <w:rPr>
                <w:rFonts w:ascii="Times New Roman" w:hAnsi="Times New Roman"/>
                <w:sz w:val="20"/>
                <w:szCs w:val="20"/>
              </w:rPr>
              <w:t>тыс. кв. м.</w:t>
            </w:r>
          </w:p>
        </w:tc>
        <w:tc>
          <w:tcPr>
            <w:tcW w:w="1134" w:type="dxa"/>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27,9</w:t>
            </w:r>
          </w:p>
        </w:tc>
        <w:tc>
          <w:tcPr>
            <w:tcW w:w="992" w:type="dxa"/>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31,9</w:t>
            </w:r>
          </w:p>
        </w:tc>
        <w:tc>
          <w:tcPr>
            <w:tcW w:w="1134" w:type="dxa"/>
          </w:tcPr>
          <w:p w:rsidR="00F967A3" w:rsidRPr="00F967A3" w:rsidRDefault="00F967A3" w:rsidP="00F967A3">
            <w:pPr>
              <w:spacing w:after="40" w:line="240" w:lineRule="auto"/>
              <w:jc w:val="center"/>
              <w:rPr>
                <w:rFonts w:ascii="Times New Roman" w:hAnsi="Times New Roman"/>
                <w:sz w:val="20"/>
                <w:szCs w:val="20"/>
              </w:rPr>
            </w:pPr>
            <w:r w:rsidRPr="00F967A3">
              <w:rPr>
                <w:rFonts w:ascii="Times New Roman" w:hAnsi="Times New Roman"/>
                <w:sz w:val="20"/>
                <w:szCs w:val="20"/>
              </w:rPr>
              <w:t>27,6</w:t>
            </w:r>
          </w:p>
        </w:tc>
        <w:tc>
          <w:tcPr>
            <w:tcW w:w="1134" w:type="dxa"/>
          </w:tcPr>
          <w:p w:rsidR="00F967A3" w:rsidRPr="00F967A3" w:rsidRDefault="00F967A3" w:rsidP="00F967A3">
            <w:pPr>
              <w:spacing w:after="40" w:line="240" w:lineRule="auto"/>
              <w:jc w:val="center"/>
              <w:rPr>
                <w:rFonts w:ascii="Times New Roman" w:hAnsi="Times New Roman"/>
                <w:sz w:val="20"/>
                <w:szCs w:val="20"/>
              </w:rPr>
            </w:pPr>
            <w:r w:rsidRPr="00F967A3">
              <w:rPr>
                <w:rFonts w:ascii="Times New Roman" w:hAnsi="Times New Roman"/>
                <w:sz w:val="20"/>
                <w:szCs w:val="20"/>
              </w:rPr>
              <w:t>24,6</w:t>
            </w:r>
          </w:p>
        </w:tc>
      </w:tr>
    </w:tbl>
    <w:p w:rsidR="001E0EFE" w:rsidRDefault="001E0EFE" w:rsidP="00F967A3">
      <w:pPr>
        <w:spacing w:after="0" w:line="240" w:lineRule="auto"/>
        <w:ind w:firstLine="709"/>
        <w:jc w:val="both"/>
        <w:rPr>
          <w:rFonts w:ascii="Times New Roman" w:eastAsia="Times New Roman" w:hAnsi="Times New Roman"/>
          <w:sz w:val="24"/>
          <w:szCs w:val="24"/>
          <w:lang w:eastAsia="ru-RU"/>
        </w:rPr>
      </w:pPr>
    </w:p>
    <w:p w:rsidR="00F967A3" w:rsidRPr="00F967A3" w:rsidRDefault="00F967A3" w:rsidP="00F967A3">
      <w:pPr>
        <w:spacing w:after="0" w:line="240" w:lineRule="auto"/>
        <w:ind w:firstLine="709"/>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Жилые помещения используются в качестве социального и служебного жилья, сдаваемого в соответствии с муниципальными правовыми актами внаем отдельным категориям граждан. Нежилые помещения предоставляются в аренду, безвозмездное пользование, закрепляются на праве оперативного управления за муниципальными учреждениями и праве хозяйственного ведения за муниципальными предприятиями.</w:t>
      </w:r>
      <w:r w:rsidRPr="00F967A3">
        <w:rPr>
          <w:rFonts w:ascii="Times New Roman" w:eastAsia="Times New Roman" w:hAnsi="Times New Roman"/>
          <w:sz w:val="24"/>
          <w:szCs w:val="24"/>
          <w:lang w:eastAsia="ru-RU"/>
        </w:rPr>
        <w:tab/>
      </w:r>
    </w:p>
    <w:p w:rsidR="00966EE0" w:rsidRDefault="00966EE0" w:rsidP="00F967A3">
      <w:pPr>
        <w:spacing w:after="0" w:line="240" w:lineRule="auto"/>
        <w:ind w:firstLine="709"/>
        <w:jc w:val="both"/>
        <w:rPr>
          <w:rFonts w:ascii="Times New Roman" w:eastAsia="Times New Roman" w:hAnsi="Times New Roman"/>
          <w:sz w:val="24"/>
          <w:szCs w:val="24"/>
          <w:lang w:eastAsia="ru-RU"/>
        </w:rPr>
      </w:pPr>
    </w:p>
    <w:p w:rsidR="00F967A3" w:rsidRPr="00F967A3" w:rsidRDefault="00F967A3" w:rsidP="00F967A3">
      <w:pPr>
        <w:spacing w:after="0" w:line="240" w:lineRule="auto"/>
        <w:ind w:firstLine="709"/>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lastRenderedPageBreak/>
        <w:t>Содержание муниципального жилищного фонда возлагает на город Иваново, как собственника данного жилья, определенные обязательства:</w:t>
      </w:r>
    </w:p>
    <w:p w:rsidR="00F967A3" w:rsidRPr="00F967A3" w:rsidRDefault="00F967A3" w:rsidP="001E0EFE">
      <w:pPr>
        <w:spacing w:after="0" w:line="240" w:lineRule="auto"/>
        <w:ind w:firstLine="709"/>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 уплата взносов на капитальный ремонт общего имущества многоквартирных жилых домов;</w:t>
      </w:r>
    </w:p>
    <w:p w:rsidR="00F967A3" w:rsidRPr="00F967A3" w:rsidRDefault="00F967A3" w:rsidP="001E0EFE">
      <w:pPr>
        <w:spacing w:after="0" w:line="240" w:lineRule="auto"/>
        <w:ind w:firstLine="709"/>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 оплата содержания жилых помещений и коммунальных ресурсов до заселения жилых помещений муниципального жилищного фонда;</w:t>
      </w:r>
    </w:p>
    <w:p w:rsidR="00F967A3" w:rsidRPr="00F967A3" w:rsidRDefault="00F967A3" w:rsidP="001E0EFE">
      <w:pPr>
        <w:spacing w:after="0" w:line="240" w:lineRule="auto"/>
        <w:ind w:firstLine="709"/>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 оплата услуг по доставке квитанций за наём жилого помещения муниципального жилищного фонда;</w:t>
      </w:r>
    </w:p>
    <w:p w:rsidR="00F967A3" w:rsidRPr="00F967A3" w:rsidRDefault="00F967A3" w:rsidP="001E0EFE">
      <w:pPr>
        <w:spacing w:after="0" w:line="240" w:lineRule="auto"/>
        <w:ind w:firstLine="709"/>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 оплата услуг по обеспечению доступа к использованию программного комплекса для организации начисления и сбора платежей за наем жилого помещения муниципального жилищного фонда;</w:t>
      </w:r>
    </w:p>
    <w:p w:rsidR="00F967A3" w:rsidRPr="00F967A3" w:rsidRDefault="00F967A3" w:rsidP="001E0EFE">
      <w:pPr>
        <w:spacing w:after="0" w:line="240" w:lineRule="auto"/>
        <w:ind w:firstLine="709"/>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 обеспечение выполнения функций наймодателя муниципального жилищного фонда (выполнение санитарных и работ по консервации в отношении жилых помещений, освобожденных нанимателями).</w:t>
      </w:r>
    </w:p>
    <w:p w:rsidR="00F967A3" w:rsidRPr="00F967A3" w:rsidRDefault="00F967A3" w:rsidP="001E0EFE">
      <w:pPr>
        <w:spacing w:after="0" w:line="240" w:lineRule="auto"/>
        <w:ind w:firstLine="709"/>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Содержание нежилых помещений, расположенных в многоквартирных жилых домах, возлагает на город Иваново, как собственника данного жилья, следующие обязательства:</w:t>
      </w:r>
    </w:p>
    <w:p w:rsidR="00F967A3" w:rsidRPr="00F967A3" w:rsidRDefault="00F967A3" w:rsidP="001E0EFE">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уплата взносов на капитальный ремонт общего имущества многоквартирных жилых домов соразмерно доле муниципальных нежилых помещений, расположенных в них;</w:t>
      </w:r>
    </w:p>
    <w:p w:rsidR="00F967A3" w:rsidRPr="00F967A3" w:rsidRDefault="00F967A3" w:rsidP="001E0EFE">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оплата за содержание и текущий ремонт общего имущества многоквартирных домов;</w:t>
      </w:r>
    </w:p>
    <w:p w:rsidR="00F967A3" w:rsidRPr="00F967A3" w:rsidRDefault="00F967A3" w:rsidP="001E0EFE">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оплата коммунальных услуг.</w:t>
      </w:r>
    </w:p>
    <w:p w:rsidR="00F967A3" w:rsidRPr="00F967A3" w:rsidRDefault="00F967A3" w:rsidP="00F967A3">
      <w:pPr>
        <w:spacing w:after="0" w:line="240" w:lineRule="auto"/>
        <w:ind w:firstLine="708"/>
        <w:jc w:val="both"/>
        <w:rPr>
          <w:rFonts w:ascii="Times New Roman" w:hAnsi="Times New Roman" w:cs="Tahoma"/>
          <w:sz w:val="24"/>
          <w:szCs w:val="20"/>
        </w:rPr>
      </w:pPr>
    </w:p>
    <w:p w:rsidR="001E0EFE" w:rsidRDefault="00F967A3" w:rsidP="00F967A3">
      <w:pPr>
        <w:spacing w:after="0" w:line="240" w:lineRule="auto"/>
        <w:jc w:val="center"/>
        <w:outlineLvl w:val="3"/>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 xml:space="preserve">2.3. Ремонт, обслуживание и установка детского </w:t>
      </w:r>
    </w:p>
    <w:p w:rsidR="00F967A3" w:rsidRPr="00F967A3" w:rsidRDefault="00F967A3" w:rsidP="00F967A3">
      <w:pPr>
        <w:spacing w:after="0" w:line="240" w:lineRule="auto"/>
        <w:jc w:val="center"/>
        <w:outlineLvl w:val="3"/>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игрового оборудования</w:t>
      </w:r>
    </w:p>
    <w:p w:rsidR="00F967A3" w:rsidRPr="00F967A3" w:rsidRDefault="00F967A3" w:rsidP="00F967A3">
      <w:pPr>
        <w:spacing w:after="0" w:line="240" w:lineRule="auto"/>
        <w:ind w:firstLine="709"/>
        <w:jc w:val="both"/>
        <w:rPr>
          <w:rFonts w:ascii="Times New Roman" w:eastAsia="Times New Roman" w:hAnsi="Times New Roman"/>
          <w:sz w:val="24"/>
          <w:szCs w:val="24"/>
          <w:lang w:eastAsia="ru-RU"/>
        </w:rPr>
      </w:pPr>
    </w:p>
    <w:p w:rsidR="00F967A3" w:rsidRPr="00F967A3" w:rsidRDefault="00F967A3" w:rsidP="00F967A3">
      <w:pPr>
        <w:spacing w:after="0" w:line="240" w:lineRule="auto"/>
        <w:ind w:firstLine="708"/>
        <w:jc w:val="both"/>
        <w:rPr>
          <w:rFonts w:ascii="Times New Roman" w:hAnsi="Times New Roman" w:cs="Tahoma"/>
          <w:sz w:val="24"/>
          <w:szCs w:val="20"/>
        </w:rPr>
      </w:pPr>
      <w:r w:rsidRPr="00F967A3">
        <w:rPr>
          <w:rFonts w:ascii="Times New Roman" w:hAnsi="Times New Roman" w:cs="Tahoma"/>
          <w:sz w:val="24"/>
          <w:szCs w:val="20"/>
        </w:rPr>
        <w:t xml:space="preserve">На территории городского округа Иваново за счет бюджетных ассигнований, предусмотренных на исполнение наказов избирателей, за период с 2015 по 2017 годы установлено детское игровое оборудование по 317 адресам. </w:t>
      </w:r>
    </w:p>
    <w:p w:rsidR="00F967A3" w:rsidRPr="00F967A3" w:rsidRDefault="00F967A3" w:rsidP="00F967A3">
      <w:pPr>
        <w:spacing w:after="0" w:line="240" w:lineRule="auto"/>
        <w:ind w:firstLine="708"/>
        <w:jc w:val="both"/>
        <w:rPr>
          <w:rFonts w:ascii="Times New Roman" w:hAnsi="Times New Roman" w:cs="Tahoma"/>
          <w:sz w:val="24"/>
          <w:szCs w:val="24"/>
        </w:rPr>
      </w:pPr>
      <w:r w:rsidRPr="00F967A3">
        <w:rPr>
          <w:rFonts w:ascii="Times New Roman" w:hAnsi="Times New Roman"/>
          <w:sz w:val="24"/>
          <w:szCs w:val="24"/>
        </w:rPr>
        <w:t xml:space="preserve">Количество </w:t>
      </w:r>
      <w:r w:rsidRPr="00F967A3">
        <w:rPr>
          <w:rFonts w:ascii="Times New Roman" w:hAnsi="Times New Roman" w:cs="Tahoma"/>
          <w:sz w:val="24"/>
          <w:szCs w:val="24"/>
        </w:rPr>
        <w:t>детских игровых комплексов</w:t>
      </w:r>
      <w:r w:rsidRPr="00F967A3">
        <w:rPr>
          <w:rFonts w:ascii="Times New Roman" w:hAnsi="Times New Roman"/>
          <w:sz w:val="24"/>
          <w:szCs w:val="24"/>
        </w:rPr>
        <w:t>, подлежащих ремонту и обслуживанию в рамках подпрограммы, ежегодно изменяется в связи с тем, что их установка в рамках исполнения наказов избирателей депутатам продолжается.</w:t>
      </w:r>
    </w:p>
    <w:p w:rsidR="00F967A3" w:rsidRPr="00F967A3" w:rsidRDefault="00F967A3" w:rsidP="00F967A3">
      <w:pPr>
        <w:spacing w:before="200" w:after="40" w:line="240" w:lineRule="auto"/>
        <w:ind w:firstLine="708"/>
        <w:jc w:val="both"/>
        <w:rPr>
          <w:rFonts w:ascii="Times New Roman" w:eastAsia="Times New Roman" w:hAnsi="Times New Roman"/>
          <w:spacing w:val="-2"/>
          <w:sz w:val="24"/>
          <w:szCs w:val="24"/>
          <w:lang w:eastAsia="ru-RU"/>
        </w:rPr>
      </w:pPr>
      <w:r w:rsidRPr="00F967A3">
        <w:rPr>
          <w:rFonts w:ascii="Times New Roman" w:eastAsia="Times New Roman" w:hAnsi="Times New Roman"/>
          <w:spacing w:val="-2"/>
          <w:sz w:val="24"/>
          <w:szCs w:val="24"/>
          <w:lang w:eastAsia="ru-RU"/>
        </w:rPr>
        <w:t>Таблица 3. Показатели, характеризующие текущую ситуацию по содержанию детского игрового оборудования</w:t>
      </w:r>
    </w:p>
    <w:tbl>
      <w:tblPr>
        <w:tblStyle w:val="41"/>
        <w:tblW w:w="5000" w:type="pct"/>
        <w:tblLook w:val="04A0" w:firstRow="1" w:lastRow="0" w:firstColumn="1" w:lastColumn="0" w:noHBand="0" w:noVBand="1"/>
      </w:tblPr>
      <w:tblGrid>
        <w:gridCol w:w="516"/>
        <w:gridCol w:w="4462"/>
        <w:gridCol w:w="835"/>
        <w:gridCol w:w="938"/>
        <w:gridCol w:w="940"/>
        <w:gridCol w:w="940"/>
        <w:gridCol w:w="940"/>
      </w:tblGrid>
      <w:tr w:rsidR="00F967A3" w:rsidRPr="00F967A3" w:rsidTr="00F967A3">
        <w:tc>
          <w:tcPr>
            <w:tcW w:w="270" w:type="pct"/>
          </w:tcPr>
          <w:p w:rsidR="00F967A3" w:rsidRPr="00F967A3" w:rsidRDefault="00F967A3" w:rsidP="00F967A3">
            <w:pPr>
              <w:spacing w:after="40" w:line="240" w:lineRule="auto"/>
              <w:rPr>
                <w:rFonts w:ascii="Times New Roman" w:hAnsi="Times New Roman"/>
                <w:sz w:val="20"/>
                <w:szCs w:val="20"/>
              </w:rPr>
            </w:pPr>
            <w:r w:rsidRPr="00F967A3">
              <w:rPr>
                <w:rFonts w:ascii="Times New Roman" w:hAnsi="Times New Roman"/>
                <w:sz w:val="20"/>
                <w:szCs w:val="20"/>
              </w:rPr>
              <w:t>№ п/п</w:t>
            </w:r>
          </w:p>
        </w:tc>
        <w:tc>
          <w:tcPr>
            <w:tcW w:w="2331" w:type="pct"/>
          </w:tcPr>
          <w:p w:rsidR="00F967A3" w:rsidRPr="00F967A3" w:rsidRDefault="00F967A3" w:rsidP="00F967A3">
            <w:pPr>
              <w:spacing w:after="40" w:line="240" w:lineRule="auto"/>
              <w:rPr>
                <w:rFonts w:ascii="Times New Roman" w:hAnsi="Times New Roman"/>
                <w:sz w:val="20"/>
                <w:szCs w:val="20"/>
              </w:rPr>
            </w:pPr>
            <w:r w:rsidRPr="00F967A3">
              <w:rPr>
                <w:rFonts w:ascii="Times New Roman" w:hAnsi="Times New Roman"/>
                <w:sz w:val="20"/>
                <w:szCs w:val="20"/>
              </w:rPr>
              <w:t>Наименование показателя</w:t>
            </w:r>
          </w:p>
        </w:tc>
        <w:tc>
          <w:tcPr>
            <w:tcW w:w="436" w:type="pct"/>
          </w:tcPr>
          <w:p w:rsidR="00F967A3" w:rsidRPr="00F967A3" w:rsidRDefault="00F967A3" w:rsidP="00F967A3">
            <w:pPr>
              <w:spacing w:after="40" w:line="240" w:lineRule="auto"/>
              <w:jc w:val="center"/>
              <w:rPr>
                <w:rFonts w:ascii="Times New Roman" w:hAnsi="Times New Roman"/>
                <w:sz w:val="20"/>
                <w:szCs w:val="20"/>
              </w:rPr>
            </w:pPr>
            <w:r w:rsidRPr="00F967A3">
              <w:rPr>
                <w:rFonts w:ascii="Times New Roman" w:hAnsi="Times New Roman"/>
                <w:sz w:val="20"/>
                <w:szCs w:val="20"/>
              </w:rPr>
              <w:t>Ед. изм.</w:t>
            </w:r>
          </w:p>
        </w:tc>
        <w:tc>
          <w:tcPr>
            <w:tcW w:w="490" w:type="pct"/>
          </w:tcPr>
          <w:p w:rsidR="00F967A3" w:rsidRPr="00F967A3" w:rsidRDefault="00F967A3" w:rsidP="00F967A3">
            <w:pPr>
              <w:spacing w:after="40" w:line="240" w:lineRule="auto"/>
              <w:jc w:val="center"/>
              <w:rPr>
                <w:rFonts w:ascii="Times New Roman" w:hAnsi="Times New Roman"/>
                <w:sz w:val="20"/>
                <w:szCs w:val="20"/>
              </w:rPr>
            </w:pPr>
            <w:r w:rsidRPr="00F967A3">
              <w:rPr>
                <w:rFonts w:ascii="Times New Roman" w:hAnsi="Times New Roman"/>
                <w:sz w:val="20"/>
                <w:szCs w:val="20"/>
              </w:rPr>
              <w:t>2015 год, факт</w:t>
            </w:r>
          </w:p>
        </w:tc>
        <w:tc>
          <w:tcPr>
            <w:tcW w:w="491" w:type="pct"/>
          </w:tcPr>
          <w:p w:rsidR="00F967A3" w:rsidRPr="00F967A3" w:rsidRDefault="00F967A3" w:rsidP="00F967A3">
            <w:pPr>
              <w:spacing w:after="40" w:line="240" w:lineRule="auto"/>
              <w:jc w:val="center"/>
              <w:rPr>
                <w:rFonts w:ascii="Times New Roman" w:hAnsi="Times New Roman"/>
                <w:sz w:val="20"/>
                <w:szCs w:val="20"/>
              </w:rPr>
            </w:pPr>
            <w:r w:rsidRPr="00F967A3">
              <w:rPr>
                <w:rFonts w:ascii="Times New Roman" w:hAnsi="Times New Roman"/>
                <w:sz w:val="20"/>
                <w:szCs w:val="20"/>
              </w:rPr>
              <w:t>2016 год, факт</w:t>
            </w:r>
          </w:p>
        </w:tc>
        <w:tc>
          <w:tcPr>
            <w:tcW w:w="491" w:type="pct"/>
          </w:tcPr>
          <w:p w:rsidR="00F967A3" w:rsidRPr="00F967A3" w:rsidRDefault="00F967A3" w:rsidP="00F967A3">
            <w:pPr>
              <w:spacing w:after="40" w:line="240" w:lineRule="auto"/>
              <w:jc w:val="center"/>
              <w:rPr>
                <w:rFonts w:ascii="Times New Roman" w:hAnsi="Times New Roman"/>
                <w:sz w:val="20"/>
                <w:szCs w:val="20"/>
              </w:rPr>
            </w:pPr>
            <w:r w:rsidRPr="00F967A3">
              <w:rPr>
                <w:rFonts w:ascii="Times New Roman" w:hAnsi="Times New Roman"/>
                <w:sz w:val="20"/>
                <w:szCs w:val="20"/>
              </w:rPr>
              <w:t>2017 год, факт</w:t>
            </w:r>
          </w:p>
        </w:tc>
        <w:tc>
          <w:tcPr>
            <w:tcW w:w="491" w:type="pct"/>
          </w:tcPr>
          <w:p w:rsidR="00F967A3" w:rsidRPr="00F967A3" w:rsidRDefault="00F967A3" w:rsidP="00F967A3">
            <w:pPr>
              <w:spacing w:after="40" w:line="240" w:lineRule="auto"/>
              <w:jc w:val="center"/>
              <w:rPr>
                <w:rFonts w:ascii="Times New Roman" w:hAnsi="Times New Roman"/>
                <w:sz w:val="20"/>
                <w:szCs w:val="20"/>
              </w:rPr>
            </w:pPr>
            <w:r w:rsidRPr="00F967A3">
              <w:rPr>
                <w:rFonts w:ascii="Times New Roman" w:hAnsi="Times New Roman"/>
                <w:sz w:val="20"/>
                <w:szCs w:val="20"/>
              </w:rPr>
              <w:t>2018 год,</w:t>
            </w:r>
          </w:p>
          <w:p w:rsidR="00F967A3" w:rsidRPr="00F967A3" w:rsidRDefault="00F967A3" w:rsidP="00F967A3">
            <w:pPr>
              <w:spacing w:after="40" w:line="240" w:lineRule="auto"/>
              <w:jc w:val="center"/>
              <w:rPr>
                <w:rFonts w:ascii="Times New Roman" w:hAnsi="Times New Roman"/>
                <w:sz w:val="20"/>
                <w:szCs w:val="20"/>
              </w:rPr>
            </w:pPr>
            <w:r w:rsidRPr="00F967A3">
              <w:rPr>
                <w:rFonts w:ascii="Times New Roman" w:hAnsi="Times New Roman"/>
                <w:sz w:val="20"/>
                <w:szCs w:val="20"/>
              </w:rPr>
              <w:t>оценка</w:t>
            </w:r>
          </w:p>
        </w:tc>
      </w:tr>
      <w:tr w:rsidR="00F967A3" w:rsidRPr="00F967A3" w:rsidTr="00F967A3">
        <w:tc>
          <w:tcPr>
            <w:tcW w:w="270" w:type="pct"/>
          </w:tcPr>
          <w:p w:rsidR="00F967A3" w:rsidRPr="00F967A3" w:rsidRDefault="00F967A3" w:rsidP="00F967A3">
            <w:pPr>
              <w:spacing w:after="40" w:line="240" w:lineRule="auto"/>
              <w:rPr>
                <w:rFonts w:ascii="Times New Roman" w:hAnsi="Times New Roman"/>
                <w:sz w:val="20"/>
                <w:szCs w:val="20"/>
              </w:rPr>
            </w:pPr>
            <w:r w:rsidRPr="00F967A3">
              <w:rPr>
                <w:rFonts w:ascii="Times New Roman" w:hAnsi="Times New Roman"/>
                <w:sz w:val="20"/>
                <w:szCs w:val="20"/>
              </w:rPr>
              <w:t>1</w:t>
            </w:r>
          </w:p>
        </w:tc>
        <w:tc>
          <w:tcPr>
            <w:tcW w:w="2331" w:type="pct"/>
          </w:tcPr>
          <w:p w:rsidR="00F967A3" w:rsidRPr="00F967A3" w:rsidRDefault="00F967A3" w:rsidP="00F967A3">
            <w:pPr>
              <w:spacing w:after="40" w:line="240" w:lineRule="auto"/>
              <w:rPr>
                <w:rFonts w:ascii="Times New Roman" w:hAnsi="Times New Roman"/>
              </w:rPr>
            </w:pPr>
            <w:r w:rsidRPr="00F967A3">
              <w:rPr>
                <w:rFonts w:ascii="Times New Roman" w:hAnsi="Times New Roman"/>
              </w:rPr>
              <w:t>Количество детских игровых комплексов, являющихся муниципальной собственностью городского округа Иваново, подлежащих ремонту и обслуживанию</w:t>
            </w:r>
          </w:p>
        </w:tc>
        <w:tc>
          <w:tcPr>
            <w:tcW w:w="436" w:type="pct"/>
          </w:tcPr>
          <w:p w:rsidR="00F967A3" w:rsidRPr="00F967A3" w:rsidRDefault="00F967A3" w:rsidP="00F967A3">
            <w:pPr>
              <w:spacing w:after="40" w:line="240" w:lineRule="auto"/>
              <w:jc w:val="center"/>
              <w:rPr>
                <w:rFonts w:ascii="Times New Roman" w:hAnsi="Times New Roman"/>
                <w:sz w:val="20"/>
                <w:szCs w:val="20"/>
              </w:rPr>
            </w:pPr>
            <w:r w:rsidRPr="00F967A3">
              <w:rPr>
                <w:rFonts w:ascii="Times New Roman" w:hAnsi="Times New Roman"/>
                <w:sz w:val="20"/>
                <w:szCs w:val="20"/>
              </w:rPr>
              <w:t>единиц</w:t>
            </w:r>
          </w:p>
        </w:tc>
        <w:tc>
          <w:tcPr>
            <w:tcW w:w="490" w:type="pct"/>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rPr>
              <w:t>555</w:t>
            </w:r>
          </w:p>
        </w:tc>
        <w:tc>
          <w:tcPr>
            <w:tcW w:w="491" w:type="pct"/>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rPr>
              <w:t>660</w:t>
            </w:r>
          </w:p>
        </w:tc>
        <w:tc>
          <w:tcPr>
            <w:tcW w:w="491" w:type="pct"/>
          </w:tcPr>
          <w:p w:rsidR="00F967A3" w:rsidRPr="00F967A3" w:rsidRDefault="00F967A3" w:rsidP="00F967A3">
            <w:pPr>
              <w:spacing w:after="40" w:line="240" w:lineRule="auto"/>
              <w:jc w:val="center"/>
              <w:rPr>
                <w:rFonts w:ascii="Times New Roman" w:hAnsi="Times New Roman"/>
              </w:rPr>
            </w:pPr>
            <w:r w:rsidRPr="00F967A3">
              <w:rPr>
                <w:rFonts w:ascii="Times New Roman" w:hAnsi="Times New Roman"/>
              </w:rPr>
              <w:t>787</w:t>
            </w:r>
          </w:p>
        </w:tc>
        <w:tc>
          <w:tcPr>
            <w:tcW w:w="491" w:type="pct"/>
          </w:tcPr>
          <w:p w:rsidR="00F967A3" w:rsidRPr="00F967A3" w:rsidRDefault="00F967A3" w:rsidP="00F967A3">
            <w:pPr>
              <w:spacing w:after="40" w:line="240" w:lineRule="auto"/>
              <w:jc w:val="center"/>
              <w:rPr>
                <w:rFonts w:ascii="Times New Roman" w:hAnsi="Times New Roman"/>
              </w:rPr>
            </w:pPr>
            <w:r w:rsidRPr="00F967A3">
              <w:rPr>
                <w:rFonts w:ascii="Times New Roman" w:hAnsi="Times New Roman"/>
              </w:rPr>
              <w:t>872</w:t>
            </w:r>
          </w:p>
        </w:tc>
      </w:tr>
    </w:tbl>
    <w:p w:rsidR="001E0EFE" w:rsidRDefault="001E0EFE" w:rsidP="00F967A3">
      <w:pPr>
        <w:widowControl w:val="0"/>
        <w:autoSpaceDE w:val="0"/>
        <w:autoSpaceDN w:val="0"/>
        <w:spacing w:after="0" w:line="240" w:lineRule="auto"/>
        <w:ind w:left="29" w:firstLine="709"/>
        <w:jc w:val="both"/>
        <w:rPr>
          <w:rFonts w:ascii="Times New Roman" w:hAnsi="Times New Roman" w:cs="Tahoma"/>
          <w:sz w:val="24"/>
          <w:szCs w:val="20"/>
        </w:rPr>
      </w:pPr>
    </w:p>
    <w:p w:rsidR="00F967A3" w:rsidRPr="00F967A3" w:rsidRDefault="00F967A3" w:rsidP="00F967A3">
      <w:pPr>
        <w:widowControl w:val="0"/>
        <w:autoSpaceDE w:val="0"/>
        <w:autoSpaceDN w:val="0"/>
        <w:spacing w:after="0" w:line="240" w:lineRule="auto"/>
        <w:ind w:left="29" w:firstLine="709"/>
        <w:jc w:val="both"/>
        <w:rPr>
          <w:rFonts w:ascii="Times New Roman" w:hAnsi="Times New Roman" w:cs="Tahoma"/>
          <w:sz w:val="24"/>
          <w:szCs w:val="20"/>
        </w:rPr>
      </w:pPr>
      <w:r w:rsidRPr="00F967A3">
        <w:rPr>
          <w:rFonts w:ascii="Times New Roman" w:hAnsi="Times New Roman" w:cs="Tahoma"/>
          <w:sz w:val="24"/>
          <w:szCs w:val="20"/>
        </w:rPr>
        <w:t>На сегодняшний день остро стоит вопрос по содержанию детского игрового оборудования, являющегося муниципальной собственностью города Иванова. Без своевременного и надлежащего обслуживания и ремонта данного оборудования, проведение досуга с его использованием может стать небезопасным для детей.</w:t>
      </w:r>
      <w:r w:rsidRPr="00F967A3">
        <w:rPr>
          <w:rFonts w:ascii="Times New Roman" w:eastAsia="Times New Roman" w:hAnsi="Times New Roman"/>
          <w:sz w:val="28"/>
          <w:szCs w:val="28"/>
          <w:lang w:eastAsia="ru-RU"/>
        </w:rPr>
        <w:t xml:space="preserve"> </w:t>
      </w:r>
      <w:r w:rsidRPr="00F967A3">
        <w:rPr>
          <w:rFonts w:ascii="Times New Roman" w:eastAsia="Times New Roman" w:hAnsi="Times New Roman"/>
          <w:sz w:val="24"/>
          <w:szCs w:val="24"/>
          <w:lang w:eastAsia="ru-RU"/>
        </w:rPr>
        <w:t xml:space="preserve">Ежегодно с 2015 года заключаются муниципальные контракты по обслуживанию детского игрового оборудования, в рамках которых выполняются работы по техническому обслуживанию и ремонту детского игрового оборудования. </w:t>
      </w:r>
    </w:p>
    <w:p w:rsidR="00F967A3" w:rsidRPr="00F967A3" w:rsidRDefault="00F967A3" w:rsidP="00F967A3">
      <w:pPr>
        <w:spacing w:after="0" w:line="240" w:lineRule="auto"/>
        <w:jc w:val="center"/>
        <w:rPr>
          <w:rFonts w:ascii="Times New Roman" w:hAnsi="Times New Roman" w:cs="Tahoma"/>
          <w:sz w:val="24"/>
          <w:szCs w:val="20"/>
        </w:rPr>
      </w:pPr>
    </w:p>
    <w:p w:rsidR="00966EE0" w:rsidRDefault="00966EE0" w:rsidP="00F967A3">
      <w:pPr>
        <w:spacing w:after="0" w:line="240" w:lineRule="auto"/>
        <w:jc w:val="center"/>
        <w:rPr>
          <w:rFonts w:ascii="Times New Roman" w:hAnsi="Times New Roman" w:cs="Tahoma"/>
          <w:sz w:val="24"/>
          <w:szCs w:val="20"/>
        </w:rPr>
      </w:pPr>
    </w:p>
    <w:p w:rsidR="00F967A3" w:rsidRDefault="00F967A3" w:rsidP="00F967A3">
      <w:pPr>
        <w:spacing w:after="0" w:line="240" w:lineRule="auto"/>
        <w:jc w:val="center"/>
        <w:rPr>
          <w:rFonts w:ascii="Times New Roman" w:hAnsi="Times New Roman" w:cs="Tahoma"/>
          <w:sz w:val="24"/>
          <w:szCs w:val="20"/>
        </w:rPr>
      </w:pPr>
      <w:r w:rsidRPr="00F967A3">
        <w:rPr>
          <w:rFonts w:ascii="Times New Roman" w:hAnsi="Times New Roman" w:cs="Tahoma"/>
          <w:sz w:val="24"/>
          <w:szCs w:val="20"/>
        </w:rPr>
        <w:lastRenderedPageBreak/>
        <w:t>3. Цель (цели) и ожидаемые результаты реализации Программы</w:t>
      </w:r>
    </w:p>
    <w:p w:rsidR="001E0EFE" w:rsidRDefault="001E0EFE" w:rsidP="00F967A3">
      <w:pPr>
        <w:spacing w:after="0" w:line="240" w:lineRule="auto"/>
        <w:jc w:val="center"/>
        <w:rPr>
          <w:rFonts w:ascii="Times New Roman" w:hAnsi="Times New Roman" w:cs="Tahoma"/>
          <w:sz w:val="24"/>
          <w:szCs w:val="20"/>
        </w:rPr>
      </w:pPr>
    </w:p>
    <w:p w:rsidR="00F967A3" w:rsidRPr="00F967A3" w:rsidRDefault="00F967A3" w:rsidP="00F967A3">
      <w:pPr>
        <w:spacing w:after="0" w:line="240" w:lineRule="auto"/>
        <w:ind w:firstLine="708"/>
        <w:jc w:val="both"/>
        <w:rPr>
          <w:rFonts w:ascii="Times New Roman" w:hAnsi="Times New Roman" w:cs="Tahoma"/>
          <w:sz w:val="24"/>
          <w:szCs w:val="20"/>
        </w:rPr>
      </w:pPr>
      <w:r w:rsidRPr="00F967A3">
        <w:rPr>
          <w:rFonts w:ascii="Times New Roman" w:hAnsi="Times New Roman" w:cs="Tahoma"/>
          <w:sz w:val="24"/>
          <w:szCs w:val="20"/>
        </w:rPr>
        <w:t>Цель Программы - обеспечение эффективного управления муниципальным имуществом города Иванова.</w:t>
      </w:r>
    </w:p>
    <w:p w:rsidR="00F967A3" w:rsidRPr="00F967A3" w:rsidRDefault="00F967A3" w:rsidP="00F967A3">
      <w:pPr>
        <w:spacing w:after="0" w:line="240" w:lineRule="auto"/>
        <w:ind w:firstLine="708"/>
        <w:jc w:val="both"/>
        <w:rPr>
          <w:rFonts w:ascii="Times New Roman" w:hAnsi="Times New Roman" w:cs="Tahoma"/>
          <w:sz w:val="24"/>
          <w:szCs w:val="20"/>
        </w:rPr>
      </w:pPr>
      <w:r w:rsidRPr="00F967A3">
        <w:rPr>
          <w:rFonts w:ascii="Times New Roman" w:hAnsi="Times New Roman" w:cs="Tahoma"/>
          <w:sz w:val="24"/>
          <w:szCs w:val="20"/>
        </w:rPr>
        <w:t>Достижение цели предусматривает решение следующих задач:</w:t>
      </w:r>
    </w:p>
    <w:p w:rsidR="00F967A3" w:rsidRPr="00F967A3" w:rsidRDefault="00F967A3" w:rsidP="001E0EFE">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обеспечение своевременного и полного поступления в бюджет города доходов от использования имущества, находящегося в муниципальной собственности;</w:t>
      </w:r>
    </w:p>
    <w:p w:rsidR="00F967A3" w:rsidRPr="00F967A3" w:rsidRDefault="00F967A3" w:rsidP="001E0EFE">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обеспечение содержания жилищного фонда, находящегося в муниципальной собственности;</w:t>
      </w:r>
    </w:p>
    <w:p w:rsidR="00F967A3" w:rsidRPr="00F967A3" w:rsidRDefault="00F967A3" w:rsidP="001E0EFE">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развитие и сопровождение автоматизированной информационной системы по управлению муниципальным имуществом;</w:t>
      </w:r>
    </w:p>
    <w:p w:rsidR="00F967A3" w:rsidRPr="00F967A3" w:rsidRDefault="00F967A3" w:rsidP="001E0EFE">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постановка на кадастровый учет и регистрация права муниципальной собственности на муниципальные объекты недвижимого имущества;</w:t>
      </w:r>
    </w:p>
    <w:p w:rsidR="00F967A3" w:rsidRPr="00F967A3" w:rsidRDefault="00F967A3" w:rsidP="001E0EFE">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обеспечение поддержания надлежащего технического и санитарного состояния игрового оборудования, являющегося муниципальной собственностью города Иванова.</w:t>
      </w:r>
    </w:p>
    <w:p w:rsidR="00F967A3" w:rsidRPr="00F967A3" w:rsidRDefault="00F967A3" w:rsidP="001E0EFE">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Доходы бюджета города от использования имущества будут иметь тенденцию к снижению, однако их ежегодный объем не опустится ниже 250 млн. руб.</w:t>
      </w:r>
    </w:p>
    <w:p w:rsidR="00F967A3" w:rsidRPr="00F967A3" w:rsidRDefault="00F967A3" w:rsidP="001E0EFE">
      <w:pPr>
        <w:autoSpaceDE w:val="0"/>
        <w:autoSpaceDN w:val="0"/>
        <w:adjustRightInd w:val="0"/>
        <w:spacing w:after="0" w:line="240" w:lineRule="auto"/>
        <w:ind w:firstLine="709"/>
        <w:jc w:val="both"/>
        <w:rPr>
          <w:rFonts w:ascii="Times New Roman" w:hAnsi="Times New Roman"/>
          <w:bCs/>
          <w:sz w:val="24"/>
          <w:szCs w:val="24"/>
        </w:rPr>
      </w:pPr>
      <w:r w:rsidRPr="00F967A3">
        <w:rPr>
          <w:rFonts w:ascii="Times New Roman" w:hAnsi="Times New Roman" w:cs="Tahoma"/>
          <w:sz w:val="24"/>
          <w:szCs w:val="20"/>
        </w:rPr>
        <w:t xml:space="preserve">Будет осуществляться поддержание высокого уровня автоматизации административно-управленческих процессов по управлению муниципальным имуществом и обеспечение взаимодействия с внешними информационными системами в условиях изменяющихся требований к составу обрабатываемой информации </w:t>
      </w:r>
      <w:r w:rsidRPr="00F967A3">
        <w:rPr>
          <w:rFonts w:ascii="Times New Roman" w:hAnsi="Times New Roman"/>
          <w:bCs/>
          <w:sz w:val="24"/>
          <w:szCs w:val="24"/>
        </w:rPr>
        <w:t xml:space="preserve"> и решаемым задачам, обеспечение готовности к массовому предоставлению муниципальных услуг в сфере управления имуществом с использованием информационно-коммуникационных технологий.</w:t>
      </w:r>
    </w:p>
    <w:p w:rsidR="00F967A3" w:rsidRPr="00F967A3" w:rsidRDefault="00F967A3" w:rsidP="001E0EFE">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xml:space="preserve">В ходе реализации Программы будет реализовано полномочие муниципального образования по содержанию муниципального жилищного фонда города. </w:t>
      </w:r>
      <w:r w:rsidRPr="00F967A3">
        <w:rPr>
          <w:rFonts w:ascii="Times New Roman" w:hAnsi="Times New Roman" w:cs="Tahoma"/>
          <w:sz w:val="24"/>
          <w:szCs w:val="20"/>
        </w:rPr>
        <w:br w:type="page"/>
      </w:r>
    </w:p>
    <w:p w:rsidR="00F967A3" w:rsidRPr="00F967A3" w:rsidRDefault="00F967A3" w:rsidP="00F967A3">
      <w:pPr>
        <w:rPr>
          <w:rFonts w:ascii="Times New Roman" w:hAnsi="Times New Roman" w:cs="Tahoma"/>
          <w:sz w:val="24"/>
          <w:szCs w:val="20"/>
        </w:rPr>
        <w:sectPr w:rsidR="00F967A3" w:rsidRPr="00F967A3" w:rsidSect="00C537B1">
          <w:headerReference w:type="default" r:id="rId9"/>
          <w:pgSz w:w="11906" w:h="16838"/>
          <w:pgMar w:top="1134" w:right="850" w:bottom="1134" w:left="1701" w:header="708" w:footer="708" w:gutter="0"/>
          <w:cols w:space="708"/>
          <w:titlePg/>
          <w:docGrid w:linePitch="360"/>
        </w:sectPr>
      </w:pPr>
    </w:p>
    <w:p w:rsidR="009812D0" w:rsidRPr="00F967A3" w:rsidRDefault="00F967A3" w:rsidP="00F967A3">
      <w:pPr>
        <w:widowControl w:val="0"/>
        <w:autoSpaceDE w:val="0"/>
        <w:autoSpaceDN w:val="0"/>
        <w:spacing w:after="0" w:line="240" w:lineRule="auto"/>
        <w:ind w:firstLine="540"/>
        <w:jc w:val="both"/>
        <w:outlineLvl w:val="2"/>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lastRenderedPageBreak/>
        <w:t>Таблица 3. Сведения о целевых индикаторах (показателях) реализации Программы</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510"/>
        <w:gridCol w:w="4372"/>
        <w:gridCol w:w="850"/>
        <w:gridCol w:w="1134"/>
        <w:gridCol w:w="1276"/>
        <w:gridCol w:w="1134"/>
        <w:gridCol w:w="1134"/>
        <w:gridCol w:w="1134"/>
        <w:gridCol w:w="1134"/>
        <w:gridCol w:w="992"/>
        <w:gridCol w:w="993"/>
      </w:tblGrid>
      <w:tr w:rsidR="00F967A3" w:rsidRPr="00F967A3" w:rsidTr="00F967A3">
        <w:tc>
          <w:tcPr>
            <w:tcW w:w="51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п/п</w:t>
            </w:r>
          </w:p>
        </w:tc>
        <w:tc>
          <w:tcPr>
            <w:tcW w:w="4372"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Наименование целевого индикатора (показателя)</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Ед. изм.</w:t>
            </w:r>
          </w:p>
        </w:tc>
        <w:tc>
          <w:tcPr>
            <w:tcW w:w="1134"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2017 год,</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факт</w:t>
            </w:r>
          </w:p>
        </w:tc>
        <w:tc>
          <w:tcPr>
            <w:tcW w:w="1276"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2018 год, оценка</w:t>
            </w:r>
          </w:p>
        </w:tc>
        <w:tc>
          <w:tcPr>
            <w:tcW w:w="1134"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2019</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xml:space="preserve">год </w:t>
            </w:r>
          </w:p>
        </w:tc>
        <w:tc>
          <w:tcPr>
            <w:tcW w:w="1134"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xml:space="preserve">2020 </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tc>
        <w:tc>
          <w:tcPr>
            <w:tcW w:w="1134"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2021</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tc>
        <w:tc>
          <w:tcPr>
            <w:tcW w:w="1134"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2022</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tc>
        <w:tc>
          <w:tcPr>
            <w:tcW w:w="992"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2023</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tc>
        <w:tc>
          <w:tcPr>
            <w:tcW w:w="993"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2024</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tc>
      </w:tr>
      <w:tr w:rsidR="00F967A3" w:rsidRPr="00F967A3" w:rsidTr="00F967A3">
        <w:tblPrEx>
          <w:tblBorders>
            <w:insideH w:val="nil"/>
          </w:tblBorders>
        </w:tblPrEx>
        <w:tc>
          <w:tcPr>
            <w:tcW w:w="510" w:type="dxa"/>
            <w:tcBorders>
              <w:bottom w:val="single" w:sz="4" w:space="0" w:color="auto"/>
            </w:tcBorders>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w:t>
            </w:r>
          </w:p>
        </w:tc>
        <w:tc>
          <w:tcPr>
            <w:tcW w:w="4372" w:type="dxa"/>
            <w:tcBorders>
              <w:bottom w:val="single" w:sz="4" w:space="0" w:color="auto"/>
            </w:tcBorders>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Общий объем поступлений в бюджет города доходов от использования имущества, находящегося в муниципальной собственности, а также земельных участков, государственная собственность на которые не разграничена и которые расположены в границах городских округов**</w:t>
            </w:r>
          </w:p>
        </w:tc>
        <w:tc>
          <w:tcPr>
            <w:tcW w:w="850" w:type="dxa"/>
            <w:tcBorders>
              <w:bottom w:val="single" w:sz="4" w:space="0" w:color="auto"/>
            </w:tcBorders>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тыс. руб.</w:t>
            </w:r>
          </w:p>
        </w:tc>
        <w:tc>
          <w:tcPr>
            <w:tcW w:w="1134" w:type="dxa"/>
            <w:tcBorders>
              <w:bottom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337654</w:t>
            </w:r>
          </w:p>
        </w:tc>
        <w:tc>
          <w:tcPr>
            <w:tcW w:w="1276" w:type="dxa"/>
            <w:tcBorders>
              <w:bottom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392807</w:t>
            </w:r>
          </w:p>
        </w:tc>
        <w:tc>
          <w:tcPr>
            <w:tcW w:w="1134" w:type="dxa"/>
            <w:tcBorders>
              <w:bottom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314064</w:t>
            </w:r>
          </w:p>
        </w:tc>
        <w:tc>
          <w:tcPr>
            <w:tcW w:w="1134" w:type="dxa"/>
            <w:tcBorders>
              <w:bottom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263436</w:t>
            </w:r>
          </w:p>
        </w:tc>
        <w:tc>
          <w:tcPr>
            <w:tcW w:w="1134" w:type="dxa"/>
            <w:tcBorders>
              <w:bottom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256958</w:t>
            </w:r>
          </w:p>
        </w:tc>
        <w:tc>
          <w:tcPr>
            <w:tcW w:w="1134" w:type="dxa"/>
            <w:tcBorders>
              <w:bottom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256958</w:t>
            </w:r>
          </w:p>
        </w:tc>
        <w:tc>
          <w:tcPr>
            <w:tcW w:w="992" w:type="dxa"/>
            <w:tcBorders>
              <w:bottom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256958</w:t>
            </w:r>
          </w:p>
        </w:tc>
        <w:tc>
          <w:tcPr>
            <w:tcW w:w="993" w:type="dxa"/>
            <w:tcBorders>
              <w:bottom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256958</w:t>
            </w:r>
          </w:p>
        </w:tc>
      </w:tr>
      <w:tr w:rsidR="00F967A3" w:rsidRPr="00F967A3" w:rsidTr="00F967A3">
        <w:tblPrEx>
          <w:tblBorders>
            <w:insideH w:val="nil"/>
          </w:tblBorders>
        </w:tblPrEx>
        <w:tc>
          <w:tcPr>
            <w:tcW w:w="510" w:type="dxa"/>
            <w:tcBorders>
              <w:top w:val="single" w:sz="4" w:space="0" w:color="auto"/>
              <w:bottom w:val="single" w:sz="4" w:space="0" w:color="auto"/>
            </w:tcBorders>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w:t>
            </w:r>
          </w:p>
        </w:tc>
        <w:tc>
          <w:tcPr>
            <w:tcW w:w="4372" w:type="dxa"/>
            <w:tcBorders>
              <w:top w:val="single" w:sz="4" w:space="0" w:color="auto"/>
              <w:bottom w:val="single" w:sz="4" w:space="0" w:color="auto"/>
            </w:tcBorders>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Общая площадь муниципального жилищного фонда</w:t>
            </w:r>
          </w:p>
        </w:tc>
        <w:tc>
          <w:tcPr>
            <w:tcW w:w="850" w:type="dxa"/>
            <w:tcBorders>
              <w:top w:val="single" w:sz="4" w:space="0" w:color="auto"/>
              <w:bottom w:val="single" w:sz="4" w:space="0" w:color="auto"/>
            </w:tcBorders>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тыс. кв. м</w:t>
            </w:r>
          </w:p>
        </w:tc>
        <w:tc>
          <w:tcPr>
            <w:tcW w:w="1134" w:type="dxa"/>
            <w:tcBorders>
              <w:top w:val="single" w:sz="4" w:space="0" w:color="auto"/>
              <w:bottom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440,4</w:t>
            </w:r>
          </w:p>
        </w:tc>
        <w:tc>
          <w:tcPr>
            <w:tcW w:w="1276" w:type="dxa"/>
            <w:tcBorders>
              <w:top w:val="single" w:sz="4" w:space="0" w:color="auto"/>
              <w:bottom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427,4</w:t>
            </w:r>
          </w:p>
        </w:tc>
        <w:tc>
          <w:tcPr>
            <w:tcW w:w="1134" w:type="dxa"/>
            <w:tcBorders>
              <w:top w:val="single" w:sz="4" w:space="0" w:color="auto"/>
              <w:bottom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427,4</w:t>
            </w:r>
          </w:p>
        </w:tc>
        <w:tc>
          <w:tcPr>
            <w:tcW w:w="1134" w:type="dxa"/>
            <w:tcBorders>
              <w:top w:val="single" w:sz="4" w:space="0" w:color="auto"/>
              <w:bottom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427,4</w:t>
            </w:r>
          </w:p>
        </w:tc>
        <w:tc>
          <w:tcPr>
            <w:tcW w:w="1134" w:type="dxa"/>
            <w:tcBorders>
              <w:top w:val="single" w:sz="4" w:space="0" w:color="auto"/>
              <w:bottom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427,4</w:t>
            </w:r>
          </w:p>
        </w:tc>
        <w:tc>
          <w:tcPr>
            <w:tcW w:w="1134" w:type="dxa"/>
            <w:tcBorders>
              <w:top w:val="single" w:sz="4" w:space="0" w:color="auto"/>
              <w:bottom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427,4</w:t>
            </w:r>
          </w:p>
        </w:tc>
        <w:tc>
          <w:tcPr>
            <w:tcW w:w="992" w:type="dxa"/>
            <w:tcBorders>
              <w:top w:val="single" w:sz="4" w:space="0" w:color="auto"/>
              <w:bottom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427,4</w:t>
            </w:r>
          </w:p>
        </w:tc>
        <w:tc>
          <w:tcPr>
            <w:tcW w:w="993" w:type="dxa"/>
            <w:tcBorders>
              <w:top w:val="single" w:sz="4" w:space="0" w:color="auto"/>
              <w:bottom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427,4</w:t>
            </w:r>
          </w:p>
        </w:tc>
      </w:tr>
      <w:tr w:rsidR="00F967A3" w:rsidRPr="00F967A3" w:rsidTr="00F967A3">
        <w:tc>
          <w:tcPr>
            <w:tcW w:w="510"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3</w:t>
            </w:r>
          </w:p>
        </w:tc>
        <w:tc>
          <w:tcPr>
            <w:tcW w:w="4372"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Количество детских игровых комплексов, являющихся муниципальной собственностью городского округа Иваново, подлежащих содержанию и ремонту</w:t>
            </w:r>
          </w:p>
        </w:tc>
        <w:tc>
          <w:tcPr>
            <w:tcW w:w="850"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ед.</w:t>
            </w:r>
          </w:p>
        </w:tc>
        <w:tc>
          <w:tcPr>
            <w:tcW w:w="1134"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787</w:t>
            </w:r>
          </w:p>
        </w:tc>
        <w:tc>
          <w:tcPr>
            <w:tcW w:w="1276"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872</w:t>
            </w:r>
          </w:p>
        </w:tc>
        <w:tc>
          <w:tcPr>
            <w:tcW w:w="1134"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946</w:t>
            </w:r>
          </w:p>
        </w:tc>
        <w:tc>
          <w:tcPr>
            <w:tcW w:w="1134"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946</w:t>
            </w:r>
          </w:p>
        </w:tc>
        <w:tc>
          <w:tcPr>
            <w:tcW w:w="1134"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946</w:t>
            </w:r>
          </w:p>
        </w:tc>
        <w:tc>
          <w:tcPr>
            <w:tcW w:w="1134"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946</w:t>
            </w:r>
          </w:p>
        </w:tc>
        <w:tc>
          <w:tcPr>
            <w:tcW w:w="992"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946</w:t>
            </w:r>
          </w:p>
        </w:tc>
        <w:tc>
          <w:tcPr>
            <w:tcW w:w="993"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946</w:t>
            </w:r>
          </w:p>
        </w:tc>
      </w:tr>
      <w:tr w:rsidR="00F967A3" w:rsidRPr="00F967A3" w:rsidTr="00F967A3">
        <w:tc>
          <w:tcPr>
            <w:tcW w:w="510"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w:t>
            </w:r>
          </w:p>
        </w:tc>
        <w:tc>
          <w:tcPr>
            <w:tcW w:w="4372"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Количество автомобильных дорог, в отношении которых планируется оформление права муниципальной собственности</w:t>
            </w:r>
          </w:p>
        </w:tc>
        <w:tc>
          <w:tcPr>
            <w:tcW w:w="850"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Ед.</w:t>
            </w:r>
          </w:p>
        </w:tc>
        <w:tc>
          <w:tcPr>
            <w:tcW w:w="1134"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150</w:t>
            </w:r>
          </w:p>
        </w:tc>
        <w:tc>
          <w:tcPr>
            <w:tcW w:w="1276"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45</w:t>
            </w:r>
          </w:p>
        </w:tc>
        <w:tc>
          <w:tcPr>
            <w:tcW w:w="1134"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45</w:t>
            </w:r>
          </w:p>
        </w:tc>
        <w:tc>
          <w:tcPr>
            <w:tcW w:w="1134"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45</w:t>
            </w:r>
          </w:p>
        </w:tc>
        <w:tc>
          <w:tcPr>
            <w:tcW w:w="1134"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45</w:t>
            </w:r>
          </w:p>
        </w:tc>
        <w:tc>
          <w:tcPr>
            <w:tcW w:w="1134"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45</w:t>
            </w:r>
          </w:p>
        </w:tc>
        <w:tc>
          <w:tcPr>
            <w:tcW w:w="992"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45</w:t>
            </w:r>
          </w:p>
        </w:tc>
        <w:tc>
          <w:tcPr>
            <w:tcW w:w="993"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45</w:t>
            </w:r>
          </w:p>
        </w:tc>
      </w:tr>
    </w:tbl>
    <w:p w:rsidR="00F967A3" w:rsidRPr="00F967A3" w:rsidRDefault="00F967A3" w:rsidP="00F967A3">
      <w:pPr>
        <w:spacing w:after="0" w:line="240" w:lineRule="auto"/>
        <w:ind w:firstLine="708"/>
        <w:jc w:val="both"/>
        <w:rPr>
          <w:rFonts w:ascii="Times New Roman" w:hAnsi="Times New Roman" w:cs="Tahoma"/>
          <w:sz w:val="20"/>
          <w:szCs w:val="20"/>
        </w:rPr>
      </w:pPr>
      <w:r w:rsidRPr="00F967A3">
        <w:rPr>
          <w:rFonts w:ascii="Times New Roman" w:hAnsi="Times New Roman" w:cs="Tahoma"/>
          <w:sz w:val="20"/>
          <w:szCs w:val="20"/>
        </w:rPr>
        <w:t>*значение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
    <w:p w:rsidR="00F967A3" w:rsidRPr="00F967A3" w:rsidRDefault="00F967A3" w:rsidP="00F967A3">
      <w:pPr>
        <w:spacing w:after="0"/>
        <w:ind w:firstLine="708"/>
        <w:jc w:val="both"/>
        <w:rPr>
          <w:rFonts w:ascii="Times New Roman" w:hAnsi="Times New Roman" w:cs="Tahoma"/>
          <w:sz w:val="24"/>
          <w:szCs w:val="20"/>
        </w:rPr>
      </w:pPr>
      <w:r w:rsidRPr="00F967A3">
        <w:rPr>
          <w:rFonts w:ascii="Times New Roman" w:hAnsi="Times New Roman" w:cs="Tahoma"/>
          <w:sz w:val="20"/>
          <w:szCs w:val="20"/>
        </w:rPr>
        <w:t>**значение целевого индикатора являются суммой значения целевых индикаторов аналитической подпрограммы «Организация управления муниципальным имуществом» в разбивке по годам</w:t>
      </w:r>
    </w:p>
    <w:p w:rsidR="00F967A3" w:rsidRPr="00F967A3" w:rsidRDefault="00F967A3" w:rsidP="00F967A3">
      <w:pPr>
        <w:spacing w:after="0" w:line="240" w:lineRule="auto"/>
        <w:ind w:firstLine="708"/>
        <w:jc w:val="both"/>
        <w:rPr>
          <w:rFonts w:ascii="Times New Roman" w:hAnsi="Times New Roman" w:cs="Tahoma"/>
          <w:sz w:val="24"/>
          <w:szCs w:val="20"/>
        </w:rPr>
      </w:pPr>
    </w:p>
    <w:p w:rsidR="00F967A3" w:rsidRPr="00F967A3" w:rsidRDefault="00F967A3" w:rsidP="00F967A3">
      <w:pPr>
        <w:spacing w:after="0" w:line="240" w:lineRule="auto"/>
        <w:ind w:firstLine="708"/>
        <w:jc w:val="both"/>
        <w:rPr>
          <w:rFonts w:ascii="Times New Roman" w:hAnsi="Times New Roman" w:cs="Tahoma"/>
          <w:sz w:val="24"/>
          <w:szCs w:val="20"/>
        </w:rPr>
      </w:pPr>
      <w:r w:rsidRPr="00F967A3">
        <w:rPr>
          <w:rFonts w:ascii="Times New Roman" w:hAnsi="Times New Roman" w:cs="Tahoma"/>
          <w:sz w:val="24"/>
          <w:szCs w:val="20"/>
        </w:rPr>
        <w:t>Программа реализуется посредством следующих подпрограмм:</w:t>
      </w:r>
    </w:p>
    <w:p w:rsidR="00F967A3" w:rsidRPr="00F967A3" w:rsidRDefault="00F967A3" w:rsidP="00F967A3">
      <w:pPr>
        <w:spacing w:after="0" w:line="240" w:lineRule="auto"/>
        <w:ind w:firstLine="708"/>
        <w:jc w:val="both"/>
        <w:rPr>
          <w:rFonts w:ascii="Times New Roman" w:hAnsi="Times New Roman" w:cs="Tahoma"/>
          <w:sz w:val="24"/>
          <w:szCs w:val="20"/>
        </w:rPr>
      </w:pPr>
      <w:r w:rsidRPr="00F967A3">
        <w:rPr>
          <w:rFonts w:ascii="Times New Roman" w:hAnsi="Times New Roman" w:cs="Tahoma"/>
          <w:sz w:val="24"/>
          <w:szCs w:val="20"/>
        </w:rPr>
        <w:t xml:space="preserve">1) аналитическая </w:t>
      </w:r>
      <w:hyperlink w:anchor="P501" w:history="1">
        <w:r w:rsidRPr="00F967A3">
          <w:rPr>
            <w:rFonts w:ascii="Times New Roman" w:hAnsi="Times New Roman" w:cs="Tahoma"/>
            <w:sz w:val="24"/>
            <w:szCs w:val="20"/>
          </w:rPr>
          <w:t>подпрограмма</w:t>
        </w:r>
      </w:hyperlink>
      <w:r w:rsidRPr="00F967A3">
        <w:rPr>
          <w:rFonts w:ascii="Times New Roman" w:hAnsi="Times New Roman" w:cs="Tahoma"/>
          <w:sz w:val="24"/>
          <w:szCs w:val="20"/>
        </w:rPr>
        <w:t xml:space="preserve"> "Организация управления муниципальным имуществом" направлена на обеспечение поступлений в бюджет города доходов от приватизации, аренды муниципального имущества, предоставления его в пользование, продажи и аренды земельных участков, в т.ч. земельных участков, государственная собственность на которые не разграничена;</w:t>
      </w:r>
    </w:p>
    <w:p w:rsidR="00F967A3" w:rsidRPr="00F967A3" w:rsidRDefault="00F967A3" w:rsidP="00F967A3">
      <w:pPr>
        <w:spacing w:after="0" w:line="240" w:lineRule="auto"/>
        <w:ind w:firstLine="708"/>
        <w:jc w:val="both"/>
        <w:rPr>
          <w:rFonts w:ascii="Times New Roman" w:hAnsi="Times New Roman" w:cs="Tahoma"/>
          <w:sz w:val="24"/>
          <w:szCs w:val="20"/>
        </w:rPr>
      </w:pPr>
      <w:r w:rsidRPr="00F967A3">
        <w:rPr>
          <w:rFonts w:ascii="Times New Roman" w:hAnsi="Times New Roman" w:cs="Tahoma"/>
          <w:sz w:val="24"/>
          <w:szCs w:val="20"/>
        </w:rPr>
        <w:t xml:space="preserve">2) аналитическая </w:t>
      </w:r>
      <w:hyperlink w:anchor="P748" w:history="1">
        <w:r w:rsidRPr="00F967A3">
          <w:rPr>
            <w:rFonts w:ascii="Times New Roman" w:hAnsi="Times New Roman" w:cs="Tahoma"/>
            <w:sz w:val="24"/>
            <w:szCs w:val="20"/>
          </w:rPr>
          <w:t>подпрограмма</w:t>
        </w:r>
      </w:hyperlink>
      <w:r w:rsidRPr="00F967A3">
        <w:rPr>
          <w:rFonts w:ascii="Times New Roman" w:hAnsi="Times New Roman" w:cs="Tahoma"/>
          <w:sz w:val="24"/>
          <w:szCs w:val="20"/>
        </w:rPr>
        <w:t xml:space="preserve"> "Содержание муниципального жилищного фонда" предполагает осуществление основных обязательств собственника в отношении жилищного фонда, находящегося в муниципальной собственности;</w:t>
      </w:r>
    </w:p>
    <w:p w:rsidR="00F967A3" w:rsidRPr="00F967A3" w:rsidRDefault="00F967A3" w:rsidP="00F967A3">
      <w:pPr>
        <w:spacing w:after="0" w:line="240" w:lineRule="auto"/>
        <w:ind w:firstLine="708"/>
        <w:jc w:val="both"/>
        <w:rPr>
          <w:rFonts w:ascii="Times New Roman" w:hAnsi="Times New Roman" w:cs="Tahoma"/>
          <w:sz w:val="24"/>
          <w:szCs w:val="20"/>
        </w:rPr>
      </w:pPr>
      <w:r w:rsidRPr="00F967A3">
        <w:rPr>
          <w:rFonts w:ascii="Times New Roman" w:hAnsi="Times New Roman" w:cs="Tahoma"/>
          <w:sz w:val="24"/>
          <w:szCs w:val="20"/>
        </w:rPr>
        <w:t xml:space="preserve">3) аналитическая </w:t>
      </w:r>
      <w:hyperlink w:anchor="P1312" w:history="1">
        <w:r w:rsidRPr="00F967A3">
          <w:rPr>
            <w:rFonts w:ascii="Times New Roman" w:hAnsi="Times New Roman" w:cs="Tahoma"/>
            <w:sz w:val="24"/>
            <w:szCs w:val="20"/>
          </w:rPr>
          <w:t>подпрограмма</w:t>
        </w:r>
      </w:hyperlink>
      <w:r w:rsidRPr="00F967A3">
        <w:rPr>
          <w:rFonts w:ascii="Times New Roman" w:hAnsi="Times New Roman" w:cs="Tahoma"/>
          <w:sz w:val="24"/>
          <w:szCs w:val="20"/>
        </w:rPr>
        <w:t xml:space="preserve"> "Ремонт, обслуживание и установка детского игрового оборудования"</w:t>
      </w:r>
      <w:r w:rsidRPr="00F967A3">
        <w:rPr>
          <w:rFonts w:ascii="Times New Roman" w:hAnsi="Times New Roman" w:cs="Tahoma"/>
          <w:sz w:val="24"/>
          <w:szCs w:val="24"/>
        </w:rPr>
        <w:t xml:space="preserve"> направлена на поддержание надлежащего технического и санитарного состояния игрового оборудования</w:t>
      </w:r>
      <w:r w:rsidRPr="00F967A3">
        <w:rPr>
          <w:rFonts w:ascii="Times New Roman" w:hAnsi="Times New Roman" w:cs="Tahoma"/>
          <w:sz w:val="24"/>
          <w:szCs w:val="20"/>
        </w:rPr>
        <w:t>;</w:t>
      </w:r>
    </w:p>
    <w:p w:rsidR="00F967A3" w:rsidRPr="00F967A3" w:rsidRDefault="00F967A3" w:rsidP="00F967A3">
      <w:pPr>
        <w:autoSpaceDE w:val="0"/>
        <w:autoSpaceDN w:val="0"/>
        <w:adjustRightInd w:val="0"/>
        <w:spacing w:after="0" w:line="240" w:lineRule="auto"/>
        <w:ind w:firstLine="708"/>
        <w:jc w:val="both"/>
        <w:rPr>
          <w:rFonts w:ascii="Times New Roman" w:hAnsi="Times New Roman" w:cs="Tahoma"/>
          <w:sz w:val="24"/>
          <w:szCs w:val="20"/>
        </w:rPr>
      </w:pPr>
      <w:r w:rsidRPr="00F967A3">
        <w:rPr>
          <w:rFonts w:ascii="Times New Roman" w:hAnsi="Times New Roman" w:cs="Tahoma"/>
          <w:sz w:val="24"/>
          <w:szCs w:val="20"/>
        </w:rPr>
        <w:lastRenderedPageBreak/>
        <w:t xml:space="preserve">4) специальная </w:t>
      </w:r>
      <w:hyperlink w:anchor="P973" w:history="1">
        <w:r w:rsidRPr="00F967A3">
          <w:rPr>
            <w:rFonts w:ascii="Times New Roman" w:hAnsi="Times New Roman" w:cs="Tahoma"/>
            <w:sz w:val="24"/>
            <w:szCs w:val="20"/>
          </w:rPr>
          <w:t>подпрограмма</w:t>
        </w:r>
      </w:hyperlink>
      <w:r w:rsidRPr="00F967A3">
        <w:rPr>
          <w:rFonts w:ascii="Times New Roman" w:hAnsi="Times New Roman" w:cs="Tahoma"/>
          <w:sz w:val="24"/>
          <w:szCs w:val="20"/>
        </w:rPr>
        <w:t xml:space="preserve"> "</w:t>
      </w:r>
      <w:r w:rsidRPr="00F967A3">
        <w:rPr>
          <w:rFonts w:ascii="Times New Roman" w:hAnsi="Times New Roman"/>
          <w:bCs/>
          <w:sz w:val="24"/>
          <w:szCs w:val="24"/>
        </w:rPr>
        <w:t xml:space="preserve"> Развитие и сопровождение автоматизированной информационной системы Ивановского городского комитета по управлению имуществом</w:t>
      </w:r>
      <w:r w:rsidRPr="00F967A3">
        <w:rPr>
          <w:rFonts w:ascii="Times New Roman" w:hAnsi="Times New Roman" w:cs="Tahoma"/>
          <w:sz w:val="24"/>
          <w:szCs w:val="20"/>
        </w:rPr>
        <w:t>" направлена на повышение эффективности информационной системы по управлению муниципальным имуществом, обеспечение ее интеграции с другими информационными системами.</w:t>
      </w:r>
    </w:p>
    <w:p w:rsidR="00F967A3" w:rsidRPr="00F967A3" w:rsidRDefault="00F967A3" w:rsidP="00F967A3">
      <w:pPr>
        <w:widowControl w:val="0"/>
        <w:autoSpaceDE w:val="0"/>
        <w:autoSpaceDN w:val="0"/>
        <w:spacing w:after="0" w:line="240" w:lineRule="auto"/>
        <w:jc w:val="center"/>
        <w:outlineLvl w:val="1"/>
        <w:rPr>
          <w:rFonts w:ascii="Times New Roman" w:eastAsia="Times New Roman" w:hAnsi="Times New Roman"/>
          <w:sz w:val="24"/>
          <w:szCs w:val="20"/>
          <w:lang w:eastAsia="ru-RU"/>
        </w:rPr>
      </w:pPr>
    </w:p>
    <w:p w:rsidR="00F967A3" w:rsidRDefault="00F967A3" w:rsidP="00F967A3">
      <w:pPr>
        <w:widowControl w:val="0"/>
        <w:autoSpaceDE w:val="0"/>
        <w:autoSpaceDN w:val="0"/>
        <w:spacing w:after="0" w:line="240" w:lineRule="auto"/>
        <w:jc w:val="center"/>
        <w:outlineLvl w:val="1"/>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 Ресурсное обеспечение Программы</w:t>
      </w:r>
    </w:p>
    <w:p w:rsidR="009812D0" w:rsidRPr="00F967A3" w:rsidRDefault="009812D0" w:rsidP="00F967A3">
      <w:pPr>
        <w:widowControl w:val="0"/>
        <w:autoSpaceDE w:val="0"/>
        <w:autoSpaceDN w:val="0"/>
        <w:spacing w:after="0" w:line="240" w:lineRule="auto"/>
        <w:jc w:val="center"/>
        <w:outlineLvl w:val="1"/>
        <w:rPr>
          <w:rFonts w:ascii="Times New Roman" w:eastAsia="Times New Roman" w:hAnsi="Times New Roman"/>
          <w:b/>
          <w:sz w:val="24"/>
          <w:szCs w:val="20"/>
          <w:lang w:eastAsia="ru-RU"/>
        </w:rPr>
      </w:pPr>
    </w:p>
    <w:p w:rsidR="00F967A3" w:rsidRPr="00F967A3" w:rsidRDefault="00F967A3" w:rsidP="00F967A3">
      <w:pPr>
        <w:widowControl w:val="0"/>
        <w:autoSpaceDE w:val="0"/>
        <w:autoSpaceDN w:val="0"/>
        <w:spacing w:after="0" w:line="240" w:lineRule="auto"/>
        <w:ind w:firstLine="540"/>
        <w:jc w:val="both"/>
        <w:outlineLvl w:val="2"/>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Таблица 4. Ресурсное обеспечение реализации Программы</w:t>
      </w:r>
    </w:p>
    <w:p w:rsidR="00F967A3" w:rsidRPr="00F967A3" w:rsidRDefault="00F967A3" w:rsidP="00F967A3">
      <w:pPr>
        <w:widowControl w:val="0"/>
        <w:autoSpaceDE w:val="0"/>
        <w:autoSpaceDN w:val="0"/>
        <w:spacing w:after="0" w:line="240" w:lineRule="auto"/>
        <w:jc w:val="right"/>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(тыс. руб.)</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4"/>
        <w:gridCol w:w="2551"/>
        <w:gridCol w:w="2699"/>
        <w:gridCol w:w="1418"/>
        <w:gridCol w:w="1417"/>
        <w:gridCol w:w="1418"/>
        <w:gridCol w:w="1559"/>
        <w:gridCol w:w="1559"/>
        <w:gridCol w:w="1418"/>
      </w:tblGrid>
      <w:tr w:rsidR="00F967A3" w:rsidRPr="00F967A3" w:rsidTr="00F967A3">
        <w:trPr>
          <w:trHeight w:val="824"/>
        </w:trPr>
        <w:tc>
          <w:tcPr>
            <w:tcW w:w="624" w:type="dxa"/>
          </w:tcPr>
          <w:p w:rsidR="00F967A3" w:rsidRPr="00F967A3" w:rsidRDefault="00F967A3" w:rsidP="00F967A3">
            <w:pPr>
              <w:widowControl w:val="0"/>
              <w:autoSpaceDE w:val="0"/>
              <w:autoSpaceDN w:val="0"/>
              <w:spacing w:after="0" w:line="240" w:lineRule="auto"/>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п/п</w:t>
            </w:r>
          </w:p>
        </w:tc>
        <w:tc>
          <w:tcPr>
            <w:tcW w:w="2551" w:type="dxa"/>
          </w:tcPr>
          <w:p w:rsidR="00F967A3" w:rsidRPr="00F967A3" w:rsidRDefault="00F967A3" w:rsidP="00F967A3">
            <w:pPr>
              <w:widowControl w:val="0"/>
              <w:autoSpaceDE w:val="0"/>
              <w:autoSpaceDN w:val="0"/>
              <w:spacing w:after="0" w:line="240" w:lineRule="auto"/>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Наименование подпрограммы/Источник финансирования</w:t>
            </w:r>
          </w:p>
        </w:tc>
        <w:tc>
          <w:tcPr>
            <w:tcW w:w="2699" w:type="dxa"/>
          </w:tcPr>
          <w:p w:rsidR="00F967A3" w:rsidRPr="00F967A3" w:rsidRDefault="00F967A3" w:rsidP="00F967A3">
            <w:pPr>
              <w:widowControl w:val="0"/>
              <w:autoSpaceDE w:val="0"/>
              <w:autoSpaceDN w:val="0"/>
              <w:spacing w:after="0" w:line="240" w:lineRule="auto"/>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Главный распорядитель бюджетных средств</w:t>
            </w:r>
          </w:p>
        </w:tc>
        <w:tc>
          <w:tcPr>
            <w:tcW w:w="1418" w:type="dxa"/>
          </w:tcPr>
          <w:p w:rsidR="00F967A3" w:rsidRPr="00F967A3" w:rsidRDefault="00F967A3" w:rsidP="00F967A3">
            <w:pPr>
              <w:widowControl w:val="0"/>
              <w:autoSpaceDE w:val="0"/>
              <w:autoSpaceDN w:val="0"/>
              <w:spacing w:after="0" w:line="240" w:lineRule="auto"/>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2019</w:t>
            </w:r>
          </w:p>
          <w:p w:rsidR="00F967A3" w:rsidRPr="00F967A3" w:rsidRDefault="00F967A3" w:rsidP="00F967A3">
            <w:pPr>
              <w:widowControl w:val="0"/>
              <w:autoSpaceDE w:val="0"/>
              <w:autoSpaceDN w:val="0"/>
              <w:spacing w:after="0" w:line="240" w:lineRule="auto"/>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tc>
        <w:tc>
          <w:tcPr>
            <w:tcW w:w="1417" w:type="dxa"/>
          </w:tcPr>
          <w:p w:rsidR="00F967A3" w:rsidRPr="00F967A3" w:rsidRDefault="00F967A3" w:rsidP="00F967A3">
            <w:pPr>
              <w:widowControl w:val="0"/>
              <w:autoSpaceDE w:val="0"/>
              <w:autoSpaceDN w:val="0"/>
              <w:spacing w:after="0" w:line="240" w:lineRule="auto"/>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2020</w:t>
            </w:r>
          </w:p>
          <w:p w:rsidR="00F967A3" w:rsidRPr="00F967A3" w:rsidRDefault="00F967A3" w:rsidP="00F967A3">
            <w:pPr>
              <w:widowControl w:val="0"/>
              <w:autoSpaceDE w:val="0"/>
              <w:autoSpaceDN w:val="0"/>
              <w:spacing w:after="0" w:line="240" w:lineRule="auto"/>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tc>
        <w:tc>
          <w:tcPr>
            <w:tcW w:w="1418" w:type="dxa"/>
          </w:tcPr>
          <w:p w:rsidR="00F967A3" w:rsidRPr="00F967A3" w:rsidRDefault="00F967A3" w:rsidP="00F967A3">
            <w:pPr>
              <w:widowControl w:val="0"/>
              <w:autoSpaceDE w:val="0"/>
              <w:autoSpaceDN w:val="0"/>
              <w:spacing w:after="0" w:line="240" w:lineRule="auto"/>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2021</w:t>
            </w:r>
          </w:p>
          <w:p w:rsidR="00F967A3" w:rsidRPr="00F967A3" w:rsidRDefault="00F967A3" w:rsidP="00F967A3">
            <w:pPr>
              <w:widowControl w:val="0"/>
              <w:autoSpaceDE w:val="0"/>
              <w:autoSpaceDN w:val="0"/>
              <w:spacing w:after="0" w:line="240" w:lineRule="auto"/>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tc>
        <w:tc>
          <w:tcPr>
            <w:tcW w:w="1559" w:type="dxa"/>
          </w:tcPr>
          <w:p w:rsidR="00F967A3" w:rsidRPr="00F967A3" w:rsidRDefault="00F967A3" w:rsidP="00F967A3">
            <w:pPr>
              <w:widowControl w:val="0"/>
              <w:autoSpaceDE w:val="0"/>
              <w:autoSpaceDN w:val="0"/>
              <w:spacing w:after="0" w:line="240" w:lineRule="auto"/>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2022</w:t>
            </w:r>
          </w:p>
          <w:p w:rsidR="00F967A3" w:rsidRPr="00F967A3" w:rsidRDefault="00F967A3" w:rsidP="00F967A3">
            <w:pPr>
              <w:widowControl w:val="0"/>
              <w:autoSpaceDE w:val="0"/>
              <w:autoSpaceDN w:val="0"/>
              <w:spacing w:after="0" w:line="240" w:lineRule="auto"/>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tc>
        <w:tc>
          <w:tcPr>
            <w:tcW w:w="1559" w:type="dxa"/>
          </w:tcPr>
          <w:p w:rsidR="00F967A3" w:rsidRPr="00F967A3" w:rsidRDefault="00F967A3" w:rsidP="00F967A3">
            <w:pPr>
              <w:widowControl w:val="0"/>
              <w:autoSpaceDE w:val="0"/>
              <w:autoSpaceDN w:val="0"/>
              <w:spacing w:after="0" w:line="240" w:lineRule="auto"/>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2023</w:t>
            </w:r>
          </w:p>
          <w:p w:rsidR="00F967A3" w:rsidRPr="00F967A3" w:rsidRDefault="00F967A3" w:rsidP="00F967A3">
            <w:pPr>
              <w:widowControl w:val="0"/>
              <w:autoSpaceDE w:val="0"/>
              <w:autoSpaceDN w:val="0"/>
              <w:spacing w:after="0" w:line="240" w:lineRule="auto"/>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tc>
        <w:tc>
          <w:tcPr>
            <w:tcW w:w="1418" w:type="dxa"/>
          </w:tcPr>
          <w:p w:rsidR="00F967A3" w:rsidRPr="00F967A3" w:rsidRDefault="00F967A3" w:rsidP="00F967A3">
            <w:pPr>
              <w:widowControl w:val="0"/>
              <w:autoSpaceDE w:val="0"/>
              <w:autoSpaceDN w:val="0"/>
              <w:spacing w:after="0" w:line="240" w:lineRule="auto"/>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2024</w:t>
            </w:r>
          </w:p>
          <w:p w:rsidR="00F967A3" w:rsidRPr="00F967A3" w:rsidRDefault="00F967A3" w:rsidP="00F967A3">
            <w:pPr>
              <w:widowControl w:val="0"/>
              <w:autoSpaceDE w:val="0"/>
              <w:autoSpaceDN w:val="0"/>
              <w:spacing w:after="0" w:line="240" w:lineRule="auto"/>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tc>
      </w:tr>
      <w:tr w:rsidR="00F967A3" w:rsidRPr="00F967A3" w:rsidTr="00F967A3">
        <w:trPr>
          <w:trHeight w:val="343"/>
        </w:trPr>
        <w:tc>
          <w:tcPr>
            <w:tcW w:w="624" w:type="dxa"/>
          </w:tcPr>
          <w:p w:rsidR="00F967A3" w:rsidRPr="00F967A3" w:rsidRDefault="00F967A3" w:rsidP="00F967A3">
            <w:pPr>
              <w:widowControl w:val="0"/>
              <w:autoSpaceDE w:val="0"/>
              <w:autoSpaceDN w:val="0"/>
              <w:spacing w:after="0" w:line="200" w:lineRule="atLeast"/>
              <w:contextualSpacing/>
              <w:jc w:val="both"/>
              <w:rPr>
                <w:rFonts w:ascii="Times New Roman" w:eastAsia="Times New Roman" w:hAnsi="Times New Roman"/>
                <w:sz w:val="24"/>
                <w:szCs w:val="20"/>
                <w:lang w:eastAsia="ru-RU"/>
              </w:rPr>
            </w:pPr>
          </w:p>
        </w:tc>
        <w:tc>
          <w:tcPr>
            <w:tcW w:w="2551" w:type="dxa"/>
          </w:tcPr>
          <w:p w:rsidR="00F967A3" w:rsidRPr="00F967A3" w:rsidRDefault="00F967A3" w:rsidP="00F967A3">
            <w:pPr>
              <w:widowControl w:val="0"/>
              <w:autoSpaceDE w:val="0"/>
              <w:autoSpaceDN w:val="0"/>
              <w:spacing w:after="0" w:line="200" w:lineRule="atLeast"/>
              <w:contextualSpacing/>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Программа, всего:</w:t>
            </w:r>
          </w:p>
        </w:tc>
        <w:tc>
          <w:tcPr>
            <w:tcW w:w="2699" w:type="dxa"/>
          </w:tcPr>
          <w:p w:rsidR="00F967A3" w:rsidRPr="00F967A3" w:rsidRDefault="00F967A3" w:rsidP="00F967A3">
            <w:pPr>
              <w:widowControl w:val="0"/>
              <w:autoSpaceDE w:val="0"/>
              <w:autoSpaceDN w:val="0"/>
              <w:spacing w:after="0" w:line="200" w:lineRule="atLeast"/>
              <w:contextualSpacing/>
              <w:jc w:val="both"/>
              <w:rPr>
                <w:rFonts w:ascii="Times New Roman" w:eastAsia="Times New Roman" w:hAnsi="Times New Roman"/>
                <w:sz w:val="24"/>
                <w:szCs w:val="20"/>
                <w:lang w:eastAsia="ru-RU"/>
              </w:rPr>
            </w:pPr>
          </w:p>
        </w:tc>
        <w:tc>
          <w:tcPr>
            <w:tcW w:w="1418" w:type="dxa"/>
          </w:tcPr>
          <w:p w:rsidR="00F967A3" w:rsidRPr="00F967A3" w:rsidRDefault="00F967A3" w:rsidP="00F967A3">
            <w:pPr>
              <w:widowControl w:val="0"/>
              <w:autoSpaceDE w:val="0"/>
              <w:autoSpaceDN w:val="0"/>
              <w:spacing w:after="0" w:line="200" w:lineRule="atLeast"/>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49 909,91</w:t>
            </w:r>
          </w:p>
        </w:tc>
        <w:tc>
          <w:tcPr>
            <w:tcW w:w="1417" w:type="dxa"/>
          </w:tcPr>
          <w:p w:rsidR="00F967A3" w:rsidRPr="00F967A3" w:rsidRDefault="00F967A3" w:rsidP="00F967A3">
            <w:pPr>
              <w:widowControl w:val="0"/>
              <w:autoSpaceDE w:val="0"/>
              <w:autoSpaceDN w:val="0"/>
              <w:spacing w:after="0" w:line="200" w:lineRule="atLeast"/>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50 065,46</w:t>
            </w:r>
          </w:p>
        </w:tc>
        <w:tc>
          <w:tcPr>
            <w:tcW w:w="1418" w:type="dxa"/>
          </w:tcPr>
          <w:p w:rsidR="00F967A3" w:rsidRPr="00F967A3" w:rsidRDefault="00F967A3" w:rsidP="00F967A3">
            <w:pPr>
              <w:widowControl w:val="0"/>
              <w:autoSpaceDE w:val="0"/>
              <w:autoSpaceDN w:val="0"/>
              <w:spacing w:after="0" w:line="200" w:lineRule="atLeast"/>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25 532,12</w:t>
            </w:r>
          </w:p>
        </w:tc>
        <w:tc>
          <w:tcPr>
            <w:tcW w:w="1559" w:type="dxa"/>
          </w:tcPr>
          <w:p w:rsidR="00F967A3" w:rsidRPr="00F967A3" w:rsidRDefault="00F967A3" w:rsidP="00F967A3">
            <w:pPr>
              <w:widowControl w:val="0"/>
              <w:autoSpaceDE w:val="0"/>
              <w:autoSpaceDN w:val="0"/>
              <w:spacing w:after="0" w:line="200" w:lineRule="atLeast"/>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559" w:type="dxa"/>
          </w:tcPr>
          <w:p w:rsidR="00F967A3" w:rsidRPr="00F967A3" w:rsidRDefault="00F967A3" w:rsidP="00F967A3">
            <w:pPr>
              <w:widowControl w:val="0"/>
              <w:autoSpaceDE w:val="0"/>
              <w:autoSpaceDN w:val="0"/>
              <w:spacing w:after="0" w:line="200" w:lineRule="atLeast"/>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8" w:type="dxa"/>
          </w:tcPr>
          <w:p w:rsidR="00F967A3" w:rsidRPr="00F967A3" w:rsidRDefault="00F967A3" w:rsidP="00F967A3">
            <w:pPr>
              <w:widowControl w:val="0"/>
              <w:autoSpaceDE w:val="0"/>
              <w:autoSpaceDN w:val="0"/>
              <w:spacing w:after="0" w:line="200" w:lineRule="atLeast"/>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r>
      <w:tr w:rsidR="00F967A3" w:rsidRPr="00F967A3" w:rsidTr="00F967A3">
        <w:trPr>
          <w:trHeight w:val="209"/>
        </w:trPr>
        <w:tc>
          <w:tcPr>
            <w:tcW w:w="624" w:type="dxa"/>
          </w:tcPr>
          <w:p w:rsidR="00F967A3" w:rsidRPr="00F967A3" w:rsidRDefault="00F967A3" w:rsidP="00F967A3">
            <w:pPr>
              <w:widowControl w:val="0"/>
              <w:autoSpaceDE w:val="0"/>
              <w:autoSpaceDN w:val="0"/>
              <w:spacing w:after="0" w:line="200" w:lineRule="atLeast"/>
              <w:contextualSpacing/>
              <w:jc w:val="both"/>
              <w:rPr>
                <w:rFonts w:ascii="Times New Roman" w:eastAsia="Times New Roman" w:hAnsi="Times New Roman"/>
                <w:sz w:val="24"/>
                <w:szCs w:val="20"/>
                <w:lang w:eastAsia="ru-RU"/>
              </w:rPr>
            </w:pPr>
          </w:p>
        </w:tc>
        <w:tc>
          <w:tcPr>
            <w:tcW w:w="2551" w:type="dxa"/>
          </w:tcPr>
          <w:p w:rsidR="00F967A3" w:rsidRPr="00F967A3" w:rsidRDefault="00F967A3" w:rsidP="00F967A3">
            <w:pPr>
              <w:widowControl w:val="0"/>
              <w:autoSpaceDE w:val="0"/>
              <w:autoSpaceDN w:val="0"/>
              <w:spacing w:after="0" w:line="200" w:lineRule="atLeast"/>
              <w:contextualSpacing/>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бюджет города</w:t>
            </w:r>
          </w:p>
        </w:tc>
        <w:tc>
          <w:tcPr>
            <w:tcW w:w="2699" w:type="dxa"/>
          </w:tcPr>
          <w:p w:rsidR="00F967A3" w:rsidRPr="00F967A3" w:rsidRDefault="00F967A3" w:rsidP="00F967A3">
            <w:pPr>
              <w:widowControl w:val="0"/>
              <w:autoSpaceDE w:val="0"/>
              <w:autoSpaceDN w:val="0"/>
              <w:spacing w:after="0" w:line="200" w:lineRule="atLeast"/>
              <w:contextualSpacing/>
              <w:jc w:val="both"/>
              <w:rPr>
                <w:rFonts w:ascii="Times New Roman" w:eastAsia="Times New Roman" w:hAnsi="Times New Roman"/>
                <w:sz w:val="24"/>
                <w:szCs w:val="20"/>
                <w:lang w:eastAsia="ru-RU"/>
              </w:rPr>
            </w:pPr>
          </w:p>
        </w:tc>
        <w:tc>
          <w:tcPr>
            <w:tcW w:w="1418" w:type="dxa"/>
          </w:tcPr>
          <w:p w:rsidR="00F967A3" w:rsidRPr="00F967A3" w:rsidRDefault="00F967A3" w:rsidP="00F967A3">
            <w:pPr>
              <w:widowControl w:val="0"/>
              <w:autoSpaceDE w:val="0"/>
              <w:autoSpaceDN w:val="0"/>
              <w:spacing w:after="0" w:line="200" w:lineRule="atLeast"/>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49 909,91</w:t>
            </w:r>
          </w:p>
        </w:tc>
        <w:tc>
          <w:tcPr>
            <w:tcW w:w="1417" w:type="dxa"/>
          </w:tcPr>
          <w:p w:rsidR="00F967A3" w:rsidRPr="00F967A3" w:rsidRDefault="00F967A3" w:rsidP="00F967A3">
            <w:pPr>
              <w:widowControl w:val="0"/>
              <w:autoSpaceDE w:val="0"/>
              <w:autoSpaceDN w:val="0"/>
              <w:spacing w:after="0" w:line="200" w:lineRule="atLeast"/>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50 065,46</w:t>
            </w:r>
          </w:p>
        </w:tc>
        <w:tc>
          <w:tcPr>
            <w:tcW w:w="1418" w:type="dxa"/>
          </w:tcPr>
          <w:p w:rsidR="00F967A3" w:rsidRPr="00F967A3" w:rsidRDefault="00F967A3" w:rsidP="00F967A3">
            <w:pPr>
              <w:widowControl w:val="0"/>
              <w:autoSpaceDE w:val="0"/>
              <w:autoSpaceDN w:val="0"/>
              <w:spacing w:after="0" w:line="200" w:lineRule="atLeast"/>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25 532,12</w:t>
            </w:r>
          </w:p>
        </w:tc>
        <w:tc>
          <w:tcPr>
            <w:tcW w:w="1559" w:type="dxa"/>
          </w:tcPr>
          <w:p w:rsidR="00F967A3" w:rsidRPr="00F967A3" w:rsidRDefault="00F967A3" w:rsidP="00F967A3">
            <w:pPr>
              <w:widowControl w:val="0"/>
              <w:autoSpaceDE w:val="0"/>
              <w:autoSpaceDN w:val="0"/>
              <w:spacing w:after="0" w:line="200" w:lineRule="atLeast"/>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559" w:type="dxa"/>
          </w:tcPr>
          <w:p w:rsidR="00F967A3" w:rsidRPr="00F967A3" w:rsidRDefault="00F967A3" w:rsidP="00F967A3">
            <w:pPr>
              <w:widowControl w:val="0"/>
              <w:autoSpaceDE w:val="0"/>
              <w:autoSpaceDN w:val="0"/>
              <w:spacing w:after="0" w:line="200" w:lineRule="atLeast"/>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8" w:type="dxa"/>
          </w:tcPr>
          <w:p w:rsidR="00F967A3" w:rsidRPr="00F967A3" w:rsidRDefault="00F967A3" w:rsidP="00F967A3">
            <w:pPr>
              <w:widowControl w:val="0"/>
              <w:autoSpaceDE w:val="0"/>
              <w:autoSpaceDN w:val="0"/>
              <w:spacing w:after="0" w:line="200" w:lineRule="atLeast"/>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r>
      <w:tr w:rsidR="00F967A3" w:rsidRPr="00F967A3" w:rsidTr="00F967A3">
        <w:trPr>
          <w:trHeight w:val="215"/>
        </w:trPr>
        <w:tc>
          <w:tcPr>
            <w:tcW w:w="624" w:type="dxa"/>
          </w:tcPr>
          <w:p w:rsidR="00F967A3" w:rsidRPr="00F967A3" w:rsidRDefault="00F967A3" w:rsidP="00F967A3">
            <w:pPr>
              <w:widowControl w:val="0"/>
              <w:autoSpaceDE w:val="0"/>
              <w:autoSpaceDN w:val="0"/>
              <w:spacing w:after="0" w:line="200" w:lineRule="atLeast"/>
              <w:contextualSpacing/>
              <w:jc w:val="both"/>
              <w:rPr>
                <w:rFonts w:ascii="Times New Roman" w:eastAsia="Times New Roman" w:hAnsi="Times New Roman"/>
                <w:sz w:val="24"/>
                <w:szCs w:val="20"/>
                <w:lang w:eastAsia="ru-RU"/>
              </w:rPr>
            </w:pPr>
          </w:p>
        </w:tc>
        <w:tc>
          <w:tcPr>
            <w:tcW w:w="2551" w:type="dxa"/>
          </w:tcPr>
          <w:p w:rsidR="00F967A3" w:rsidRPr="00F967A3" w:rsidRDefault="00F967A3" w:rsidP="00F967A3">
            <w:pPr>
              <w:widowControl w:val="0"/>
              <w:autoSpaceDE w:val="0"/>
              <w:autoSpaceDN w:val="0"/>
              <w:spacing w:after="0" w:line="200" w:lineRule="atLeast"/>
              <w:contextualSpacing/>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областной бюджет</w:t>
            </w:r>
          </w:p>
        </w:tc>
        <w:tc>
          <w:tcPr>
            <w:tcW w:w="2699" w:type="dxa"/>
          </w:tcPr>
          <w:p w:rsidR="00F967A3" w:rsidRPr="00F967A3" w:rsidRDefault="00F967A3" w:rsidP="00F967A3">
            <w:pPr>
              <w:widowControl w:val="0"/>
              <w:autoSpaceDE w:val="0"/>
              <w:autoSpaceDN w:val="0"/>
              <w:spacing w:after="0" w:line="200" w:lineRule="atLeast"/>
              <w:contextualSpacing/>
              <w:jc w:val="both"/>
              <w:rPr>
                <w:rFonts w:ascii="Times New Roman" w:eastAsia="Times New Roman" w:hAnsi="Times New Roman"/>
                <w:sz w:val="24"/>
                <w:szCs w:val="20"/>
                <w:lang w:eastAsia="ru-RU"/>
              </w:rPr>
            </w:pPr>
          </w:p>
        </w:tc>
        <w:tc>
          <w:tcPr>
            <w:tcW w:w="1418" w:type="dxa"/>
          </w:tcPr>
          <w:p w:rsidR="00F967A3" w:rsidRPr="00F967A3" w:rsidRDefault="00F967A3" w:rsidP="00F967A3">
            <w:pPr>
              <w:widowControl w:val="0"/>
              <w:autoSpaceDE w:val="0"/>
              <w:autoSpaceDN w:val="0"/>
              <w:spacing w:after="0" w:line="200" w:lineRule="atLeast"/>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7" w:type="dxa"/>
          </w:tcPr>
          <w:p w:rsidR="00F967A3" w:rsidRPr="00F967A3" w:rsidRDefault="00F967A3" w:rsidP="00F967A3">
            <w:pPr>
              <w:widowControl w:val="0"/>
              <w:autoSpaceDE w:val="0"/>
              <w:autoSpaceDN w:val="0"/>
              <w:spacing w:after="0" w:line="200" w:lineRule="atLeast"/>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8" w:type="dxa"/>
          </w:tcPr>
          <w:p w:rsidR="00F967A3" w:rsidRPr="00F967A3" w:rsidRDefault="00F967A3" w:rsidP="00F967A3">
            <w:pPr>
              <w:widowControl w:val="0"/>
              <w:autoSpaceDE w:val="0"/>
              <w:autoSpaceDN w:val="0"/>
              <w:spacing w:after="0" w:line="200" w:lineRule="atLeast"/>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559" w:type="dxa"/>
          </w:tcPr>
          <w:p w:rsidR="00F967A3" w:rsidRPr="00F967A3" w:rsidRDefault="00F967A3" w:rsidP="00F967A3">
            <w:pPr>
              <w:widowControl w:val="0"/>
              <w:autoSpaceDE w:val="0"/>
              <w:autoSpaceDN w:val="0"/>
              <w:spacing w:after="0" w:line="200" w:lineRule="atLeast"/>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559" w:type="dxa"/>
          </w:tcPr>
          <w:p w:rsidR="00F967A3" w:rsidRPr="00F967A3" w:rsidRDefault="00F967A3" w:rsidP="00F967A3">
            <w:pPr>
              <w:widowControl w:val="0"/>
              <w:autoSpaceDE w:val="0"/>
              <w:autoSpaceDN w:val="0"/>
              <w:spacing w:after="0" w:line="200" w:lineRule="atLeast"/>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8" w:type="dxa"/>
          </w:tcPr>
          <w:p w:rsidR="00F967A3" w:rsidRPr="00F967A3" w:rsidRDefault="00F967A3" w:rsidP="00F967A3">
            <w:pPr>
              <w:widowControl w:val="0"/>
              <w:autoSpaceDE w:val="0"/>
              <w:autoSpaceDN w:val="0"/>
              <w:spacing w:after="0" w:line="200" w:lineRule="atLeast"/>
              <w:contextualSpacing/>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r>
      <w:tr w:rsidR="00F967A3" w:rsidRPr="00F967A3" w:rsidTr="00F967A3">
        <w:tc>
          <w:tcPr>
            <w:tcW w:w="624"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w:t>
            </w:r>
          </w:p>
        </w:tc>
        <w:tc>
          <w:tcPr>
            <w:tcW w:w="14039" w:type="dxa"/>
            <w:gridSpan w:val="8"/>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Аналитические подпрограммы</w:t>
            </w:r>
          </w:p>
        </w:tc>
      </w:tr>
      <w:tr w:rsidR="00F967A3" w:rsidRPr="00F967A3" w:rsidTr="00F967A3">
        <w:tc>
          <w:tcPr>
            <w:tcW w:w="624"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1.1</w:t>
            </w:r>
          </w:p>
        </w:tc>
        <w:tc>
          <w:tcPr>
            <w:tcW w:w="2551"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xml:space="preserve">Аналитическая </w:t>
            </w:r>
            <w:hyperlink w:anchor="P501" w:history="1">
              <w:r w:rsidRPr="00F967A3">
                <w:rPr>
                  <w:rFonts w:ascii="Times New Roman" w:eastAsia="Times New Roman" w:hAnsi="Times New Roman"/>
                  <w:sz w:val="24"/>
                  <w:szCs w:val="20"/>
                  <w:lang w:eastAsia="ru-RU"/>
                </w:rPr>
                <w:t>подпрограмма</w:t>
              </w:r>
            </w:hyperlink>
            <w:r w:rsidRPr="00F967A3">
              <w:rPr>
                <w:rFonts w:ascii="Times New Roman" w:eastAsia="Times New Roman" w:hAnsi="Times New Roman"/>
                <w:sz w:val="24"/>
                <w:szCs w:val="20"/>
                <w:lang w:eastAsia="ru-RU"/>
              </w:rPr>
              <w:t xml:space="preserve"> "Организация управления муниципальным имуществом"</w:t>
            </w:r>
          </w:p>
        </w:tc>
        <w:tc>
          <w:tcPr>
            <w:tcW w:w="2699" w:type="dxa"/>
            <w:vMerge w:val="restart"/>
          </w:tcPr>
          <w:p w:rsidR="00F967A3" w:rsidRPr="00F967A3" w:rsidRDefault="00F967A3" w:rsidP="00773EA4">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Ивановский городской комитет по управлению имуществом</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lang w:eastAsia="ru-RU"/>
              </w:rPr>
              <w:t>7 755,66</w:t>
            </w:r>
          </w:p>
        </w:tc>
        <w:tc>
          <w:tcPr>
            <w:tcW w:w="1417"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lang w:eastAsia="ru-RU"/>
              </w:rPr>
              <w:t>7 755,66</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lang w:eastAsia="ru-RU"/>
              </w:rPr>
              <w:t>7 755,66</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_</w:t>
            </w:r>
          </w:p>
        </w:tc>
      </w:tr>
      <w:tr w:rsidR="00F967A3" w:rsidRPr="00F967A3" w:rsidTr="00F967A3">
        <w:tc>
          <w:tcPr>
            <w:tcW w:w="624"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p>
        </w:tc>
        <w:tc>
          <w:tcPr>
            <w:tcW w:w="2551"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бюджет города</w:t>
            </w:r>
          </w:p>
        </w:tc>
        <w:tc>
          <w:tcPr>
            <w:tcW w:w="2699" w:type="dxa"/>
            <w:vMerge/>
          </w:tcPr>
          <w:p w:rsidR="00F967A3" w:rsidRPr="00F967A3" w:rsidRDefault="00F967A3" w:rsidP="00773EA4">
            <w:pPr>
              <w:jc w:val="center"/>
              <w:rPr>
                <w:rFonts w:ascii="Times New Roman" w:hAnsi="Times New Roman" w:cs="Tahoma"/>
                <w:sz w:val="24"/>
                <w:szCs w:val="20"/>
              </w:rPr>
            </w:pP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lang w:eastAsia="ru-RU"/>
              </w:rPr>
              <w:t>7 755,66</w:t>
            </w:r>
          </w:p>
        </w:tc>
        <w:tc>
          <w:tcPr>
            <w:tcW w:w="1417"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lang w:eastAsia="ru-RU"/>
              </w:rPr>
              <w:t>7 755,66</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lang w:eastAsia="ru-RU"/>
              </w:rPr>
              <w:t>7 755,66</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r>
      <w:tr w:rsidR="00F967A3" w:rsidRPr="00F967A3" w:rsidTr="00F967A3">
        <w:tc>
          <w:tcPr>
            <w:tcW w:w="624"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p>
        </w:tc>
        <w:tc>
          <w:tcPr>
            <w:tcW w:w="2551"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областной бюджет</w:t>
            </w:r>
          </w:p>
        </w:tc>
        <w:tc>
          <w:tcPr>
            <w:tcW w:w="2699" w:type="dxa"/>
            <w:vMerge/>
          </w:tcPr>
          <w:p w:rsidR="00F967A3" w:rsidRPr="00F967A3" w:rsidRDefault="00F967A3" w:rsidP="00773EA4">
            <w:pPr>
              <w:jc w:val="center"/>
              <w:rPr>
                <w:rFonts w:ascii="Times New Roman" w:hAnsi="Times New Roman" w:cs="Tahoma"/>
                <w:sz w:val="24"/>
                <w:szCs w:val="20"/>
              </w:rPr>
            </w:pP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7"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r>
      <w:tr w:rsidR="00F967A3" w:rsidRPr="00F967A3" w:rsidTr="00F967A3">
        <w:tc>
          <w:tcPr>
            <w:tcW w:w="624"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1.2</w:t>
            </w:r>
          </w:p>
        </w:tc>
        <w:tc>
          <w:tcPr>
            <w:tcW w:w="2551"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xml:space="preserve">Аналитическая </w:t>
            </w:r>
            <w:hyperlink w:anchor="P748" w:history="1">
              <w:r w:rsidRPr="00F967A3">
                <w:rPr>
                  <w:rFonts w:ascii="Times New Roman" w:eastAsia="Times New Roman" w:hAnsi="Times New Roman"/>
                  <w:sz w:val="24"/>
                  <w:szCs w:val="20"/>
                  <w:lang w:eastAsia="ru-RU"/>
                </w:rPr>
                <w:t>подпрограмма</w:t>
              </w:r>
            </w:hyperlink>
            <w:r w:rsidRPr="00F967A3">
              <w:rPr>
                <w:rFonts w:ascii="Times New Roman" w:eastAsia="Times New Roman" w:hAnsi="Times New Roman"/>
                <w:sz w:val="24"/>
                <w:szCs w:val="20"/>
                <w:lang w:eastAsia="ru-RU"/>
              </w:rPr>
              <w:t xml:space="preserve"> "Содержание муниципального жилищного фонда"</w:t>
            </w:r>
          </w:p>
        </w:tc>
        <w:tc>
          <w:tcPr>
            <w:tcW w:w="2699" w:type="dxa"/>
            <w:vMerge w:val="restart"/>
          </w:tcPr>
          <w:p w:rsidR="00F967A3" w:rsidRPr="00F967A3" w:rsidRDefault="00F967A3" w:rsidP="00773EA4">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Управление жилищно-коммунального хозяйства Администрации города Иванова</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37 642,95</w:t>
            </w:r>
          </w:p>
        </w:tc>
        <w:tc>
          <w:tcPr>
            <w:tcW w:w="1417"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37 798,50</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lang w:eastAsia="ru-RU"/>
              </w:rPr>
              <w:t>13 265,16</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r>
      <w:tr w:rsidR="00F967A3" w:rsidRPr="00F967A3" w:rsidTr="00F967A3">
        <w:tc>
          <w:tcPr>
            <w:tcW w:w="624"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p>
        </w:tc>
        <w:tc>
          <w:tcPr>
            <w:tcW w:w="2551"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бюджет города</w:t>
            </w:r>
          </w:p>
        </w:tc>
        <w:tc>
          <w:tcPr>
            <w:tcW w:w="2699" w:type="dxa"/>
            <w:vMerge/>
          </w:tcPr>
          <w:p w:rsidR="00F967A3" w:rsidRPr="00F967A3" w:rsidRDefault="00F967A3" w:rsidP="00773EA4">
            <w:pPr>
              <w:spacing w:after="0" w:line="240" w:lineRule="auto"/>
              <w:jc w:val="center"/>
              <w:rPr>
                <w:rFonts w:ascii="Times New Roman" w:hAnsi="Times New Roman" w:cs="Tahoma"/>
                <w:sz w:val="24"/>
                <w:szCs w:val="20"/>
              </w:rPr>
            </w:pP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37 642,95</w:t>
            </w:r>
          </w:p>
        </w:tc>
        <w:tc>
          <w:tcPr>
            <w:tcW w:w="1417"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37 798,50</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lang w:eastAsia="ru-RU"/>
              </w:rPr>
              <w:t>13 265,16</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r>
      <w:tr w:rsidR="00F967A3" w:rsidRPr="00F967A3" w:rsidTr="00F967A3">
        <w:trPr>
          <w:trHeight w:val="326"/>
        </w:trPr>
        <w:tc>
          <w:tcPr>
            <w:tcW w:w="624"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p>
        </w:tc>
        <w:tc>
          <w:tcPr>
            <w:tcW w:w="2551"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областной бюджет</w:t>
            </w:r>
          </w:p>
        </w:tc>
        <w:tc>
          <w:tcPr>
            <w:tcW w:w="2699" w:type="dxa"/>
            <w:vMerge/>
          </w:tcPr>
          <w:p w:rsidR="00F967A3" w:rsidRPr="00F967A3" w:rsidRDefault="00F967A3" w:rsidP="00773EA4">
            <w:pPr>
              <w:spacing w:after="0" w:line="240" w:lineRule="auto"/>
              <w:jc w:val="center"/>
              <w:rPr>
                <w:rFonts w:ascii="Times New Roman" w:hAnsi="Times New Roman" w:cs="Tahoma"/>
                <w:sz w:val="24"/>
                <w:szCs w:val="20"/>
              </w:rPr>
            </w:pP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7"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r>
      <w:tr w:rsidR="00F967A3" w:rsidRPr="00F967A3" w:rsidTr="00F967A3">
        <w:tc>
          <w:tcPr>
            <w:tcW w:w="624"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1.3</w:t>
            </w:r>
          </w:p>
        </w:tc>
        <w:tc>
          <w:tcPr>
            <w:tcW w:w="2551" w:type="dxa"/>
          </w:tcPr>
          <w:p w:rsidR="00F967A3" w:rsidRPr="00F967A3" w:rsidRDefault="00F967A3" w:rsidP="00773EA4">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xml:space="preserve">Аналитическая </w:t>
            </w:r>
            <w:hyperlink w:anchor="P1312" w:history="1">
              <w:r w:rsidRPr="00F967A3">
                <w:rPr>
                  <w:rFonts w:ascii="Times New Roman" w:eastAsia="Times New Roman" w:hAnsi="Times New Roman"/>
                  <w:sz w:val="24"/>
                  <w:szCs w:val="20"/>
                  <w:lang w:eastAsia="ru-RU"/>
                </w:rPr>
                <w:t>подпрограмма</w:t>
              </w:r>
            </w:hyperlink>
            <w:r w:rsidRPr="00F967A3">
              <w:rPr>
                <w:rFonts w:ascii="Times New Roman" w:eastAsia="Times New Roman" w:hAnsi="Times New Roman"/>
                <w:sz w:val="24"/>
                <w:szCs w:val="20"/>
                <w:lang w:eastAsia="ru-RU"/>
              </w:rPr>
              <w:t xml:space="preserve"> "Ремонт, </w:t>
            </w:r>
            <w:r w:rsidRPr="00F967A3">
              <w:rPr>
                <w:rFonts w:ascii="Times New Roman" w:eastAsia="Times New Roman" w:hAnsi="Times New Roman"/>
                <w:sz w:val="24"/>
                <w:szCs w:val="20"/>
                <w:lang w:eastAsia="ru-RU"/>
              </w:rPr>
              <w:lastRenderedPageBreak/>
              <w:t>обслуживание и установка детского игрового оборудования"</w:t>
            </w:r>
          </w:p>
        </w:tc>
        <w:tc>
          <w:tcPr>
            <w:tcW w:w="2699" w:type="dxa"/>
          </w:tcPr>
          <w:p w:rsidR="00F967A3" w:rsidRPr="00F967A3" w:rsidRDefault="00F967A3" w:rsidP="00773EA4">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lastRenderedPageBreak/>
              <w:t xml:space="preserve">Управление жилищно-коммунального хозяйства </w:t>
            </w:r>
            <w:r w:rsidRPr="00F967A3">
              <w:rPr>
                <w:rFonts w:ascii="Times New Roman" w:eastAsia="Times New Roman" w:hAnsi="Times New Roman"/>
                <w:sz w:val="24"/>
                <w:szCs w:val="20"/>
                <w:lang w:eastAsia="ru-RU"/>
              </w:rPr>
              <w:lastRenderedPageBreak/>
              <w:t>Администрации города Иванова</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lastRenderedPageBreak/>
              <w:t>3 831,30</w:t>
            </w:r>
          </w:p>
        </w:tc>
        <w:tc>
          <w:tcPr>
            <w:tcW w:w="1417"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3 831,30</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3 831,30</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r>
      <w:tr w:rsidR="00F967A3" w:rsidRPr="00F967A3" w:rsidTr="00F967A3">
        <w:tc>
          <w:tcPr>
            <w:tcW w:w="624"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p>
        </w:tc>
        <w:tc>
          <w:tcPr>
            <w:tcW w:w="2551"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бюджет города</w:t>
            </w:r>
          </w:p>
        </w:tc>
        <w:tc>
          <w:tcPr>
            <w:tcW w:w="2699"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3 831,30</w:t>
            </w:r>
          </w:p>
        </w:tc>
        <w:tc>
          <w:tcPr>
            <w:tcW w:w="1417"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3 831,30</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3 831,30</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r>
      <w:tr w:rsidR="00F967A3" w:rsidRPr="00F967A3" w:rsidTr="00F967A3">
        <w:trPr>
          <w:trHeight w:val="104"/>
        </w:trPr>
        <w:tc>
          <w:tcPr>
            <w:tcW w:w="624"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p>
        </w:tc>
        <w:tc>
          <w:tcPr>
            <w:tcW w:w="2551"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областной бюджет</w:t>
            </w:r>
          </w:p>
        </w:tc>
        <w:tc>
          <w:tcPr>
            <w:tcW w:w="2699"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7"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r>
      <w:tr w:rsidR="00F967A3" w:rsidRPr="00F967A3" w:rsidTr="00F967A3">
        <w:tc>
          <w:tcPr>
            <w:tcW w:w="624"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w:t>
            </w:r>
          </w:p>
        </w:tc>
        <w:tc>
          <w:tcPr>
            <w:tcW w:w="12621" w:type="dxa"/>
            <w:gridSpan w:val="7"/>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Специальные подпрограммы</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p>
        </w:tc>
      </w:tr>
      <w:tr w:rsidR="00F967A3" w:rsidRPr="00F967A3" w:rsidTr="00F967A3">
        <w:tc>
          <w:tcPr>
            <w:tcW w:w="624"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2.1</w:t>
            </w:r>
          </w:p>
        </w:tc>
        <w:tc>
          <w:tcPr>
            <w:tcW w:w="2551" w:type="dxa"/>
          </w:tcPr>
          <w:p w:rsidR="00F967A3" w:rsidRPr="00F967A3" w:rsidRDefault="00F967A3" w:rsidP="00F967A3">
            <w:pPr>
              <w:autoSpaceDE w:val="0"/>
              <w:autoSpaceDN w:val="0"/>
              <w:adjustRightInd w:val="0"/>
              <w:spacing w:after="0" w:line="240" w:lineRule="auto"/>
              <w:rPr>
                <w:rFonts w:ascii="Times New Roman" w:hAnsi="Times New Roman"/>
                <w:bCs/>
                <w:sz w:val="24"/>
                <w:szCs w:val="24"/>
              </w:rPr>
            </w:pPr>
            <w:r w:rsidRPr="00F967A3">
              <w:rPr>
                <w:rFonts w:ascii="Times New Roman" w:hAnsi="Times New Roman" w:cs="Tahoma"/>
                <w:sz w:val="24"/>
                <w:szCs w:val="20"/>
              </w:rPr>
              <w:t xml:space="preserve">Специальная </w:t>
            </w:r>
            <w:hyperlink w:anchor="P973" w:history="1">
              <w:r w:rsidRPr="00F967A3">
                <w:rPr>
                  <w:rFonts w:ascii="Times New Roman" w:hAnsi="Times New Roman" w:cs="Tahoma"/>
                  <w:sz w:val="24"/>
                  <w:szCs w:val="20"/>
                </w:rPr>
                <w:t>подпрограмма</w:t>
              </w:r>
            </w:hyperlink>
            <w:r w:rsidRPr="00F967A3">
              <w:rPr>
                <w:rFonts w:ascii="Times New Roman" w:hAnsi="Times New Roman" w:cs="Tahoma"/>
                <w:sz w:val="24"/>
                <w:szCs w:val="20"/>
              </w:rPr>
              <w:t xml:space="preserve"> "</w:t>
            </w:r>
            <w:r w:rsidRPr="00F967A3">
              <w:rPr>
                <w:rFonts w:ascii="Times New Roman" w:hAnsi="Times New Roman"/>
                <w:bCs/>
                <w:sz w:val="24"/>
                <w:szCs w:val="24"/>
              </w:rPr>
              <w:t xml:space="preserve"> Развитие и сопровождение </w:t>
            </w:r>
          </w:p>
          <w:p w:rsidR="00F967A3" w:rsidRPr="00F967A3" w:rsidRDefault="00F967A3" w:rsidP="00F967A3">
            <w:pPr>
              <w:autoSpaceDE w:val="0"/>
              <w:autoSpaceDN w:val="0"/>
              <w:adjustRightInd w:val="0"/>
              <w:spacing w:after="0" w:line="240" w:lineRule="auto"/>
              <w:rPr>
                <w:rFonts w:ascii="Times New Roman" w:hAnsi="Times New Roman" w:cs="Tahoma"/>
                <w:sz w:val="24"/>
                <w:szCs w:val="20"/>
              </w:rPr>
            </w:pPr>
            <w:r w:rsidRPr="00F967A3">
              <w:rPr>
                <w:rFonts w:ascii="Times New Roman" w:hAnsi="Times New Roman"/>
                <w:bCs/>
                <w:sz w:val="24"/>
                <w:szCs w:val="24"/>
              </w:rPr>
              <w:t>автоматизированной информационной системы Ивановского городского комитета по управлению имуществом</w:t>
            </w:r>
            <w:r w:rsidRPr="00F967A3">
              <w:rPr>
                <w:rFonts w:ascii="Times New Roman" w:hAnsi="Times New Roman" w:cs="Tahoma"/>
                <w:sz w:val="24"/>
                <w:szCs w:val="20"/>
              </w:rPr>
              <w:t xml:space="preserve"> "</w:t>
            </w:r>
          </w:p>
        </w:tc>
        <w:tc>
          <w:tcPr>
            <w:tcW w:w="2699" w:type="dxa"/>
            <w:vMerge w:val="restart"/>
          </w:tcPr>
          <w:p w:rsidR="00F967A3" w:rsidRPr="00F967A3" w:rsidRDefault="00F967A3" w:rsidP="00773EA4">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Ивановский городской комитет по управлению имуществом</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680,00</w:t>
            </w:r>
          </w:p>
        </w:tc>
        <w:tc>
          <w:tcPr>
            <w:tcW w:w="1417"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680,00</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680,0</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r>
      <w:tr w:rsidR="00F967A3" w:rsidRPr="00F967A3" w:rsidTr="00F967A3">
        <w:tc>
          <w:tcPr>
            <w:tcW w:w="624"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p>
        </w:tc>
        <w:tc>
          <w:tcPr>
            <w:tcW w:w="2551"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бюджет города</w:t>
            </w:r>
          </w:p>
        </w:tc>
        <w:tc>
          <w:tcPr>
            <w:tcW w:w="2699" w:type="dxa"/>
            <w:vMerge/>
          </w:tcPr>
          <w:p w:rsidR="00F967A3" w:rsidRPr="00F967A3" w:rsidRDefault="00F967A3" w:rsidP="00F967A3">
            <w:pPr>
              <w:rPr>
                <w:rFonts w:ascii="Times New Roman" w:hAnsi="Times New Roman" w:cs="Tahoma"/>
                <w:sz w:val="24"/>
                <w:szCs w:val="20"/>
              </w:rPr>
            </w:pP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680,00</w:t>
            </w:r>
          </w:p>
        </w:tc>
        <w:tc>
          <w:tcPr>
            <w:tcW w:w="1417"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680,00</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680,0</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r>
      <w:tr w:rsidR="00F967A3" w:rsidRPr="00F967A3" w:rsidTr="00F967A3">
        <w:tc>
          <w:tcPr>
            <w:tcW w:w="624"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p>
        </w:tc>
        <w:tc>
          <w:tcPr>
            <w:tcW w:w="2551"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областной бюджет</w:t>
            </w:r>
          </w:p>
        </w:tc>
        <w:tc>
          <w:tcPr>
            <w:tcW w:w="2699" w:type="dxa"/>
            <w:vMerge/>
          </w:tcPr>
          <w:p w:rsidR="00F967A3" w:rsidRPr="00F967A3" w:rsidRDefault="00F967A3" w:rsidP="00F967A3">
            <w:pPr>
              <w:rPr>
                <w:rFonts w:ascii="Times New Roman" w:hAnsi="Times New Roman" w:cs="Tahoma"/>
                <w:sz w:val="24"/>
                <w:szCs w:val="20"/>
              </w:rPr>
            </w:pP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7"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c>
          <w:tcPr>
            <w:tcW w:w="141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tc>
      </w:tr>
    </w:tbl>
    <w:p w:rsidR="00F967A3" w:rsidRPr="00F967A3" w:rsidRDefault="00F967A3" w:rsidP="001E0EFE">
      <w:pPr>
        <w:autoSpaceDE w:val="0"/>
        <w:autoSpaceDN w:val="0"/>
        <w:adjustRightInd w:val="0"/>
        <w:jc w:val="both"/>
        <w:outlineLvl w:val="0"/>
        <w:rPr>
          <w:rFonts w:ascii="Times New Roman" w:eastAsia="Times New Roman" w:hAnsi="Times New Roman"/>
          <w:sz w:val="24"/>
          <w:szCs w:val="20"/>
          <w:lang w:eastAsia="ru-RU"/>
        </w:rPr>
      </w:pPr>
      <w:r w:rsidRPr="00F967A3">
        <w:rPr>
          <w:rFonts w:ascii="Times New Roman" w:hAnsi="Times New Roman" w:cs="Tahoma"/>
          <w:sz w:val="20"/>
          <w:szCs w:val="20"/>
        </w:rPr>
        <w:t>*объем финансирования подпрограммы подлежит уточнению по мере формирования бюджета города Иванова на соответствующие годы.</w:t>
      </w:r>
    </w:p>
    <w:p w:rsidR="00F967A3" w:rsidRPr="00F967A3" w:rsidRDefault="00F967A3" w:rsidP="00F967A3">
      <w:pPr>
        <w:widowControl w:val="0"/>
        <w:autoSpaceDE w:val="0"/>
        <w:autoSpaceDN w:val="0"/>
        <w:spacing w:after="0" w:line="240" w:lineRule="auto"/>
        <w:jc w:val="right"/>
        <w:outlineLvl w:val="1"/>
        <w:rPr>
          <w:rFonts w:ascii="Times New Roman" w:eastAsia="Times New Roman" w:hAnsi="Times New Roman"/>
          <w:sz w:val="24"/>
          <w:szCs w:val="20"/>
          <w:lang w:eastAsia="ru-RU"/>
        </w:rPr>
        <w:sectPr w:rsidR="00F967A3" w:rsidRPr="00F967A3" w:rsidSect="00966EE0">
          <w:headerReference w:type="default" r:id="rId10"/>
          <w:pgSz w:w="16838" w:h="11905" w:orient="landscape"/>
          <w:pgMar w:top="989" w:right="1134" w:bottom="851" w:left="1134" w:header="0" w:footer="0" w:gutter="0"/>
          <w:cols w:space="720"/>
          <w:docGrid w:linePitch="326"/>
        </w:sectPr>
      </w:pPr>
    </w:p>
    <w:p w:rsidR="00F967A3" w:rsidRPr="00F967A3" w:rsidRDefault="00F967A3" w:rsidP="001E0EFE">
      <w:pPr>
        <w:widowControl w:val="0"/>
        <w:autoSpaceDE w:val="0"/>
        <w:autoSpaceDN w:val="0"/>
        <w:spacing w:after="0" w:line="240" w:lineRule="auto"/>
        <w:ind w:left="6096"/>
        <w:outlineLvl w:val="1"/>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lastRenderedPageBreak/>
        <w:t>Приложение № 1</w:t>
      </w:r>
    </w:p>
    <w:p w:rsidR="00F967A3" w:rsidRPr="00F967A3" w:rsidRDefault="00F967A3" w:rsidP="001E0EFE">
      <w:pPr>
        <w:widowControl w:val="0"/>
        <w:autoSpaceDE w:val="0"/>
        <w:autoSpaceDN w:val="0"/>
        <w:spacing w:after="0" w:line="240" w:lineRule="auto"/>
        <w:ind w:left="6096"/>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к муниципальной программе</w:t>
      </w:r>
    </w:p>
    <w:p w:rsidR="00F967A3" w:rsidRPr="00F967A3" w:rsidRDefault="001E0EFE" w:rsidP="001E0EFE">
      <w:pPr>
        <w:widowControl w:val="0"/>
        <w:autoSpaceDE w:val="0"/>
        <w:autoSpaceDN w:val="0"/>
        <w:spacing w:after="0" w:line="240" w:lineRule="auto"/>
        <w:ind w:left="6096"/>
        <w:rPr>
          <w:rFonts w:ascii="Times New Roman" w:eastAsia="Times New Roman" w:hAnsi="Times New Roman"/>
          <w:sz w:val="24"/>
          <w:szCs w:val="20"/>
          <w:lang w:eastAsia="ru-RU"/>
        </w:rPr>
      </w:pPr>
      <w:r>
        <w:rPr>
          <w:rFonts w:ascii="Times New Roman" w:eastAsia="Times New Roman" w:hAnsi="Times New Roman"/>
          <w:sz w:val="24"/>
          <w:szCs w:val="20"/>
          <w:lang w:eastAsia="ru-RU"/>
        </w:rPr>
        <w:t>«</w:t>
      </w:r>
      <w:r w:rsidR="00F967A3" w:rsidRPr="00F967A3">
        <w:rPr>
          <w:rFonts w:ascii="Times New Roman" w:eastAsia="Times New Roman" w:hAnsi="Times New Roman"/>
          <w:sz w:val="24"/>
          <w:szCs w:val="20"/>
          <w:lang w:eastAsia="ru-RU"/>
        </w:rPr>
        <w:t>Управление муниципальным</w:t>
      </w:r>
    </w:p>
    <w:p w:rsidR="00F967A3" w:rsidRPr="00F967A3" w:rsidRDefault="001E0EFE" w:rsidP="001E0EFE">
      <w:pPr>
        <w:widowControl w:val="0"/>
        <w:autoSpaceDE w:val="0"/>
        <w:autoSpaceDN w:val="0"/>
        <w:spacing w:after="0" w:line="240" w:lineRule="auto"/>
        <w:ind w:left="6096"/>
        <w:rPr>
          <w:rFonts w:ascii="Times New Roman" w:eastAsia="Times New Roman" w:hAnsi="Times New Roman"/>
          <w:sz w:val="24"/>
          <w:szCs w:val="20"/>
          <w:lang w:eastAsia="ru-RU"/>
        </w:rPr>
      </w:pPr>
      <w:r>
        <w:rPr>
          <w:rFonts w:ascii="Times New Roman" w:eastAsia="Times New Roman" w:hAnsi="Times New Roman"/>
          <w:sz w:val="24"/>
          <w:szCs w:val="20"/>
          <w:lang w:eastAsia="ru-RU"/>
        </w:rPr>
        <w:t>имуществом города Иванова»</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bookmarkStart w:id="1" w:name="P501"/>
      <w:bookmarkEnd w:id="1"/>
    </w:p>
    <w:p w:rsidR="001E0EFE" w:rsidRDefault="001E0EFE" w:rsidP="00F967A3">
      <w:pPr>
        <w:widowControl w:val="0"/>
        <w:autoSpaceDE w:val="0"/>
        <w:autoSpaceDN w:val="0"/>
        <w:spacing w:after="0" w:line="240" w:lineRule="auto"/>
        <w:jc w:val="center"/>
        <w:rPr>
          <w:rFonts w:ascii="Times New Roman" w:eastAsia="Times New Roman" w:hAnsi="Times New Roman"/>
          <w:sz w:val="24"/>
          <w:szCs w:val="20"/>
          <w:lang w:eastAsia="ru-RU"/>
        </w:rPr>
      </w:pP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Аналитическая подпрограмма</w:t>
      </w:r>
    </w:p>
    <w:p w:rsidR="00F967A3" w:rsidRPr="00F967A3" w:rsidRDefault="001E0EFE" w:rsidP="00F967A3">
      <w:pPr>
        <w:widowControl w:val="0"/>
        <w:autoSpaceDE w:val="0"/>
        <w:autoSpaceDN w:val="0"/>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w:t>
      </w:r>
      <w:r w:rsidR="00F967A3" w:rsidRPr="00F967A3">
        <w:rPr>
          <w:rFonts w:ascii="Times New Roman" w:eastAsia="Times New Roman" w:hAnsi="Times New Roman"/>
          <w:sz w:val="24"/>
          <w:szCs w:val="20"/>
          <w:lang w:eastAsia="ru-RU"/>
        </w:rPr>
        <w:t>Организация упра</w:t>
      </w:r>
      <w:r>
        <w:rPr>
          <w:rFonts w:ascii="Times New Roman" w:eastAsia="Times New Roman" w:hAnsi="Times New Roman"/>
          <w:sz w:val="24"/>
          <w:szCs w:val="20"/>
          <w:lang w:eastAsia="ru-RU"/>
        </w:rPr>
        <w:t>вления муниципальным имуществом»</w:t>
      </w:r>
    </w:p>
    <w:p w:rsidR="00F967A3" w:rsidRPr="00442F2C"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442F2C">
        <w:rPr>
          <w:rFonts w:ascii="Times New Roman" w:eastAsia="Times New Roman" w:hAnsi="Times New Roman"/>
          <w:sz w:val="24"/>
          <w:szCs w:val="20"/>
          <w:lang w:eastAsia="ru-RU"/>
        </w:rPr>
        <w:t>Срок реализации подпрограммы: 2019 - 2024 гг.</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p>
    <w:p w:rsidR="00F967A3" w:rsidRPr="00F967A3" w:rsidRDefault="00F967A3" w:rsidP="00F967A3">
      <w:pPr>
        <w:widowControl w:val="0"/>
        <w:numPr>
          <w:ilvl w:val="0"/>
          <w:numId w:val="8"/>
        </w:numPr>
        <w:autoSpaceDE w:val="0"/>
        <w:autoSpaceDN w:val="0"/>
        <w:spacing w:after="0" w:line="240" w:lineRule="auto"/>
        <w:jc w:val="center"/>
        <w:outlineLvl w:val="2"/>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Ожидаемые результаты реализации подпрограммы</w:t>
      </w:r>
    </w:p>
    <w:p w:rsidR="00F967A3" w:rsidRPr="00F967A3" w:rsidRDefault="00F967A3" w:rsidP="00F967A3">
      <w:pPr>
        <w:widowControl w:val="0"/>
        <w:autoSpaceDE w:val="0"/>
        <w:autoSpaceDN w:val="0"/>
        <w:spacing w:after="0" w:line="240" w:lineRule="auto"/>
        <w:ind w:left="720"/>
        <w:outlineLvl w:val="2"/>
        <w:rPr>
          <w:rFonts w:ascii="Times New Roman" w:eastAsia="Times New Roman" w:hAnsi="Times New Roman"/>
          <w:sz w:val="24"/>
          <w:szCs w:val="20"/>
          <w:lang w:eastAsia="ru-RU"/>
        </w:rPr>
      </w:pPr>
    </w:p>
    <w:p w:rsidR="00F967A3" w:rsidRPr="00F967A3" w:rsidRDefault="00F967A3" w:rsidP="00F967A3">
      <w:pPr>
        <w:spacing w:after="0" w:line="240" w:lineRule="auto"/>
        <w:ind w:firstLine="708"/>
        <w:jc w:val="both"/>
        <w:rPr>
          <w:rFonts w:ascii="Times New Roman" w:hAnsi="Times New Roman" w:cs="Tahoma"/>
          <w:sz w:val="24"/>
          <w:szCs w:val="20"/>
        </w:rPr>
      </w:pPr>
      <w:r w:rsidRPr="00F967A3">
        <w:rPr>
          <w:rFonts w:ascii="Times New Roman" w:hAnsi="Times New Roman" w:cs="Tahoma"/>
          <w:sz w:val="24"/>
          <w:szCs w:val="20"/>
        </w:rPr>
        <w:t>Реализация подпрограммы позволит обеспечить в 2019 - 2024 гг. поступление в бюджет города Иванова доходов от использования муниципального имущества в размере 250 - 390 млн. руб. в год,  обеспечить обязанности собственника по содержанию нежилых помещений, расположенных в многоквартирных жилых домах.</w:t>
      </w:r>
    </w:p>
    <w:p w:rsidR="00F967A3" w:rsidRPr="00F967A3" w:rsidRDefault="00F967A3" w:rsidP="00F967A3">
      <w:pPr>
        <w:spacing w:after="0" w:line="240" w:lineRule="auto"/>
        <w:ind w:firstLine="708"/>
        <w:jc w:val="both"/>
        <w:rPr>
          <w:rFonts w:ascii="Times New Roman" w:hAnsi="Times New Roman" w:cs="Tahoma"/>
          <w:sz w:val="24"/>
          <w:szCs w:val="20"/>
        </w:rPr>
      </w:pPr>
      <w:r w:rsidRPr="00F967A3">
        <w:rPr>
          <w:rFonts w:ascii="Times New Roman" w:hAnsi="Times New Roman" w:cs="Tahoma"/>
          <w:sz w:val="24"/>
          <w:szCs w:val="20"/>
        </w:rPr>
        <w:t>Доходы от приватизации муниципального имущества будут ежегодно сокращаться. Также будут иметь тенденцию к сокращению доходы по аренде земельных участков.</w:t>
      </w:r>
    </w:p>
    <w:p w:rsidR="00F967A3" w:rsidRPr="00F967A3" w:rsidRDefault="00F967A3" w:rsidP="00F967A3">
      <w:pPr>
        <w:widowControl w:val="0"/>
        <w:autoSpaceDE w:val="0"/>
        <w:autoSpaceDN w:val="0"/>
        <w:spacing w:after="0" w:line="240" w:lineRule="auto"/>
        <w:ind w:firstLine="708"/>
        <w:jc w:val="both"/>
        <w:outlineLvl w:val="3"/>
        <w:rPr>
          <w:rFonts w:ascii="Times New Roman" w:eastAsia="Times New Roman" w:hAnsi="Times New Roman"/>
          <w:sz w:val="24"/>
          <w:szCs w:val="20"/>
          <w:lang w:eastAsia="ru-RU"/>
        </w:rPr>
      </w:pPr>
    </w:p>
    <w:p w:rsidR="00F967A3" w:rsidRPr="00F967A3" w:rsidRDefault="00F967A3" w:rsidP="00F967A3">
      <w:pPr>
        <w:widowControl w:val="0"/>
        <w:autoSpaceDE w:val="0"/>
        <w:autoSpaceDN w:val="0"/>
        <w:spacing w:after="0" w:line="240" w:lineRule="auto"/>
        <w:ind w:firstLine="708"/>
        <w:jc w:val="both"/>
        <w:outlineLvl w:val="3"/>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xml:space="preserve">Таблица 1. Сведения о целевых индикаторах (показателях) реализации подпрограммы                                                                                                               </w:t>
      </w:r>
    </w:p>
    <w:p w:rsidR="00F967A3" w:rsidRPr="00F967A3" w:rsidRDefault="00F967A3" w:rsidP="00F967A3">
      <w:pPr>
        <w:widowControl w:val="0"/>
        <w:autoSpaceDE w:val="0"/>
        <w:autoSpaceDN w:val="0"/>
        <w:spacing w:after="0" w:line="240" w:lineRule="auto"/>
        <w:ind w:firstLine="708"/>
        <w:jc w:val="right"/>
        <w:outlineLvl w:val="3"/>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(тыс. руб.)</w:t>
      </w:r>
    </w:p>
    <w:tbl>
      <w:tblPr>
        <w:tblW w:w="978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426"/>
        <w:gridCol w:w="1985"/>
        <w:gridCol w:w="567"/>
        <w:gridCol w:w="850"/>
        <w:gridCol w:w="851"/>
        <w:gridCol w:w="850"/>
        <w:gridCol w:w="851"/>
        <w:gridCol w:w="850"/>
        <w:gridCol w:w="851"/>
        <w:gridCol w:w="850"/>
        <w:gridCol w:w="851"/>
      </w:tblGrid>
      <w:tr w:rsidR="00F967A3" w:rsidRPr="00F967A3" w:rsidTr="001E0EFE">
        <w:tc>
          <w:tcPr>
            <w:tcW w:w="426"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п/п</w:t>
            </w:r>
          </w:p>
        </w:tc>
        <w:tc>
          <w:tcPr>
            <w:tcW w:w="1985"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Наименование целевого индикатора (показателя)</w:t>
            </w:r>
          </w:p>
        </w:tc>
        <w:tc>
          <w:tcPr>
            <w:tcW w:w="567"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Ед. изм.</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xml:space="preserve">2017 </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факт</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2018</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 оценка</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2019</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xml:space="preserve">2020 </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2021</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2022</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2023</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2024</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tc>
      </w:tr>
      <w:tr w:rsidR="00F967A3" w:rsidRPr="00F967A3" w:rsidTr="001E0EFE">
        <w:trPr>
          <w:trHeight w:val="2232"/>
        </w:trPr>
        <w:tc>
          <w:tcPr>
            <w:tcW w:w="426"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w:t>
            </w:r>
          </w:p>
        </w:tc>
        <w:tc>
          <w:tcPr>
            <w:tcW w:w="1985" w:type="dxa"/>
          </w:tcPr>
          <w:p w:rsidR="00F967A3" w:rsidRPr="00F967A3" w:rsidRDefault="00F967A3" w:rsidP="00F967A3">
            <w:pPr>
              <w:spacing w:after="0" w:line="240" w:lineRule="auto"/>
              <w:rPr>
                <w:rFonts w:ascii="Times New Roman" w:hAnsi="Times New Roman" w:cs="Tahoma"/>
                <w:sz w:val="24"/>
                <w:szCs w:val="20"/>
              </w:rPr>
            </w:pPr>
            <w:r w:rsidRPr="00F967A3">
              <w:rPr>
                <w:rFonts w:ascii="Times New Roman" w:hAnsi="Times New Roman" w:cs="Tahoma"/>
                <w:sz w:val="24"/>
                <w:szCs w:val="20"/>
              </w:rPr>
              <w:t>Объем поступлений в бюджет города от продажи муниципального имущества, а также земельных участков, государственная собственность на которые не разграничена и которые расположены в границах городских округов</w:t>
            </w:r>
          </w:p>
        </w:tc>
        <w:tc>
          <w:tcPr>
            <w:tcW w:w="567"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тыс. руб.</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105154</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115958</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81311</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33590</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25838</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25838</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25838</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25838</w:t>
            </w:r>
          </w:p>
        </w:tc>
      </w:tr>
      <w:tr w:rsidR="00F967A3" w:rsidRPr="00F967A3" w:rsidTr="001E0EFE">
        <w:tc>
          <w:tcPr>
            <w:tcW w:w="426"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w:t>
            </w:r>
          </w:p>
        </w:tc>
        <w:tc>
          <w:tcPr>
            <w:tcW w:w="1985"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Объем поступлений в бюджет города от аренды муниципального недвижимого имущества</w:t>
            </w:r>
          </w:p>
        </w:tc>
        <w:tc>
          <w:tcPr>
            <w:tcW w:w="567"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тыс. руб.</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20091</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16523</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14000</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14602</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15156</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15156</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15156</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15156</w:t>
            </w:r>
          </w:p>
        </w:tc>
      </w:tr>
      <w:tr w:rsidR="00F967A3" w:rsidRPr="00F967A3" w:rsidTr="001E0EFE">
        <w:tc>
          <w:tcPr>
            <w:tcW w:w="426"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3</w:t>
            </w:r>
          </w:p>
        </w:tc>
        <w:tc>
          <w:tcPr>
            <w:tcW w:w="1985"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xml:space="preserve">Объем </w:t>
            </w:r>
            <w:r w:rsidRPr="00F967A3">
              <w:rPr>
                <w:rFonts w:ascii="Times New Roman" w:eastAsia="Times New Roman" w:hAnsi="Times New Roman"/>
                <w:sz w:val="24"/>
                <w:szCs w:val="20"/>
                <w:lang w:eastAsia="ru-RU"/>
              </w:rPr>
              <w:lastRenderedPageBreak/>
              <w:t xml:space="preserve">поступлений в бюджет города от аренды земельных участков, а также </w:t>
            </w:r>
          </w:p>
          <w:p w:rsidR="00F967A3" w:rsidRPr="00F967A3" w:rsidRDefault="00F967A3" w:rsidP="001E0EFE">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платы по соглашениям об установлении сервитута, заключенным органами местного самоуправления г</w:t>
            </w:r>
            <w:r w:rsidR="001E0EFE">
              <w:rPr>
                <w:rFonts w:ascii="Times New Roman" w:eastAsia="Times New Roman" w:hAnsi="Times New Roman"/>
                <w:sz w:val="24"/>
                <w:szCs w:val="20"/>
                <w:lang w:eastAsia="ru-RU"/>
              </w:rPr>
              <w:t>ородских округов, государственны-ми или муниципальным</w:t>
            </w:r>
            <w:r w:rsidRPr="00F967A3">
              <w:rPr>
                <w:rFonts w:ascii="Times New Roman" w:eastAsia="Times New Roman" w:hAnsi="Times New Roman"/>
                <w:sz w:val="24"/>
                <w:szCs w:val="20"/>
                <w:lang w:eastAsia="ru-RU"/>
              </w:rPr>
              <w:t>и предприятиями либо государственными или муниципальными учреждениями в отношении земельных участков</w:t>
            </w:r>
          </w:p>
        </w:tc>
        <w:tc>
          <w:tcPr>
            <w:tcW w:w="567"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lastRenderedPageBreak/>
              <w:t xml:space="preserve">тыс. </w:t>
            </w:r>
            <w:r w:rsidRPr="00F967A3">
              <w:rPr>
                <w:rFonts w:ascii="Times New Roman" w:eastAsia="Times New Roman" w:hAnsi="Times New Roman"/>
                <w:sz w:val="24"/>
                <w:szCs w:val="20"/>
                <w:lang w:eastAsia="ru-RU"/>
              </w:rPr>
              <w:lastRenderedPageBreak/>
              <w:t>руб.</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lastRenderedPageBreak/>
              <w:t>184537</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224590</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209463</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205247</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205095</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205095</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205095</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205095</w:t>
            </w:r>
          </w:p>
        </w:tc>
      </w:tr>
      <w:tr w:rsidR="00F967A3" w:rsidRPr="00F967A3" w:rsidTr="001E0EFE">
        <w:trPr>
          <w:trHeight w:val="2729"/>
        </w:trPr>
        <w:tc>
          <w:tcPr>
            <w:tcW w:w="426"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lastRenderedPageBreak/>
              <w:t>4</w:t>
            </w:r>
          </w:p>
        </w:tc>
        <w:tc>
          <w:tcPr>
            <w:tcW w:w="1985"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Объем поступлений в бюджет города по отчислениям от прибыли муниципальных унитарных предприятий и хозяйственных обществ</w:t>
            </w:r>
          </w:p>
        </w:tc>
        <w:tc>
          <w:tcPr>
            <w:tcW w:w="567"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тыс. руб.</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27872</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35736</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9290</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9997</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10869</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10869</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10869</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10869</w:t>
            </w:r>
          </w:p>
        </w:tc>
      </w:tr>
      <w:tr w:rsidR="00F967A3" w:rsidRPr="00F967A3" w:rsidTr="001E0EFE">
        <w:tc>
          <w:tcPr>
            <w:tcW w:w="426"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5</w:t>
            </w:r>
          </w:p>
        </w:tc>
        <w:tc>
          <w:tcPr>
            <w:tcW w:w="1985"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Количество автомобильных дорог, в отношении которых планируется оформление права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ед.</w:t>
            </w:r>
          </w:p>
        </w:tc>
        <w:tc>
          <w:tcPr>
            <w:tcW w:w="850"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150</w:t>
            </w:r>
          </w:p>
        </w:tc>
        <w:tc>
          <w:tcPr>
            <w:tcW w:w="851"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45</w:t>
            </w:r>
          </w:p>
        </w:tc>
        <w:tc>
          <w:tcPr>
            <w:tcW w:w="850"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45</w:t>
            </w:r>
          </w:p>
        </w:tc>
        <w:tc>
          <w:tcPr>
            <w:tcW w:w="851"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45</w:t>
            </w:r>
          </w:p>
        </w:tc>
        <w:tc>
          <w:tcPr>
            <w:tcW w:w="850"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45</w:t>
            </w:r>
          </w:p>
        </w:tc>
        <w:tc>
          <w:tcPr>
            <w:tcW w:w="851"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45*</w:t>
            </w:r>
          </w:p>
        </w:tc>
        <w:tc>
          <w:tcPr>
            <w:tcW w:w="850"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45*</w:t>
            </w:r>
          </w:p>
        </w:tc>
        <w:tc>
          <w:tcPr>
            <w:tcW w:w="851"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45*</w:t>
            </w:r>
          </w:p>
        </w:tc>
      </w:tr>
    </w:tbl>
    <w:p w:rsidR="00F967A3" w:rsidRPr="00F967A3" w:rsidRDefault="00F967A3" w:rsidP="00F967A3">
      <w:pPr>
        <w:spacing w:after="0" w:line="240" w:lineRule="auto"/>
        <w:jc w:val="both"/>
        <w:rPr>
          <w:rFonts w:ascii="Times New Roman" w:hAnsi="Times New Roman" w:cs="Tahoma"/>
          <w:sz w:val="20"/>
          <w:szCs w:val="20"/>
        </w:rPr>
      </w:pPr>
      <w:r w:rsidRPr="00F967A3">
        <w:rPr>
          <w:rFonts w:ascii="Times New Roman" w:hAnsi="Times New Roman" w:cs="Tahoma"/>
          <w:sz w:val="20"/>
          <w:szCs w:val="20"/>
        </w:rPr>
        <w:t>* сведения показателей Программы на 2022 - 2024 гг. имеют справочный (прогнозный) характер.</w:t>
      </w:r>
    </w:p>
    <w:p w:rsidR="001E0EFE" w:rsidRDefault="001E0EFE" w:rsidP="00F967A3">
      <w:pPr>
        <w:spacing w:after="0" w:line="240" w:lineRule="auto"/>
        <w:ind w:firstLine="708"/>
        <w:jc w:val="both"/>
        <w:rPr>
          <w:rFonts w:ascii="Times New Roman" w:hAnsi="Times New Roman" w:cs="Tahoma"/>
          <w:sz w:val="24"/>
          <w:szCs w:val="20"/>
        </w:rPr>
      </w:pPr>
    </w:p>
    <w:p w:rsidR="00F967A3" w:rsidRPr="00F967A3" w:rsidRDefault="00F967A3" w:rsidP="00F967A3">
      <w:pPr>
        <w:spacing w:after="0" w:line="240" w:lineRule="auto"/>
        <w:ind w:firstLine="708"/>
        <w:jc w:val="both"/>
        <w:rPr>
          <w:rFonts w:ascii="Times New Roman" w:hAnsi="Times New Roman" w:cs="Tahoma"/>
          <w:sz w:val="24"/>
          <w:szCs w:val="20"/>
        </w:rPr>
      </w:pPr>
      <w:r w:rsidRPr="00F967A3">
        <w:rPr>
          <w:rFonts w:ascii="Times New Roman" w:hAnsi="Times New Roman" w:cs="Tahoma"/>
          <w:sz w:val="24"/>
          <w:szCs w:val="20"/>
        </w:rPr>
        <w:t xml:space="preserve">Достижение ожидаемых результатов реализации подпрограммы в существенной мере зависит от фактического спроса со стороны предприятий и организаций города на </w:t>
      </w:r>
      <w:r w:rsidRPr="00F967A3">
        <w:rPr>
          <w:rFonts w:ascii="Times New Roman" w:hAnsi="Times New Roman" w:cs="Tahoma"/>
          <w:sz w:val="24"/>
          <w:szCs w:val="20"/>
        </w:rPr>
        <w:lastRenderedPageBreak/>
        <w:t>аренду, пользование и приобретение муниципального имущества, который, в свою очередь, будет определяться общей динамикой экономики Ивановской области.</w:t>
      </w:r>
    </w:p>
    <w:p w:rsidR="00F967A3" w:rsidRPr="00F967A3" w:rsidRDefault="00F967A3" w:rsidP="00F967A3">
      <w:pPr>
        <w:spacing w:after="0" w:line="240" w:lineRule="auto"/>
        <w:ind w:firstLine="708"/>
        <w:jc w:val="both"/>
        <w:rPr>
          <w:rFonts w:ascii="Times New Roman" w:hAnsi="Times New Roman" w:cs="Tahoma"/>
          <w:sz w:val="24"/>
          <w:szCs w:val="20"/>
        </w:rPr>
      </w:pPr>
    </w:p>
    <w:p w:rsidR="00F967A3" w:rsidRPr="00F967A3" w:rsidRDefault="00F967A3" w:rsidP="001E0EFE">
      <w:pPr>
        <w:widowControl w:val="0"/>
        <w:numPr>
          <w:ilvl w:val="0"/>
          <w:numId w:val="8"/>
        </w:numPr>
        <w:autoSpaceDE w:val="0"/>
        <w:autoSpaceDN w:val="0"/>
        <w:spacing w:after="0" w:line="240" w:lineRule="auto"/>
        <w:ind w:left="0" w:firstLine="0"/>
        <w:jc w:val="center"/>
        <w:outlineLvl w:val="2"/>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Мероприятия подпрограммы</w:t>
      </w:r>
    </w:p>
    <w:p w:rsidR="00F967A3" w:rsidRPr="00F967A3" w:rsidRDefault="00F967A3" w:rsidP="00F967A3">
      <w:pPr>
        <w:widowControl w:val="0"/>
        <w:autoSpaceDE w:val="0"/>
        <w:autoSpaceDN w:val="0"/>
        <w:spacing w:after="0" w:line="240" w:lineRule="auto"/>
        <w:ind w:left="720"/>
        <w:outlineLvl w:val="2"/>
        <w:rPr>
          <w:rFonts w:ascii="Times New Roman" w:eastAsia="Times New Roman" w:hAnsi="Times New Roman"/>
          <w:b/>
          <w:sz w:val="24"/>
          <w:szCs w:val="20"/>
          <w:lang w:eastAsia="ru-RU"/>
        </w:rPr>
      </w:pPr>
    </w:p>
    <w:p w:rsidR="00F967A3" w:rsidRPr="00F967A3" w:rsidRDefault="00F967A3" w:rsidP="00F967A3">
      <w:pPr>
        <w:spacing w:after="0" w:line="240" w:lineRule="auto"/>
        <w:ind w:firstLine="708"/>
        <w:jc w:val="both"/>
        <w:rPr>
          <w:rFonts w:ascii="Times New Roman" w:hAnsi="Times New Roman" w:cs="Tahoma"/>
          <w:sz w:val="24"/>
          <w:szCs w:val="20"/>
        </w:rPr>
      </w:pPr>
      <w:r w:rsidRPr="00F967A3">
        <w:rPr>
          <w:rFonts w:ascii="Times New Roman" w:hAnsi="Times New Roman" w:cs="Tahoma"/>
          <w:sz w:val="24"/>
          <w:szCs w:val="20"/>
        </w:rPr>
        <w:t>Реализация подпрограммы предполагает выполнение следующих мероприятий:</w:t>
      </w:r>
    </w:p>
    <w:p w:rsidR="00F967A3" w:rsidRPr="00F967A3" w:rsidRDefault="00F967A3" w:rsidP="00F967A3">
      <w:pPr>
        <w:spacing w:after="0" w:line="240" w:lineRule="auto"/>
        <w:ind w:firstLine="708"/>
        <w:jc w:val="both"/>
        <w:rPr>
          <w:rFonts w:ascii="Times New Roman" w:hAnsi="Times New Roman" w:cs="Tahoma"/>
          <w:sz w:val="24"/>
          <w:szCs w:val="20"/>
        </w:rPr>
      </w:pPr>
      <w:bookmarkStart w:id="2" w:name="P592"/>
      <w:bookmarkEnd w:id="2"/>
      <w:r w:rsidRPr="00F967A3">
        <w:rPr>
          <w:rFonts w:ascii="Times New Roman" w:hAnsi="Times New Roman" w:cs="Tahoma"/>
          <w:sz w:val="24"/>
          <w:szCs w:val="20"/>
        </w:rPr>
        <w:t>1. Обеспечение выполнения функций по оценке недвижимости, признанию прав и регулированию отношений по государственной и муниципальной собственности, предусматривающее:</w:t>
      </w:r>
    </w:p>
    <w:p w:rsidR="00F967A3" w:rsidRPr="00F967A3" w:rsidRDefault="00F967A3" w:rsidP="00F967A3">
      <w:pPr>
        <w:spacing w:after="0" w:line="240" w:lineRule="auto"/>
        <w:ind w:firstLine="708"/>
        <w:jc w:val="both"/>
        <w:rPr>
          <w:rFonts w:ascii="Times New Roman" w:hAnsi="Times New Roman" w:cs="Tahoma"/>
          <w:sz w:val="24"/>
          <w:szCs w:val="20"/>
        </w:rPr>
      </w:pPr>
      <w:r w:rsidRPr="00F967A3">
        <w:rPr>
          <w:rFonts w:ascii="Times New Roman" w:hAnsi="Times New Roman" w:cs="Tahoma"/>
          <w:sz w:val="24"/>
          <w:szCs w:val="20"/>
        </w:rPr>
        <w:t>1.1. Проведение приватизации муниципального имущества.</w:t>
      </w:r>
    </w:p>
    <w:p w:rsidR="00F967A3" w:rsidRPr="00F967A3" w:rsidRDefault="00F967A3" w:rsidP="00F967A3">
      <w:pPr>
        <w:spacing w:after="0" w:line="240" w:lineRule="auto"/>
        <w:ind w:firstLine="708"/>
        <w:jc w:val="both"/>
        <w:rPr>
          <w:rFonts w:ascii="Times New Roman" w:hAnsi="Times New Roman" w:cs="Tahoma"/>
          <w:sz w:val="24"/>
          <w:szCs w:val="20"/>
        </w:rPr>
      </w:pPr>
      <w:r w:rsidRPr="00F967A3">
        <w:rPr>
          <w:rFonts w:ascii="Times New Roman" w:hAnsi="Times New Roman" w:cs="Tahoma"/>
          <w:sz w:val="24"/>
          <w:szCs w:val="20"/>
        </w:rPr>
        <w:t xml:space="preserve">Приватизация муниципального имущества осуществляется в соответствии </w:t>
      </w:r>
      <w:r w:rsidR="001E0EFE">
        <w:rPr>
          <w:rFonts w:ascii="Times New Roman" w:hAnsi="Times New Roman" w:cs="Tahoma"/>
          <w:sz w:val="24"/>
          <w:szCs w:val="20"/>
        </w:rPr>
        <w:t xml:space="preserve">              </w:t>
      </w:r>
      <w:r w:rsidRPr="00F967A3">
        <w:rPr>
          <w:rFonts w:ascii="Times New Roman" w:hAnsi="Times New Roman" w:cs="Tahoma"/>
          <w:sz w:val="24"/>
          <w:szCs w:val="20"/>
        </w:rPr>
        <w:t xml:space="preserve">с Федеральным </w:t>
      </w:r>
      <w:hyperlink r:id="rId11" w:history="1">
        <w:r w:rsidRPr="00F967A3">
          <w:rPr>
            <w:rFonts w:ascii="Times New Roman" w:hAnsi="Times New Roman" w:cs="Tahoma"/>
            <w:sz w:val="24"/>
            <w:szCs w:val="20"/>
          </w:rPr>
          <w:t>законом</w:t>
        </w:r>
      </w:hyperlink>
      <w:r w:rsidR="001E0EFE">
        <w:rPr>
          <w:rFonts w:ascii="Times New Roman" w:hAnsi="Times New Roman" w:cs="Tahoma"/>
          <w:sz w:val="24"/>
          <w:szCs w:val="20"/>
        </w:rPr>
        <w:t xml:space="preserve"> от 21.12.2001 № 178-ФЗ «</w:t>
      </w:r>
      <w:r w:rsidRPr="00F967A3">
        <w:rPr>
          <w:rFonts w:ascii="Times New Roman" w:hAnsi="Times New Roman" w:cs="Tahoma"/>
          <w:sz w:val="24"/>
          <w:szCs w:val="20"/>
        </w:rPr>
        <w:t>О приватизации государствен</w:t>
      </w:r>
      <w:r w:rsidR="001E0EFE">
        <w:rPr>
          <w:rFonts w:ascii="Times New Roman" w:hAnsi="Times New Roman" w:cs="Tahoma"/>
          <w:sz w:val="24"/>
          <w:szCs w:val="20"/>
        </w:rPr>
        <w:t>ного и муниципального имущества»</w:t>
      </w:r>
      <w:r w:rsidRPr="00F967A3">
        <w:rPr>
          <w:rFonts w:ascii="Times New Roman" w:hAnsi="Times New Roman" w:cs="Tahoma"/>
          <w:sz w:val="24"/>
          <w:szCs w:val="20"/>
        </w:rPr>
        <w:t xml:space="preserve">. На муниципальном уровне деятельность в данной сфере регулируется </w:t>
      </w:r>
      <w:hyperlink r:id="rId12" w:history="1">
        <w:r w:rsidRPr="00F967A3">
          <w:rPr>
            <w:rFonts w:ascii="Times New Roman" w:hAnsi="Times New Roman" w:cs="Tahoma"/>
            <w:sz w:val="24"/>
            <w:szCs w:val="20"/>
          </w:rPr>
          <w:t>решением</w:t>
        </w:r>
      </w:hyperlink>
      <w:r w:rsidRPr="00F967A3">
        <w:rPr>
          <w:rFonts w:ascii="Times New Roman" w:hAnsi="Times New Roman" w:cs="Tahoma"/>
          <w:sz w:val="24"/>
          <w:szCs w:val="20"/>
        </w:rPr>
        <w:t xml:space="preserve"> Ивановской горо</w:t>
      </w:r>
      <w:r w:rsidR="001E0EFE">
        <w:rPr>
          <w:rFonts w:ascii="Times New Roman" w:hAnsi="Times New Roman" w:cs="Tahoma"/>
          <w:sz w:val="24"/>
          <w:szCs w:val="20"/>
        </w:rPr>
        <w:t>дской Думы от 02.11.2016 № 275 «</w:t>
      </w:r>
      <w:r w:rsidRPr="00F967A3">
        <w:rPr>
          <w:rFonts w:ascii="Times New Roman" w:hAnsi="Times New Roman" w:cs="Tahoma"/>
          <w:sz w:val="24"/>
          <w:szCs w:val="20"/>
        </w:rPr>
        <w:t>О порядке и условиях приватизации муниципального имущества города И</w:t>
      </w:r>
      <w:r w:rsidR="001E0EFE">
        <w:rPr>
          <w:rFonts w:ascii="Times New Roman" w:hAnsi="Times New Roman" w:cs="Tahoma"/>
          <w:sz w:val="24"/>
          <w:szCs w:val="20"/>
        </w:rPr>
        <w:t>ванова»</w:t>
      </w:r>
      <w:r w:rsidRPr="00F967A3">
        <w:rPr>
          <w:rFonts w:ascii="Times New Roman" w:hAnsi="Times New Roman" w:cs="Tahoma"/>
          <w:sz w:val="24"/>
          <w:szCs w:val="20"/>
        </w:rPr>
        <w:t>.</w:t>
      </w:r>
    </w:p>
    <w:p w:rsidR="00F967A3" w:rsidRPr="00F967A3" w:rsidRDefault="00F967A3" w:rsidP="00F967A3">
      <w:pPr>
        <w:spacing w:after="0" w:line="240" w:lineRule="auto"/>
        <w:ind w:firstLine="708"/>
        <w:jc w:val="both"/>
        <w:rPr>
          <w:rFonts w:ascii="Times New Roman" w:hAnsi="Times New Roman" w:cs="Tahoma"/>
          <w:sz w:val="24"/>
          <w:szCs w:val="20"/>
        </w:rPr>
      </w:pPr>
      <w:r w:rsidRPr="00F967A3">
        <w:rPr>
          <w:rFonts w:ascii="Times New Roman" w:hAnsi="Times New Roman" w:cs="Tahoma"/>
          <w:sz w:val="24"/>
          <w:szCs w:val="20"/>
        </w:rPr>
        <w:t>Приватизация осуществляется на основе программы приватизации имущества, принимаемой Ивановской городской Думой, решений Ивановской городской Думы о приватизации, заявок на выкуп арендованного имущества. Основными способами приватизации муниципального имущества выступают продажа имущества на аукционе и выкуп арендованного имущества в порядке реализации преимущественного права на его приобретение.</w:t>
      </w:r>
    </w:p>
    <w:p w:rsidR="00F967A3" w:rsidRPr="00F967A3" w:rsidRDefault="00F967A3" w:rsidP="00F967A3">
      <w:pPr>
        <w:spacing w:after="0" w:line="240" w:lineRule="auto"/>
        <w:ind w:firstLine="708"/>
        <w:jc w:val="both"/>
        <w:rPr>
          <w:rFonts w:ascii="Times New Roman" w:hAnsi="Times New Roman" w:cs="Tahoma"/>
          <w:sz w:val="24"/>
          <w:szCs w:val="24"/>
        </w:rPr>
      </w:pPr>
      <w:r w:rsidRPr="00F967A3">
        <w:rPr>
          <w:rFonts w:ascii="Times New Roman" w:hAnsi="Times New Roman" w:cs="Tahoma"/>
          <w:sz w:val="24"/>
          <w:szCs w:val="24"/>
        </w:rPr>
        <w:t>1.2. Предоставление муниципального недвижимого имущества в аренду.</w:t>
      </w:r>
    </w:p>
    <w:p w:rsidR="00F967A3" w:rsidRPr="00F967A3" w:rsidRDefault="00F967A3" w:rsidP="00F967A3">
      <w:pPr>
        <w:spacing w:after="0" w:line="240" w:lineRule="auto"/>
        <w:ind w:firstLine="708"/>
        <w:jc w:val="both"/>
        <w:rPr>
          <w:rFonts w:ascii="Times New Roman" w:hAnsi="Times New Roman" w:cs="Tahoma"/>
          <w:sz w:val="24"/>
          <w:szCs w:val="24"/>
        </w:rPr>
      </w:pPr>
      <w:r w:rsidRPr="00F967A3">
        <w:rPr>
          <w:rFonts w:ascii="Times New Roman" w:hAnsi="Times New Roman" w:cs="Tahoma"/>
          <w:sz w:val="24"/>
          <w:szCs w:val="24"/>
        </w:rPr>
        <w:t>Указанное направление предполагает предоставление в аренду муниципального недвижимого имущества города Иванова, входящего в состав местной казны города Иванова, и имущества, закрепленного на праве оперативного управления за муниципальными казенными учреждениями.</w:t>
      </w:r>
    </w:p>
    <w:p w:rsidR="00F967A3" w:rsidRPr="00F967A3" w:rsidRDefault="00F967A3" w:rsidP="00F967A3">
      <w:pPr>
        <w:spacing w:after="0" w:line="240" w:lineRule="auto"/>
        <w:ind w:firstLine="708"/>
        <w:jc w:val="both"/>
        <w:rPr>
          <w:rFonts w:ascii="Times New Roman" w:hAnsi="Times New Roman" w:cs="Tahoma"/>
          <w:sz w:val="24"/>
          <w:szCs w:val="24"/>
        </w:rPr>
      </w:pPr>
      <w:r w:rsidRPr="00F967A3">
        <w:rPr>
          <w:rFonts w:ascii="Times New Roman" w:hAnsi="Times New Roman" w:cs="Tahoma"/>
          <w:sz w:val="24"/>
          <w:szCs w:val="24"/>
        </w:rPr>
        <w:t>Предоставление в аренду муниципального недвижимого имущества осуществляется в порядке, утвержденном решением Ивановской городской Думы от 29.02.2012 № 362.</w:t>
      </w:r>
    </w:p>
    <w:p w:rsidR="00F967A3" w:rsidRPr="00F967A3" w:rsidRDefault="00F967A3" w:rsidP="00F967A3">
      <w:pPr>
        <w:spacing w:after="0" w:line="240" w:lineRule="auto"/>
        <w:ind w:firstLine="708"/>
        <w:jc w:val="both"/>
        <w:rPr>
          <w:rFonts w:ascii="Times New Roman" w:hAnsi="Times New Roman" w:cs="Tahoma"/>
          <w:sz w:val="24"/>
          <w:szCs w:val="24"/>
        </w:rPr>
      </w:pPr>
      <w:r w:rsidRPr="00F967A3">
        <w:rPr>
          <w:rFonts w:ascii="Times New Roman" w:hAnsi="Times New Roman" w:cs="Tahoma"/>
          <w:sz w:val="24"/>
          <w:szCs w:val="24"/>
        </w:rPr>
        <w:t>Объекты муниципального недвижимого имущества предоставляются в аренду по результатам проведения конкурсов или аукционов на право заключения таких договоров (за исключением случаев, предусмотренных законодательством). Начальная цена договора аренды включает плату за пользование зданием (помещением, сооружением) и земельным участком, на котором оно расположено (соответствующей частью земельного участка). Размер платы за пользование зданием (помещением)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 за исключением случаев, установленных решениями Ивановской городской Думы.</w:t>
      </w:r>
    </w:p>
    <w:p w:rsidR="00F967A3" w:rsidRPr="00F967A3" w:rsidRDefault="00F967A3" w:rsidP="00F967A3">
      <w:pPr>
        <w:spacing w:after="0" w:line="240" w:lineRule="auto"/>
        <w:ind w:firstLine="708"/>
        <w:jc w:val="both"/>
        <w:rPr>
          <w:rFonts w:ascii="Times New Roman" w:hAnsi="Times New Roman" w:cs="Tahoma"/>
          <w:sz w:val="24"/>
          <w:szCs w:val="24"/>
        </w:rPr>
      </w:pPr>
      <w:r w:rsidRPr="00F967A3">
        <w:rPr>
          <w:rFonts w:ascii="Times New Roman" w:hAnsi="Times New Roman" w:cs="Tahoma"/>
          <w:sz w:val="24"/>
          <w:szCs w:val="24"/>
        </w:rPr>
        <w:t>Годовая плата за пользование земельными участками рассчитывается по формуле в соответствии с решением Ивановской городской Думы от 29.02.2012 № 362.</w:t>
      </w:r>
    </w:p>
    <w:p w:rsidR="00F967A3" w:rsidRPr="00F967A3" w:rsidRDefault="00F967A3" w:rsidP="00F967A3">
      <w:pPr>
        <w:spacing w:after="0" w:line="240" w:lineRule="auto"/>
        <w:ind w:firstLine="708"/>
        <w:jc w:val="both"/>
        <w:rPr>
          <w:rFonts w:ascii="Times New Roman" w:hAnsi="Times New Roman" w:cs="Tahoma"/>
          <w:sz w:val="24"/>
          <w:szCs w:val="24"/>
        </w:rPr>
      </w:pPr>
      <w:r w:rsidRPr="00F967A3">
        <w:rPr>
          <w:rFonts w:ascii="Times New Roman" w:hAnsi="Times New Roman" w:cs="Tahoma"/>
          <w:sz w:val="24"/>
          <w:szCs w:val="24"/>
        </w:rPr>
        <w:t>Размер платы за пользование сооружениями, для размещения которых в соответствии с действующим законодательством Российской Федерации не требуется предоставления земельных участков и установления сервитутов,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 за исключением случаев, установленных решениями Ивановской городской Думы.</w:t>
      </w:r>
    </w:p>
    <w:p w:rsidR="00F967A3" w:rsidRPr="00F967A3" w:rsidRDefault="00F967A3" w:rsidP="00F967A3">
      <w:pPr>
        <w:spacing w:after="0" w:line="240" w:lineRule="auto"/>
        <w:ind w:firstLine="708"/>
        <w:jc w:val="both"/>
        <w:rPr>
          <w:rFonts w:ascii="Times New Roman" w:hAnsi="Times New Roman" w:cs="Tahoma"/>
          <w:sz w:val="24"/>
          <w:szCs w:val="24"/>
        </w:rPr>
      </w:pPr>
      <w:r w:rsidRPr="00F967A3">
        <w:rPr>
          <w:rFonts w:ascii="Times New Roman" w:hAnsi="Times New Roman" w:cs="Tahoma"/>
          <w:sz w:val="24"/>
          <w:szCs w:val="24"/>
        </w:rPr>
        <w:t xml:space="preserve">В целях реализации положений Федерального закона от 24.07.2007 № 209-ФЗ </w:t>
      </w:r>
      <w:r w:rsidR="001E0EFE">
        <w:rPr>
          <w:rFonts w:ascii="Times New Roman" w:hAnsi="Times New Roman" w:cs="Tahoma"/>
          <w:sz w:val="24"/>
          <w:szCs w:val="24"/>
        </w:rPr>
        <w:t xml:space="preserve">      </w:t>
      </w:r>
      <w:r w:rsidRPr="00F967A3">
        <w:rPr>
          <w:rFonts w:ascii="Times New Roman" w:hAnsi="Times New Roman" w:cs="Tahoma"/>
          <w:sz w:val="24"/>
          <w:szCs w:val="24"/>
        </w:rPr>
        <w:t xml:space="preserve">«О развитии малого и среднего предпринимательства в Российской Федерации» для оказания имущественной поддержки субъектам малого и среднего предпринимательства и организациям, образующим инфраструктуру их поддержки, принято постановление Главы города Иванова от 30.06.2008 № 2002, которым утвержден Перечень имущества города Иванова, свободного от прав третьих лиц (за исключением имущественных прав </w:t>
      </w:r>
      <w:r w:rsidRPr="00F967A3">
        <w:rPr>
          <w:rFonts w:ascii="Times New Roman" w:hAnsi="Times New Roman" w:cs="Tahoma"/>
          <w:sz w:val="24"/>
          <w:szCs w:val="24"/>
        </w:rPr>
        <w:lastRenderedPageBreak/>
        <w:t>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F967A3" w:rsidRPr="00F967A3" w:rsidRDefault="00F967A3" w:rsidP="00F967A3">
      <w:pPr>
        <w:spacing w:after="0" w:line="240" w:lineRule="auto"/>
        <w:ind w:firstLine="708"/>
        <w:jc w:val="both"/>
        <w:rPr>
          <w:rFonts w:ascii="Times New Roman" w:hAnsi="Times New Roman" w:cs="Tahoma"/>
          <w:sz w:val="24"/>
          <w:szCs w:val="24"/>
        </w:rPr>
      </w:pPr>
      <w:r w:rsidRPr="00F967A3">
        <w:rPr>
          <w:rFonts w:ascii="Times New Roman" w:hAnsi="Times New Roman" w:cs="Tahoma"/>
          <w:sz w:val="24"/>
          <w:szCs w:val="24"/>
        </w:rPr>
        <w:t>Начальная цена (начальный размер годовой арендной платы) за пользование зданием, помещением, включенными в Перечень, в рамках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определяется на основании отчета независимого оценщика с учетом коэффициента муниципальной поддержки, а также с учетом платы за пользованием земельным участком, на котором оно расположено. Начальная цена за сооружением определяется на основании отчета независимого оценщика с учетом коэффициента муниципальной поддержки.</w:t>
      </w:r>
    </w:p>
    <w:p w:rsidR="00F967A3" w:rsidRPr="00F967A3" w:rsidRDefault="00F967A3" w:rsidP="00F967A3">
      <w:pPr>
        <w:spacing w:after="0" w:line="240" w:lineRule="auto"/>
        <w:ind w:firstLine="708"/>
        <w:jc w:val="both"/>
        <w:rPr>
          <w:rFonts w:ascii="Times New Roman" w:hAnsi="Times New Roman" w:cs="Tahoma"/>
          <w:sz w:val="24"/>
          <w:szCs w:val="24"/>
        </w:rPr>
      </w:pPr>
      <w:r w:rsidRPr="00F967A3">
        <w:rPr>
          <w:rFonts w:ascii="Times New Roman" w:hAnsi="Times New Roman" w:cs="Tahoma"/>
          <w:sz w:val="24"/>
          <w:szCs w:val="24"/>
        </w:rPr>
        <w:t>1.3. Предоставление в аренду, собственность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F967A3" w:rsidRPr="00F967A3" w:rsidRDefault="00F967A3" w:rsidP="00C537B1">
      <w:pPr>
        <w:spacing w:after="0" w:line="240" w:lineRule="auto"/>
        <w:ind w:firstLine="709"/>
        <w:jc w:val="both"/>
        <w:rPr>
          <w:rFonts w:ascii="Times New Roman" w:hAnsi="Times New Roman"/>
          <w:sz w:val="24"/>
          <w:szCs w:val="24"/>
        </w:rPr>
      </w:pPr>
      <w:r w:rsidRPr="00F967A3">
        <w:rPr>
          <w:rFonts w:ascii="Times New Roman" w:hAnsi="Times New Roman" w:cs="Tahoma"/>
          <w:sz w:val="24"/>
          <w:szCs w:val="24"/>
        </w:rPr>
        <w:t>Предоставление земельных участков в аренду</w:t>
      </w:r>
      <w:r w:rsidRPr="00F967A3">
        <w:rPr>
          <w:rFonts w:ascii="Times New Roman" w:hAnsi="Times New Roman"/>
          <w:sz w:val="24"/>
          <w:szCs w:val="24"/>
        </w:rPr>
        <w:t xml:space="preserve"> и в собственность осуществляется как по результатам торгов, так и без их проведения.</w:t>
      </w:r>
    </w:p>
    <w:p w:rsidR="00F967A3" w:rsidRPr="00F967A3" w:rsidRDefault="00F967A3" w:rsidP="00C537B1">
      <w:pPr>
        <w:autoSpaceDE w:val="0"/>
        <w:autoSpaceDN w:val="0"/>
        <w:adjustRightInd w:val="0"/>
        <w:spacing w:after="0" w:line="240" w:lineRule="auto"/>
        <w:ind w:firstLine="709"/>
        <w:jc w:val="both"/>
        <w:rPr>
          <w:rFonts w:ascii="Times New Roman" w:hAnsi="Times New Roman"/>
          <w:sz w:val="24"/>
          <w:szCs w:val="24"/>
        </w:rPr>
      </w:pPr>
      <w:r w:rsidRPr="00F967A3">
        <w:rPr>
          <w:rFonts w:ascii="Times New Roman" w:hAnsi="Times New Roman"/>
          <w:sz w:val="24"/>
          <w:szCs w:val="24"/>
        </w:rPr>
        <w:t xml:space="preserve">Случаи предоставления </w:t>
      </w:r>
      <w:r w:rsidRPr="00F967A3">
        <w:rPr>
          <w:rFonts w:ascii="Times New Roman" w:hAnsi="Times New Roman"/>
          <w:bCs/>
          <w:sz w:val="24"/>
          <w:szCs w:val="24"/>
        </w:rPr>
        <w:t>земельных участков</w:t>
      </w:r>
      <w:r w:rsidRPr="00F967A3">
        <w:rPr>
          <w:rFonts w:ascii="Times New Roman" w:hAnsi="Times New Roman"/>
          <w:sz w:val="24"/>
          <w:szCs w:val="24"/>
        </w:rPr>
        <w:t xml:space="preserve"> без проведения торгов в собственность или аренду определены статьями</w:t>
      </w:r>
      <w:hyperlink r:id="rId13" w:history="1">
        <w:r w:rsidRPr="00F967A3">
          <w:rPr>
            <w:rFonts w:ascii="Times New Roman" w:hAnsi="Times New Roman"/>
            <w:sz w:val="24"/>
            <w:szCs w:val="24"/>
          </w:rPr>
          <w:t xml:space="preserve"> 39.</w:t>
        </w:r>
      </w:hyperlink>
      <w:r w:rsidRPr="00F967A3">
        <w:rPr>
          <w:rFonts w:ascii="Times New Roman" w:hAnsi="Times New Roman"/>
          <w:sz w:val="24"/>
          <w:szCs w:val="24"/>
        </w:rPr>
        <w:t xml:space="preserve">3 и 39.6 Земельного кодекса Российской Федерации, Основания бесплатного предоставления земельных участков в собственность гражданину или юридическому лицу установлены </w:t>
      </w:r>
      <w:hyperlink r:id="rId14" w:history="1">
        <w:r w:rsidRPr="00F967A3">
          <w:rPr>
            <w:rFonts w:ascii="Times New Roman" w:hAnsi="Times New Roman"/>
            <w:sz w:val="24"/>
            <w:szCs w:val="24"/>
          </w:rPr>
          <w:t>статьей 39.5</w:t>
        </w:r>
      </w:hyperlink>
      <w:r w:rsidRPr="00F967A3">
        <w:rPr>
          <w:rFonts w:ascii="Times New Roman" w:hAnsi="Times New Roman"/>
          <w:sz w:val="24"/>
          <w:szCs w:val="24"/>
        </w:rPr>
        <w:t xml:space="preserve"> Земельного кодекса Российской Федерации. </w:t>
      </w:r>
    </w:p>
    <w:p w:rsidR="00F967A3" w:rsidRPr="00F967A3" w:rsidRDefault="00F967A3" w:rsidP="00C537B1">
      <w:pPr>
        <w:autoSpaceDE w:val="0"/>
        <w:autoSpaceDN w:val="0"/>
        <w:adjustRightInd w:val="0"/>
        <w:spacing w:after="0" w:line="240" w:lineRule="auto"/>
        <w:ind w:firstLine="709"/>
        <w:jc w:val="both"/>
        <w:outlineLvl w:val="0"/>
        <w:rPr>
          <w:rFonts w:ascii="Times New Roman" w:hAnsi="Times New Roman"/>
          <w:bCs/>
          <w:sz w:val="24"/>
          <w:szCs w:val="24"/>
        </w:rPr>
      </w:pPr>
      <w:r w:rsidRPr="00F967A3">
        <w:rPr>
          <w:rFonts w:ascii="Times New Roman" w:hAnsi="Times New Roman"/>
          <w:bCs/>
          <w:sz w:val="24"/>
          <w:szCs w:val="24"/>
        </w:rPr>
        <w:t>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осуществляется в порядке, предусмотренном статьей 39.11</w:t>
      </w:r>
      <w:r w:rsidRPr="00F967A3">
        <w:rPr>
          <w:rFonts w:ascii="Times New Roman" w:hAnsi="Times New Roman"/>
          <w:sz w:val="24"/>
          <w:szCs w:val="24"/>
        </w:rPr>
        <w:t xml:space="preserve"> Земельного кодекса Российской Федерации.</w:t>
      </w:r>
    </w:p>
    <w:p w:rsidR="00F967A3" w:rsidRPr="00F967A3" w:rsidRDefault="00F967A3" w:rsidP="00C537B1">
      <w:pPr>
        <w:autoSpaceDE w:val="0"/>
        <w:autoSpaceDN w:val="0"/>
        <w:adjustRightInd w:val="0"/>
        <w:spacing w:after="0" w:line="240" w:lineRule="auto"/>
        <w:ind w:firstLine="709"/>
        <w:jc w:val="both"/>
        <w:rPr>
          <w:rFonts w:ascii="Times New Roman" w:hAnsi="Times New Roman"/>
          <w:sz w:val="24"/>
          <w:szCs w:val="24"/>
        </w:rPr>
      </w:pPr>
      <w:r w:rsidRPr="00F967A3">
        <w:rPr>
          <w:rFonts w:ascii="Times New Roman" w:hAnsi="Times New Roman"/>
          <w:sz w:val="24"/>
          <w:szCs w:val="24"/>
        </w:rPr>
        <w:t xml:space="preserve">Предоставление земельных участков в аренду на торгах предполагает осуществление таких функций, как утверждение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 выполнение в отношении земельного участка, </w:t>
      </w:r>
      <w:r w:rsidRPr="00F967A3">
        <w:rPr>
          <w:rFonts w:ascii="Times New Roman" w:hAnsi="Times New Roman"/>
          <w:bCs/>
          <w:sz w:val="24"/>
          <w:szCs w:val="24"/>
        </w:rPr>
        <w:t>работ, необходимых для осуществления государственного кадастрового учета,</w:t>
      </w:r>
      <w:r w:rsidRPr="00F967A3">
        <w:rPr>
          <w:rFonts w:ascii="Times New Roman" w:hAnsi="Times New Roman"/>
          <w:sz w:val="24"/>
          <w:szCs w:val="24"/>
        </w:rPr>
        <w:t xml:space="preserve"> </w:t>
      </w:r>
      <w:r w:rsidRPr="00F967A3">
        <w:rPr>
          <w:rFonts w:ascii="Times New Roman" w:hAnsi="Times New Roman"/>
          <w:bCs/>
          <w:sz w:val="24"/>
          <w:szCs w:val="24"/>
        </w:rPr>
        <w:t>осуществление кадастрового учета земельного участка</w:t>
      </w:r>
      <w:r w:rsidRPr="00F967A3">
        <w:rPr>
          <w:rFonts w:ascii="Times New Roman" w:hAnsi="Times New Roman"/>
          <w:sz w:val="24"/>
          <w:szCs w:val="24"/>
        </w:rPr>
        <w:t xml:space="preserve">, а также </w:t>
      </w:r>
      <w:r w:rsidRPr="00F967A3">
        <w:rPr>
          <w:rFonts w:ascii="Times New Roman" w:hAnsi="Times New Roman"/>
          <w:bCs/>
          <w:sz w:val="24"/>
          <w:szCs w:val="24"/>
        </w:rPr>
        <w:t>государственной регистрации прав на него,</w:t>
      </w:r>
      <w:r w:rsidRPr="00F967A3">
        <w:rPr>
          <w:rFonts w:ascii="Times New Roman" w:hAnsi="Times New Roman"/>
          <w:b/>
          <w:bCs/>
          <w:sz w:val="24"/>
          <w:szCs w:val="24"/>
        </w:rPr>
        <w:t xml:space="preserve"> </w:t>
      </w:r>
      <w:r w:rsidRPr="00F967A3">
        <w:rPr>
          <w:rFonts w:ascii="Times New Roman" w:hAnsi="Times New Roman"/>
          <w:bCs/>
          <w:sz w:val="24"/>
          <w:szCs w:val="24"/>
        </w:rPr>
        <w:t>получение технических условий</w:t>
      </w:r>
      <w:r w:rsidRPr="00F967A3">
        <w:rPr>
          <w:rFonts w:ascii="Times New Roman" w:hAnsi="Times New Roman"/>
          <w:sz w:val="24"/>
          <w:szCs w:val="24"/>
        </w:rPr>
        <w:t xml:space="preserve"> подключения (технологического присоединения) объектов к сетям инженерно-технического обеспечения, определение начальной цены предмета аукциона (ежегодной арендной платы или размера первого арендного платежа), определение условий торгов, организация и проведение торгов, заключение договоров аренды.</w:t>
      </w:r>
    </w:p>
    <w:p w:rsidR="00F967A3" w:rsidRPr="00F967A3" w:rsidRDefault="00F967A3" w:rsidP="00C537B1">
      <w:pPr>
        <w:autoSpaceDE w:val="0"/>
        <w:autoSpaceDN w:val="0"/>
        <w:adjustRightInd w:val="0"/>
        <w:spacing w:after="0" w:line="240" w:lineRule="auto"/>
        <w:ind w:firstLine="709"/>
        <w:jc w:val="both"/>
        <w:rPr>
          <w:rFonts w:ascii="Times New Roman" w:hAnsi="Times New Roman"/>
          <w:sz w:val="24"/>
          <w:szCs w:val="24"/>
        </w:rPr>
      </w:pPr>
      <w:r w:rsidRPr="00F967A3">
        <w:rPr>
          <w:rFonts w:ascii="Times New Roman" w:hAnsi="Times New Roman"/>
          <w:sz w:val="24"/>
          <w:szCs w:val="24"/>
        </w:rPr>
        <w:t xml:space="preserve">Предоставление земельных участков в собственность на торгах предполагает осуществление таких функций, как утверждение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 выполнение в отношении земельного участка, </w:t>
      </w:r>
      <w:r w:rsidRPr="00F967A3">
        <w:rPr>
          <w:rFonts w:ascii="Times New Roman" w:hAnsi="Times New Roman"/>
          <w:bCs/>
          <w:sz w:val="24"/>
          <w:szCs w:val="24"/>
        </w:rPr>
        <w:t>работ, необходимых для осуществления государственного кадастрового учета,</w:t>
      </w:r>
      <w:r w:rsidRPr="00F967A3">
        <w:rPr>
          <w:rFonts w:ascii="Times New Roman" w:hAnsi="Times New Roman"/>
          <w:sz w:val="24"/>
          <w:szCs w:val="24"/>
        </w:rPr>
        <w:t xml:space="preserve"> </w:t>
      </w:r>
      <w:r w:rsidRPr="00F967A3">
        <w:rPr>
          <w:rFonts w:ascii="Times New Roman" w:hAnsi="Times New Roman"/>
          <w:bCs/>
          <w:sz w:val="24"/>
          <w:szCs w:val="24"/>
        </w:rPr>
        <w:t>осуществление кадастрового учета земельного участка</w:t>
      </w:r>
      <w:r w:rsidRPr="00F967A3">
        <w:rPr>
          <w:rFonts w:ascii="Times New Roman" w:hAnsi="Times New Roman"/>
          <w:sz w:val="24"/>
          <w:szCs w:val="24"/>
        </w:rPr>
        <w:t xml:space="preserve">, а также </w:t>
      </w:r>
      <w:r w:rsidRPr="00F967A3">
        <w:rPr>
          <w:rFonts w:ascii="Times New Roman" w:hAnsi="Times New Roman"/>
          <w:bCs/>
          <w:sz w:val="24"/>
          <w:szCs w:val="24"/>
        </w:rPr>
        <w:t>государственной регистрации прав на него,</w:t>
      </w:r>
      <w:r w:rsidRPr="00F967A3">
        <w:rPr>
          <w:rFonts w:ascii="Times New Roman" w:hAnsi="Times New Roman"/>
          <w:b/>
          <w:bCs/>
          <w:sz w:val="24"/>
          <w:szCs w:val="24"/>
        </w:rPr>
        <w:t xml:space="preserve"> </w:t>
      </w:r>
      <w:r w:rsidRPr="00F967A3">
        <w:rPr>
          <w:rFonts w:ascii="Times New Roman" w:hAnsi="Times New Roman"/>
          <w:bCs/>
          <w:sz w:val="24"/>
          <w:szCs w:val="24"/>
        </w:rPr>
        <w:t>получение технических условий</w:t>
      </w:r>
      <w:r w:rsidRPr="00F967A3">
        <w:rPr>
          <w:rFonts w:ascii="Times New Roman" w:hAnsi="Times New Roman"/>
          <w:sz w:val="24"/>
          <w:szCs w:val="24"/>
        </w:rPr>
        <w:t xml:space="preserve"> подключения (технологического присоединения) объектов к сетям инженерно-технического обеспечения, определение начальной цены предмета аукциона (кадастровой или рыночной стоимости земельного участка), определение условий торгов, организация и проведение торгов, заключение договоров купли-продажи.</w:t>
      </w:r>
    </w:p>
    <w:p w:rsidR="00F967A3" w:rsidRPr="00F967A3" w:rsidRDefault="00F967A3" w:rsidP="00C537B1">
      <w:pPr>
        <w:autoSpaceDE w:val="0"/>
        <w:autoSpaceDN w:val="0"/>
        <w:adjustRightInd w:val="0"/>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lastRenderedPageBreak/>
        <w:t>1.4. Заключение договоров возмездного оказания услуг при передаче элементов контактной сети и опор линий наружного освещения для использования не по прямому назначению.</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Указанное направление предполагает заключение договоров возмездного оказания услуг при передаче элементов контактной сети и опор линий наружного освещения, входящих в состав местной казны города Иванова, для использования не по прямому назначению.</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Передача элементов контактной сети и опор линий наружного освещения для использования не по прямому назначению осуществляется в порядке, утвержденном решением Ивановской городской Думы от 28.03.2012 № 378.</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Сумма услуги по предоставлению элементов контактной сети или опор для размещения объектов определяется на основании отчета независимого оценщика из расчета стоимости услуги за одну опору. При проведении аукциона на право заключения договоров возмездного оказания услуг начальная цена договора определяется как сумма услуги по предоставлению элементов контактной сети или опор для размещения объектов. Начальная цена договора возмездного оказания услуг определяется на основании отчета независимого оценщика. Оплата услуг независимого оценщика осуществляется за счет средств бюджета города Иванова.</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1.5. Принятие в муниципальную собственность имущества, оформление права муниципальной собственности на объекты недвижимости, в том числе земельные участки.</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В муниципальную собственность может быть принято государственное имущество, имущество, находящееся в иных формах собственности, бесхозяйное имущество, а также выморочное имущество, предназначенное для:</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решения вопросов местного значения города Иванова;</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Ивановской городской Думы;</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Право муниципальной собственности на земельные участки оформляется:</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в целях разграничения государственной собственности на землю;</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xml:space="preserve">- в случае поступления земельных участков в собственность городского округа из государственной собственности или собственности иного муниципального образования для последующего бесплатного предоставления гражданам в целях реализации </w:t>
      </w:r>
      <w:hyperlink r:id="rId15" w:history="1">
        <w:r w:rsidRPr="00F967A3">
          <w:rPr>
            <w:rFonts w:ascii="Times New Roman" w:hAnsi="Times New Roman" w:cs="Tahoma"/>
            <w:sz w:val="24"/>
            <w:szCs w:val="20"/>
          </w:rPr>
          <w:t>Закона</w:t>
        </w:r>
      </w:hyperlink>
      <w:r w:rsidRPr="00F967A3">
        <w:rPr>
          <w:rFonts w:ascii="Times New Roman" w:hAnsi="Times New Roman" w:cs="Tahoma"/>
          <w:sz w:val="24"/>
          <w:szCs w:val="20"/>
        </w:rPr>
        <w:t xml:space="preserve"> Ивановской области от 31.12.2002 № 111-ОЗ "О бесплатном предоставлении земельных участков в собственность гражданам Российской Федерации";</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в случае безвозмездной передачи земельных участков в собственность городского округа из федеральной собственности и собственности субъекта Российской Федерации;</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при приобретении земельных участков, находящихся в частной собственности, в порядке гражданско-правовых сделок;</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при отказе собственника от права собственности на земельный участок, расположенный на территории муниципального образования.</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1.6. Осуществление полномочий учредителя (собственника) хозяйственных обществ, участие в органах управления хозяйственных обществ.</w:t>
      </w:r>
    </w:p>
    <w:p w:rsidR="00F967A3" w:rsidRPr="00F967A3" w:rsidRDefault="00F967A3" w:rsidP="00F967A3">
      <w:pPr>
        <w:spacing w:after="0" w:line="240" w:lineRule="auto"/>
        <w:ind w:firstLine="708"/>
        <w:jc w:val="both"/>
        <w:rPr>
          <w:rFonts w:ascii="Times New Roman" w:hAnsi="Times New Roman" w:cs="Tahoma"/>
          <w:sz w:val="24"/>
          <w:szCs w:val="20"/>
        </w:rPr>
      </w:pPr>
      <w:r w:rsidRPr="00F967A3">
        <w:rPr>
          <w:rFonts w:ascii="Times New Roman" w:hAnsi="Times New Roman" w:cs="Tahoma"/>
          <w:sz w:val="24"/>
          <w:szCs w:val="20"/>
        </w:rPr>
        <w:t>Выполнение мероприятия предполагает:</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осуществление полномочий акционера (участника) хозяйственных обществ от имени города Иванова, участие в управлении хозяйственными обществами;</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lastRenderedPageBreak/>
        <w:t>- осуществление полномочий собственника в отношении акций (долей), закрепленных в муниципальной собственности, от имени города Иванова.</w:t>
      </w:r>
    </w:p>
    <w:p w:rsidR="00F967A3" w:rsidRPr="00F967A3" w:rsidRDefault="00F967A3" w:rsidP="00C537B1">
      <w:pPr>
        <w:autoSpaceDE w:val="0"/>
        <w:autoSpaceDN w:val="0"/>
        <w:adjustRightInd w:val="0"/>
        <w:spacing w:after="0" w:line="240" w:lineRule="auto"/>
        <w:ind w:firstLine="709"/>
        <w:jc w:val="both"/>
        <w:rPr>
          <w:rFonts w:ascii="Times New Roman" w:hAnsi="Times New Roman"/>
          <w:sz w:val="24"/>
          <w:szCs w:val="24"/>
        </w:rPr>
      </w:pPr>
      <w:r w:rsidRPr="00F967A3">
        <w:rPr>
          <w:rFonts w:ascii="Times New Roman" w:hAnsi="Times New Roman"/>
          <w:sz w:val="24"/>
          <w:szCs w:val="24"/>
        </w:rPr>
        <w:t>1.7. Обеспечение выполнения функций по оценке прав на движимое и недвижимое имущество, признанию прав и регулированию отношений по государственной и муниципальной собственности.</w:t>
      </w:r>
    </w:p>
    <w:p w:rsidR="00F967A3" w:rsidRPr="00F967A3" w:rsidRDefault="00F967A3" w:rsidP="00C537B1">
      <w:pPr>
        <w:autoSpaceDE w:val="0"/>
        <w:autoSpaceDN w:val="0"/>
        <w:adjustRightInd w:val="0"/>
        <w:spacing w:after="0" w:line="240" w:lineRule="auto"/>
        <w:ind w:firstLine="709"/>
        <w:jc w:val="both"/>
        <w:rPr>
          <w:rFonts w:ascii="Times New Roman" w:hAnsi="Times New Roman"/>
          <w:sz w:val="24"/>
          <w:szCs w:val="24"/>
        </w:rPr>
      </w:pPr>
      <w:r w:rsidRPr="00F967A3">
        <w:rPr>
          <w:rFonts w:ascii="Times New Roman" w:hAnsi="Times New Roman"/>
          <w:sz w:val="24"/>
          <w:szCs w:val="24"/>
        </w:rPr>
        <w:t>Данное направление предусматривает приобретение услуг, а также осуществление иных платежей, связанных с определением рыночной стоимости объектов муниципальной собственности (права аренды, иного вида пользования объектами муниципальной собственности), а также земельных участков, государственная собственность на которые не разграничена (права аренды земельных участков, права  на освоение территорий) и иных объектов оценки, признанием прав и регулированием отношений по государственной и муниципальной собственности, в том числе:</w:t>
      </w:r>
    </w:p>
    <w:p w:rsidR="00F967A3" w:rsidRPr="00F967A3" w:rsidRDefault="00F967A3" w:rsidP="00C537B1">
      <w:pPr>
        <w:spacing w:after="0" w:line="240" w:lineRule="auto"/>
        <w:ind w:firstLine="709"/>
        <w:jc w:val="both"/>
        <w:rPr>
          <w:rFonts w:ascii="Times New Roman" w:hAnsi="Times New Roman"/>
          <w:sz w:val="24"/>
          <w:szCs w:val="24"/>
        </w:rPr>
      </w:pPr>
      <w:r w:rsidRPr="00F967A3">
        <w:rPr>
          <w:rFonts w:ascii="Times New Roman" w:hAnsi="Times New Roman"/>
          <w:sz w:val="24"/>
          <w:szCs w:val="24"/>
        </w:rPr>
        <w:t>- оплата услуг по определению рыночной стоимости муниципального имущества, земельных участков, государственная собственность на которые не разграничена, расположенных в границах городского округа Иваново, неотделимых улучшений муниципального имущества, материального ущерба причиненного муниципальному имуществу;</w:t>
      </w:r>
    </w:p>
    <w:p w:rsidR="00F967A3" w:rsidRPr="00F967A3" w:rsidRDefault="00C537B1" w:rsidP="00C537B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967A3" w:rsidRPr="00F967A3">
        <w:rPr>
          <w:rFonts w:ascii="Times New Roman" w:hAnsi="Times New Roman"/>
          <w:sz w:val="24"/>
          <w:szCs w:val="24"/>
        </w:rPr>
        <w:t>- оплата услуг по определению рыночной стоимости (рыночного размера) арендной платы муниципального имущества, имущества, земельных участков, государственная собственность на которые не разграничена, расположенных в границах городского округа Иваново, и земельных участков, находящихся в муниципальной собственности городского округа Иваново, права на заключение договора безвозмездного пользования недвижимым и движимым имуществом;</w:t>
      </w:r>
    </w:p>
    <w:p w:rsidR="00F967A3" w:rsidRPr="00F967A3" w:rsidRDefault="00F967A3" w:rsidP="00C537B1">
      <w:pPr>
        <w:spacing w:after="0" w:line="240" w:lineRule="auto"/>
        <w:ind w:firstLine="709"/>
        <w:jc w:val="both"/>
        <w:rPr>
          <w:rFonts w:ascii="Times New Roman" w:hAnsi="Times New Roman"/>
          <w:sz w:val="24"/>
          <w:szCs w:val="24"/>
        </w:rPr>
      </w:pPr>
      <w:r w:rsidRPr="00F967A3">
        <w:rPr>
          <w:rFonts w:ascii="Times New Roman" w:hAnsi="Times New Roman"/>
          <w:sz w:val="24"/>
          <w:szCs w:val="24"/>
        </w:rPr>
        <w:t>- оплата услуг по определению рыночной стоимости услуги по предоставлению опоры линии наружного освещения для размещения объектов по договору возмездного оказания услуг;</w:t>
      </w:r>
    </w:p>
    <w:p w:rsidR="00F967A3" w:rsidRPr="00F967A3" w:rsidRDefault="00F967A3" w:rsidP="00C537B1">
      <w:pPr>
        <w:spacing w:after="0" w:line="240" w:lineRule="auto"/>
        <w:ind w:firstLine="709"/>
        <w:jc w:val="both"/>
        <w:rPr>
          <w:rFonts w:ascii="Times New Roman" w:hAnsi="Times New Roman"/>
          <w:sz w:val="24"/>
          <w:szCs w:val="24"/>
        </w:rPr>
      </w:pPr>
      <w:r w:rsidRPr="00F967A3">
        <w:rPr>
          <w:rFonts w:ascii="Times New Roman" w:hAnsi="Times New Roman"/>
          <w:sz w:val="24"/>
          <w:szCs w:val="24"/>
        </w:rPr>
        <w:t>- обеспечение сохранности муниципального имущества, включенного в состав местной казны города Иванова, находящегося в процессе приватизации;</w:t>
      </w:r>
    </w:p>
    <w:p w:rsidR="00F967A3" w:rsidRPr="00F967A3" w:rsidRDefault="00F967A3" w:rsidP="00C537B1">
      <w:pPr>
        <w:spacing w:after="0" w:line="240" w:lineRule="auto"/>
        <w:ind w:firstLine="709"/>
        <w:jc w:val="both"/>
        <w:rPr>
          <w:rFonts w:ascii="Times New Roman" w:hAnsi="Times New Roman"/>
          <w:sz w:val="24"/>
          <w:szCs w:val="24"/>
        </w:rPr>
      </w:pPr>
      <w:r w:rsidRPr="00F967A3">
        <w:rPr>
          <w:rFonts w:ascii="Times New Roman" w:hAnsi="Times New Roman"/>
          <w:sz w:val="24"/>
          <w:szCs w:val="24"/>
        </w:rPr>
        <w:t>- оплату услуг по проведению кадастровых работ в отношении земельных участков, выставляемых на продажу;</w:t>
      </w:r>
    </w:p>
    <w:p w:rsidR="00F967A3" w:rsidRPr="00F967A3" w:rsidRDefault="00F967A3" w:rsidP="00C537B1">
      <w:pPr>
        <w:spacing w:after="0" w:line="240" w:lineRule="auto"/>
        <w:ind w:firstLine="709"/>
        <w:jc w:val="both"/>
        <w:rPr>
          <w:rFonts w:ascii="Times New Roman" w:hAnsi="Times New Roman"/>
          <w:sz w:val="24"/>
          <w:szCs w:val="24"/>
        </w:rPr>
      </w:pPr>
      <w:r w:rsidRPr="00F967A3">
        <w:rPr>
          <w:rFonts w:ascii="Times New Roman" w:hAnsi="Times New Roman"/>
          <w:sz w:val="24"/>
          <w:szCs w:val="24"/>
        </w:rPr>
        <w:t>- затраты на содержание и ремонт муниципального имущества;</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оплату услуг по выполнению кадастровых работ по подготовке технических планов для постановки на государственный кадастровый учет объектов недвижимого имущества (за исключением жилых помещений) и инженерной инфраструктуры, а также для подготовки актов обследования объектов;</w:t>
      </w:r>
    </w:p>
    <w:p w:rsidR="00F967A3" w:rsidRPr="00F967A3" w:rsidRDefault="00F967A3" w:rsidP="00F967A3">
      <w:pPr>
        <w:spacing w:after="0" w:line="240" w:lineRule="auto"/>
        <w:ind w:firstLine="708"/>
        <w:jc w:val="both"/>
        <w:rPr>
          <w:rFonts w:ascii="Times New Roman" w:hAnsi="Times New Roman"/>
          <w:sz w:val="24"/>
          <w:szCs w:val="24"/>
        </w:rPr>
      </w:pPr>
      <w:r w:rsidRPr="00F967A3">
        <w:rPr>
          <w:rFonts w:ascii="Times New Roman" w:hAnsi="Times New Roman"/>
          <w:sz w:val="24"/>
          <w:szCs w:val="24"/>
        </w:rPr>
        <w:t>- иные затраты, необходимые для выполнения мероприятия подпрограммы.</w:t>
      </w:r>
    </w:p>
    <w:p w:rsidR="00F967A3" w:rsidRPr="00F967A3" w:rsidRDefault="00F967A3" w:rsidP="00F967A3">
      <w:pPr>
        <w:spacing w:after="0" w:line="240" w:lineRule="auto"/>
        <w:jc w:val="both"/>
        <w:rPr>
          <w:rFonts w:ascii="Times New Roman" w:hAnsi="Times New Roman" w:cs="Tahoma"/>
          <w:sz w:val="24"/>
          <w:szCs w:val="20"/>
        </w:rPr>
      </w:pPr>
      <w:r w:rsidRPr="00F967A3">
        <w:rPr>
          <w:rFonts w:ascii="Times New Roman" w:hAnsi="Times New Roman" w:cs="Tahoma"/>
          <w:sz w:val="24"/>
          <w:szCs w:val="20"/>
        </w:rPr>
        <w:tab/>
        <w:t>2. Уплата взносов на капитальный ремонт общего имущества многоквартирных жилых домов, расположенных на территории города Иваново, соразмерно доле муниципальных нежилых помещений, расположенных в них.</w:t>
      </w:r>
    </w:p>
    <w:p w:rsidR="00F967A3" w:rsidRPr="00F967A3" w:rsidRDefault="00F967A3" w:rsidP="00F967A3">
      <w:pPr>
        <w:spacing w:after="0" w:line="240" w:lineRule="auto"/>
        <w:ind w:firstLine="708"/>
        <w:jc w:val="both"/>
        <w:rPr>
          <w:rFonts w:ascii="Times New Roman" w:hAnsi="Times New Roman" w:cs="Tahoma"/>
          <w:sz w:val="24"/>
          <w:szCs w:val="20"/>
        </w:rPr>
      </w:pPr>
      <w:bookmarkStart w:id="3" w:name="P630"/>
      <w:bookmarkEnd w:id="3"/>
      <w:r w:rsidRPr="00F967A3">
        <w:rPr>
          <w:rFonts w:ascii="Times New Roman" w:hAnsi="Times New Roman" w:cs="Tahoma"/>
          <w:sz w:val="24"/>
          <w:szCs w:val="20"/>
        </w:rPr>
        <w:t>3. Осуществление полномочий в области управления муниципальными унитарными предприятиями.</w:t>
      </w:r>
    </w:p>
    <w:p w:rsidR="00F967A3" w:rsidRPr="00F967A3" w:rsidRDefault="00F967A3" w:rsidP="00F967A3">
      <w:pPr>
        <w:spacing w:after="0" w:line="240" w:lineRule="auto"/>
        <w:ind w:firstLine="708"/>
        <w:jc w:val="both"/>
        <w:rPr>
          <w:rFonts w:ascii="Times New Roman" w:hAnsi="Times New Roman" w:cs="Tahoma"/>
          <w:sz w:val="24"/>
          <w:szCs w:val="20"/>
        </w:rPr>
      </w:pPr>
      <w:r w:rsidRPr="00F967A3">
        <w:rPr>
          <w:rFonts w:ascii="Times New Roman" w:hAnsi="Times New Roman" w:cs="Tahoma"/>
          <w:sz w:val="24"/>
          <w:szCs w:val="20"/>
        </w:rPr>
        <w:t>Выполнение мероприятия предполагает:</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внесение предложений Главе города Иванова о создании, реорганизации и ликвидации муниципальных унитарных предприятий;</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утверждение уставов муниципальных унитарных предприятий;</w:t>
      </w:r>
    </w:p>
    <w:p w:rsidR="00F967A3" w:rsidRPr="00F967A3" w:rsidRDefault="00F967A3" w:rsidP="00C537B1">
      <w:pPr>
        <w:autoSpaceDE w:val="0"/>
        <w:autoSpaceDN w:val="0"/>
        <w:adjustRightInd w:val="0"/>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о</w:t>
      </w:r>
      <w:r w:rsidRPr="00F967A3">
        <w:rPr>
          <w:rFonts w:ascii="Times New Roman" w:hAnsi="Times New Roman"/>
          <w:sz w:val="24"/>
          <w:szCs w:val="24"/>
        </w:rPr>
        <w:t>существление подготовки документов для заключения Администрацией города Иванова трудовых договоров с руководителями муниципальных унитарных предприятий в установленном законодательством Российской Федерации порядке</w:t>
      </w:r>
      <w:r w:rsidRPr="00F967A3">
        <w:rPr>
          <w:rFonts w:ascii="Times New Roman" w:hAnsi="Times New Roman" w:cs="Tahoma"/>
          <w:sz w:val="24"/>
          <w:szCs w:val="20"/>
        </w:rPr>
        <w:t>;</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осуществление контроля за использованием муниципального имущества муниципальными унитарными предприятиями;</w:t>
      </w:r>
    </w:p>
    <w:p w:rsidR="00F967A3" w:rsidRPr="00F967A3" w:rsidRDefault="00F967A3" w:rsidP="00C537B1">
      <w:pPr>
        <w:autoSpaceDE w:val="0"/>
        <w:autoSpaceDN w:val="0"/>
        <w:adjustRightInd w:val="0"/>
        <w:spacing w:after="0" w:line="240" w:lineRule="auto"/>
        <w:ind w:firstLine="709"/>
        <w:jc w:val="both"/>
        <w:rPr>
          <w:rFonts w:ascii="Times New Roman" w:hAnsi="Times New Roman"/>
          <w:sz w:val="24"/>
          <w:szCs w:val="24"/>
        </w:rPr>
      </w:pPr>
      <w:r w:rsidRPr="00F967A3">
        <w:rPr>
          <w:rFonts w:ascii="Times New Roman" w:hAnsi="Times New Roman" w:cs="Tahoma"/>
          <w:sz w:val="24"/>
          <w:szCs w:val="20"/>
        </w:rPr>
        <w:lastRenderedPageBreak/>
        <w:t xml:space="preserve">- </w:t>
      </w:r>
      <w:r w:rsidRPr="00F967A3">
        <w:rPr>
          <w:rFonts w:ascii="Times New Roman" w:hAnsi="Times New Roman"/>
          <w:sz w:val="24"/>
          <w:szCs w:val="24"/>
        </w:rPr>
        <w:t xml:space="preserve"> согласование договоров аренды, безвозмездного пользования муниципального недвижимого имущества города Иванова, закрепленного за муниципальными унитарными предприятиями на праве хозяйственного ведения;</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подготовку правовых актов по увеличению уставного фонда муниципальных унитарных предприятий;</w:t>
      </w:r>
    </w:p>
    <w:p w:rsidR="00F967A3" w:rsidRPr="00F967A3" w:rsidRDefault="00F967A3" w:rsidP="00C537B1">
      <w:pPr>
        <w:spacing w:after="0" w:line="240" w:lineRule="auto"/>
        <w:ind w:firstLine="709"/>
        <w:jc w:val="both"/>
        <w:rPr>
          <w:rFonts w:ascii="Times New Roman" w:hAnsi="Times New Roman" w:cs="Tahoma"/>
          <w:sz w:val="24"/>
          <w:szCs w:val="24"/>
        </w:rPr>
      </w:pPr>
      <w:r w:rsidRPr="00F967A3">
        <w:rPr>
          <w:rFonts w:ascii="Times New Roman" w:hAnsi="Times New Roman" w:cs="Tahoma"/>
          <w:sz w:val="24"/>
          <w:szCs w:val="20"/>
        </w:rPr>
        <w:t>- о</w:t>
      </w:r>
      <w:r w:rsidRPr="00F967A3">
        <w:rPr>
          <w:rFonts w:ascii="Times New Roman" w:hAnsi="Times New Roman" w:cs="Tahoma"/>
          <w:sz w:val="24"/>
          <w:szCs w:val="24"/>
        </w:rPr>
        <w:t>существление отдельных прав собственника от имени города Иванова в случаях, предусмотренных муниципальными правовыми актами города Иванова;</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4. Предоставление субсидии управляющим организациям, товариществам собственников жилья, товариществам собственников недвижимости, жилищным кооперативам или иным специализированным потребительским кооперативам, осуществляющим управление многоквартирными домами, в целях возмещения затрат за содержание муниципальных нежилых помещений, включающих плату за услуги, работы по управлению многоквартирными домами, за содержание и текущий ремонт общего имущества многоквартирных домов, за коммунальные ресурсы, потребляемые при использовании и содержании общего имущества многоквартирных домов.</w:t>
      </w:r>
    </w:p>
    <w:p w:rsidR="00F967A3" w:rsidRPr="00F967A3" w:rsidRDefault="00F967A3" w:rsidP="00C537B1">
      <w:pPr>
        <w:spacing w:after="0" w:line="240" w:lineRule="auto"/>
        <w:ind w:firstLine="709"/>
        <w:jc w:val="both"/>
        <w:rPr>
          <w:rFonts w:ascii="Times New Roman" w:hAnsi="Times New Roman"/>
          <w:sz w:val="24"/>
          <w:szCs w:val="24"/>
        </w:rPr>
      </w:pPr>
      <w:r w:rsidRPr="00F967A3">
        <w:rPr>
          <w:rFonts w:ascii="Times New Roman" w:hAnsi="Times New Roman"/>
          <w:sz w:val="24"/>
          <w:szCs w:val="24"/>
        </w:rPr>
        <w:t>5. Оформление права муниципальной собственности на автомобильные дороги.</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Выполнение мероприятия предполагает проведение работ по постановке на государственный кадастровый учет автомобильных дорог общего пользования местного значения, учтенных в реестре, с одновременной регистрацией права муниципальной собственности.</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Исполнителем мероприятий подпрограммы является Ивановский городской комитет по управлению имуществом.</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 xml:space="preserve">Мероприятия подпрограммы, указанные в </w:t>
      </w:r>
      <w:hyperlink w:anchor="P592" w:history="1">
        <w:r w:rsidRPr="00F967A3">
          <w:rPr>
            <w:rFonts w:ascii="Times New Roman" w:hAnsi="Times New Roman" w:cs="Tahoma"/>
            <w:sz w:val="24"/>
            <w:szCs w:val="20"/>
          </w:rPr>
          <w:t>пунктах 1</w:t>
        </w:r>
      </w:hyperlink>
      <w:r w:rsidRPr="00F967A3">
        <w:rPr>
          <w:rFonts w:ascii="Times New Roman" w:hAnsi="Times New Roman" w:cs="Tahoma"/>
          <w:sz w:val="24"/>
          <w:szCs w:val="20"/>
        </w:rPr>
        <w:t xml:space="preserve"> - </w:t>
      </w:r>
      <w:hyperlink w:anchor="P630" w:history="1">
        <w:r w:rsidRPr="00F967A3">
          <w:rPr>
            <w:rFonts w:ascii="Times New Roman" w:hAnsi="Times New Roman" w:cs="Tahoma"/>
            <w:sz w:val="24"/>
            <w:szCs w:val="20"/>
          </w:rPr>
          <w:t>5</w:t>
        </w:r>
      </w:hyperlink>
      <w:r w:rsidRPr="00F967A3">
        <w:rPr>
          <w:rFonts w:ascii="Times New Roman" w:hAnsi="Times New Roman" w:cs="Tahoma"/>
          <w:sz w:val="24"/>
          <w:szCs w:val="20"/>
        </w:rPr>
        <w:t xml:space="preserve"> настоящего раздела, выполняются на регулярной основе в течение всего срока реализации подпрограммы.</w:t>
      </w:r>
    </w:p>
    <w:p w:rsidR="00F967A3" w:rsidRPr="00F967A3" w:rsidRDefault="00F967A3" w:rsidP="00F967A3">
      <w:pPr>
        <w:widowControl w:val="0"/>
        <w:autoSpaceDE w:val="0"/>
        <w:autoSpaceDN w:val="0"/>
        <w:spacing w:after="0" w:line="240" w:lineRule="auto"/>
        <w:ind w:firstLine="540"/>
        <w:jc w:val="both"/>
        <w:outlineLvl w:val="3"/>
        <w:rPr>
          <w:rFonts w:ascii="Times New Roman" w:eastAsia="Times New Roman" w:hAnsi="Times New Roman"/>
          <w:sz w:val="24"/>
          <w:szCs w:val="20"/>
          <w:lang w:eastAsia="ru-RU"/>
        </w:rPr>
      </w:pPr>
    </w:p>
    <w:p w:rsidR="00F967A3" w:rsidRPr="00F967A3" w:rsidRDefault="00F967A3" w:rsidP="00F967A3">
      <w:pPr>
        <w:widowControl w:val="0"/>
        <w:autoSpaceDE w:val="0"/>
        <w:autoSpaceDN w:val="0"/>
        <w:spacing w:after="0" w:line="240" w:lineRule="auto"/>
        <w:ind w:firstLine="540"/>
        <w:jc w:val="both"/>
        <w:outlineLvl w:val="3"/>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Таблица 2. Бюджетные ассигнования на выполнение мероприятий подпрограммы</w:t>
      </w:r>
    </w:p>
    <w:p w:rsidR="00F967A3" w:rsidRPr="00F967A3" w:rsidRDefault="00F967A3" w:rsidP="00F967A3">
      <w:pPr>
        <w:widowControl w:val="0"/>
        <w:autoSpaceDE w:val="0"/>
        <w:autoSpaceDN w:val="0"/>
        <w:spacing w:after="0" w:line="240" w:lineRule="auto"/>
        <w:jc w:val="right"/>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(тыс. руб.)</w:t>
      </w: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426"/>
        <w:gridCol w:w="2268"/>
        <w:gridCol w:w="1559"/>
        <w:gridCol w:w="992"/>
        <w:gridCol w:w="993"/>
        <w:gridCol w:w="992"/>
        <w:gridCol w:w="850"/>
        <w:gridCol w:w="851"/>
        <w:gridCol w:w="850"/>
      </w:tblGrid>
      <w:tr w:rsidR="00F967A3" w:rsidRPr="00F967A3" w:rsidTr="00C537B1">
        <w:tc>
          <w:tcPr>
            <w:tcW w:w="426"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п/п</w:t>
            </w:r>
          </w:p>
        </w:tc>
        <w:tc>
          <w:tcPr>
            <w:tcW w:w="2268"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Наименование мероприятия</w:t>
            </w:r>
          </w:p>
        </w:tc>
        <w:tc>
          <w:tcPr>
            <w:tcW w:w="1559"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Исполнитель</w:t>
            </w:r>
          </w:p>
        </w:tc>
        <w:tc>
          <w:tcPr>
            <w:tcW w:w="992"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2019</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tc>
        <w:tc>
          <w:tcPr>
            <w:tcW w:w="993"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2020</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tc>
        <w:tc>
          <w:tcPr>
            <w:tcW w:w="992"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2021</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2022</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2023</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2024</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год*</w:t>
            </w:r>
          </w:p>
        </w:tc>
      </w:tr>
      <w:tr w:rsidR="00F967A3" w:rsidRPr="00F967A3" w:rsidTr="00C537B1">
        <w:tc>
          <w:tcPr>
            <w:tcW w:w="426"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p>
        </w:tc>
        <w:tc>
          <w:tcPr>
            <w:tcW w:w="2268"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Подпрограмма, всего:</w:t>
            </w:r>
          </w:p>
        </w:tc>
        <w:tc>
          <w:tcPr>
            <w:tcW w:w="1559"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p>
        </w:tc>
        <w:tc>
          <w:tcPr>
            <w:tcW w:w="992"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7 755,66</w:t>
            </w:r>
          </w:p>
        </w:tc>
        <w:tc>
          <w:tcPr>
            <w:tcW w:w="993"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7 755,66</w:t>
            </w:r>
          </w:p>
        </w:tc>
        <w:tc>
          <w:tcPr>
            <w:tcW w:w="992"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7 755,66</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r>
      <w:tr w:rsidR="00F967A3" w:rsidRPr="00F967A3" w:rsidTr="00C537B1">
        <w:tc>
          <w:tcPr>
            <w:tcW w:w="426"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p>
        </w:tc>
        <w:tc>
          <w:tcPr>
            <w:tcW w:w="2268"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бюджет города</w:t>
            </w:r>
          </w:p>
        </w:tc>
        <w:tc>
          <w:tcPr>
            <w:tcW w:w="1559"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p>
        </w:tc>
        <w:tc>
          <w:tcPr>
            <w:tcW w:w="992"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7 755,66</w:t>
            </w:r>
          </w:p>
        </w:tc>
        <w:tc>
          <w:tcPr>
            <w:tcW w:w="993"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7 755,66</w:t>
            </w:r>
          </w:p>
        </w:tc>
        <w:tc>
          <w:tcPr>
            <w:tcW w:w="992"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7 755,66</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r>
      <w:tr w:rsidR="00F967A3" w:rsidRPr="00F967A3" w:rsidTr="00C537B1">
        <w:tc>
          <w:tcPr>
            <w:tcW w:w="426"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p>
        </w:tc>
        <w:tc>
          <w:tcPr>
            <w:tcW w:w="2268"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областной бюджет</w:t>
            </w:r>
          </w:p>
        </w:tc>
        <w:tc>
          <w:tcPr>
            <w:tcW w:w="1559" w:type="dxa"/>
          </w:tcPr>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0"/>
                <w:lang w:eastAsia="ru-RU"/>
              </w:rPr>
            </w:pPr>
          </w:p>
        </w:tc>
        <w:tc>
          <w:tcPr>
            <w:tcW w:w="992"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c>
          <w:tcPr>
            <w:tcW w:w="993"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c>
          <w:tcPr>
            <w:tcW w:w="992"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r>
      <w:tr w:rsidR="00F967A3" w:rsidRPr="00F967A3" w:rsidTr="00C537B1">
        <w:tc>
          <w:tcPr>
            <w:tcW w:w="426"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w:t>
            </w:r>
          </w:p>
        </w:tc>
        <w:tc>
          <w:tcPr>
            <w:tcW w:w="2268"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Обеспечение выполнения функций по оценке недвижимости, признанию прав и регулированию отношений по государственной и муниципальной собственности</w:t>
            </w:r>
          </w:p>
        </w:tc>
        <w:tc>
          <w:tcPr>
            <w:tcW w:w="1559" w:type="dxa"/>
          </w:tcPr>
          <w:p w:rsidR="00F967A3" w:rsidRPr="00F967A3" w:rsidRDefault="00F967A3" w:rsidP="00C537B1">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Ивановский городской комитет по управлению имуществом</w:t>
            </w:r>
          </w:p>
        </w:tc>
        <w:tc>
          <w:tcPr>
            <w:tcW w:w="992"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4648</w:t>
            </w:r>
          </w:p>
        </w:tc>
        <w:tc>
          <w:tcPr>
            <w:tcW w:w="993"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4648</w:t>
            </w:r>
          </w:p>
        </w:tc>
        <w:tc>
          <w:tcPr>
            <w:tcW w:w="992"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4648</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p>
        </w:tc>
      </w:tr>
      <w:tr w:rsidR="00F967A3" w:rsidRPr="00F967A3" w:rsidTr="00C537B1">
        <w:tc>
          <w:tcPr>
            <w:tcW w:w="426"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2</w:t>
            </w:r>
          </w:p>
        </w:tc>
        <w:tc>
          <w:tcPr>
            <w:tcW w:w="2268"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xml:space="preserve">Уплата взносов на капитальный ремонт общего имущества многоквартирных жилых домов, расположенных на территории города </w:t>
            </w:r>
            <w:r w:rsidRPr="00F967A3">
              <w:rPr>
                <w:rFonts w:ascii="Times New Roman" w:eastAsia="Times New Roman" w:hAnsi="Times New Roman"/>
                <w:sz w:val="24"/>
                <w:szCs w:val="20"/>
                <w:lang w:eastAsia="ru-RU"/>
              </w:rPr>
              <w:lastRenderedPageBreak/>
              <w:t>Иваново, соразмерно доле муниципальных нежилых помещений, расположенных в них</w:t>
            </w:r>
          </w:p>
        </w:tc>
        <w:tc>
          <w:tcPr>
            <w:tcW w:w="1559" w:type="dxa"/>
          </w:tcPr>
          <w:p w:rsidR="00F967A3" w:rsidRPr="00F967A3" w:rsidRDefault="00F967A3" w:rsidP="00C537B1">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lastRenderedPageBreak/>
              <w:t>Ивановский городской комитет по управлению имуществом</w:t>
            </w:r>
          </w:p>
        </w:tc>
        <w:tc>
          <w:tcPr>
            <w:tcW w:w="992"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1 887,66</w:t>
            </w:r>
          </w:p>
        </w:tc>
        <w:tc>
          <w:tcPr>
            <w:tcW w:w="993"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1 887,66</w:t>
            </w:r>
          </w:p>
        </w:tc>
        <w:tc>
          <w:tcPr>
            <w:tcW w:w="992"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1 887,66</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r>
      <w:tr w:rsidR="00F967A3" w:rsidRPr="00F967A3" w:rsidTr="00C537B1">
        <w:tc>
          <w:tcPr>
            <w:tcW w:w="426"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lastRenderedPageBreak/>
              <w:t>3</w:t>
            </w:r>
          </w:p>
        </w:tc>
        <w:tc>
          <w:tcPr>
            <w:tcW w:w="2268"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Осуществление полномочий в области управления муниципальными унитарными предприятиями</w:t>
            </w:r>
          </w:p>
        </w:tc>
        <w:tc>
          <w:tcPr>
            <w:tcW w:w="1559" w:type="dxa"/>
          </w:tcPr>
          <w:p w:rsidR="00F967A3" w:rsidRPr="00F967A3" w:rsidRDefault="00F967A3" w:rsidP="00C537B1">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Ивановский городской комитет по управлению имуществом</w:t>
            </w:r>
          </w:p>
        </w:tc>
        <w:tc>
          <w:tcPr>
            <w:tcW w:w="992"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c>
          <w:tcPr>
            <w:tcW w:w="993"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c>
          <w:tcPr>
            <w:tcW w:w="992"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r>
      <w:tr w:rsidR="00F967A3" w:rsidRPr="00F967A3" w:rsidTr="00C537B1">
        <w:tc>
          <w:tcPr>
            <w:tcW w:w="426"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4</w:t>
            </w:r>
          </w:p>
        </w:tc>
        <w:tc>
          <w:tcPr>
            <w:tcW w:w="2268" w:type="dxa"/>
          </w:tcPr>
          <w:p w:rsidR="00F967A3" w:rsidRPr="00F967A3" w:rsidRDefault="00C537B1" w:rsidP="00F967A3">
            <w:pPr>
              <w:widowControl w:val="0"/>
              <w:autoSpaceDE w:val="0"/>
              <w:autoSpaceDN w:val="0"/>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Предоставление суб</w:t>
            </w:r>
            <w:r w:rsidR="00F967A3" w:rsidRPr="00F967A3">
              <w:rPr>
                <w:rFonts w:ascii="Times New Roman" w:eastAsia="Times New Roman" w:hAnsi="Times New Roman"/>
                <w:sz w:val="24"/>
                <w:szCs w:val="20"/>
                <w:lang w:eastAsia="ru-RU"/>
              </w:rPr>
              <w:t>сидии</w:t>
            </w:r>
            <w:r>
              <w:rPr>
                <w:rFonts w:ascii="Times New Roman" w:eastAsia="Times New Roman" w:hAnsi="Times New Roman"/>
                <w:sz w:val="24"/>
                <w:szCs w:val="20"/>
                <w:lang w:eastAsia="ru-RU"/>
              </w:rPr>
              <w:t xml:space="preserve"> управляющим организациям, товариществам собственников жилья, товариществам собственни</w:t>
            </w:r>
            <w:r w:rsidR="00F967A3" w:rsidRPr="00F967A3">
              <w:rPr>
                <w:rFonts w:ascii="Times New Roman" w:eastAsia="Times New Roman" w:hAnsi="Times New Roman"/>
                <w:sz w:val="24"/>
                <w:szCs w:val="20"/>
                <w:lang w:eastAsia="ru-RU"/>
              </w:rPr>
              <w:t>ков</w:t>
            </w:r>
            <w:r>
              <w:rPr>
                <w:rFonts w:ascii="Times New Roman" w:eastAsia="Times New Roman" w:hAnsi="Times New Roman"/>
                <w:sz w:val="24"/>
                <w:szCs w:val="20"/>
                <w:lang w:eastAsia="ru-RU"/>
              </w:rPr>
              <w:t xml:space="preserve"> недвижимости, жилищным кооперативам или иным специализирован-ным </w:t>
            </w:r>
            <w:r w:rsidR="00F967A3" w:rsidRPr="00F967A3">
              <w:rPr>
                <w:rFonts w:ascii="Times New Roman" w:eastAsia="Times New Roman" w:hAnsi="Times New Roman"/>
                <w:sz w:val="24"/>
                <w:szCs w:val="20"/>
                <w:lang w:eastAsia="ru-RU"/>
              </w:rPr>
              <w:t>по</w:t>
            </w:r>
            <w:r>
              <w:rPr>
                <w:rFonts w:ascii="Times New Roman" w:eastAsia="Times New Roman" w:hAnsi="Times New Roman"/>
                <w:sz w:val="24"/>
                <w:szCs w:val="20"/>
                <w:lang w:eastAsia="ru-RU"/>
              </w:rPr>
              <w:t>требительским кооперативам, осуществляющим управ</w:t>
            </w:r>
            <w:r w:rsidR="00F967A3" w:rsidRPr="00F967A3">
              <w:rPr>
                <w:rFonts w:ascii="Times New Roman" w:eastAsia="Times New Roman" w:hAnsi="Times New Roman"/>
                <w:sz w:val="24"/>
                <w:szCs w:val="20"/>
                <w:lang w:eastAsia="ru-RU"/>
              </w:rPr>
              <w:t>ление многокварт</w:t>
            </w:r>
            <w:r>
              <w:rPr>
                <w:rFonts w:ascii="Times New Roman" w:eastAsia="Times New Roman" w:hAnsi="Times New Roman"/>
                <w:sz w:val="24"/>
                <w:szCs w:val="20"/>
                <w:lang w:eastAsia="ru-RU"/>
              </w:rPr>
              <w:t>ирными домами, в целях возмещения затрат за содержание муниципальных нежи</w:t>
            </w:r>
            <w:r w:rsidR="00F967A3" w:rsidRPr="00F967A3">
              <w:rPr>
                <w:rFonts w:ascii="Times New Roman" w:eastAsia="Times New Roman" w:hAnsi="Times New Roman"/>
                <w:sz w:val="24"/>
                <w:szCs w:val="20"/>
                <w:lang w:eastAsia="ru-RU"/>
              </w:rPr>
              <w:t>лых помещений, включающих плату за услуги, работы по управлению много-квартирны</w:t>
            </w:r>
            <w:r>
              <w:rPr>
                <w:rFonts w:ascii="Times New Roman" w:eastAsia="Times New Roman" w:hAnsi="Times New Roman"/>
                <w:sz w:val="24"/>
                <w:szCs w:val="20"/>
                <w:lang w:eastAsia="ru-RU"/>
              </w:rPr>
              <w:t>ми домами, за содержание и теку</w:t>
            </w:r>
            <w:r w:rsidR="00F967A3" w:rsidRPr="00F967A3">
              <w:rPr>
                <w:rFonts w:ascii="Times New Roman" w:eastAsia="Times New Roman" w:hAnsi="Times New Roman"/>
                <w:sz w:val="24"/>
                <w:szCs w:val="20"/>
                <w:lang w:eastAsia="ru-RU"/>
              </w:rPr>
              <w:t>щи</w:t>
            </w:r>
            <w:r>
              <w:rPr>
                <w:rFonts w:ascii="Times New Roman" w:eastAsia="Times New Roman" w:hAnsi="Times New Roman"/>
                <w:sz w:val="24"/>
                <w:szCs w:val="20"/>
                <w:lang w:eastAsia="ru-RU"/>
              </w:rPr>
              <w:t>й ремонт общего имущества много</w:t>
            </w:r>
            <w:r w:rsidR="00F967A3" w:rsidRPr="00F967A3">
              <w:rPr>
                <w:rFonts w:ascii="Times New Roman" w:eastAsia="Times New Roman" w:hAnsi="Times New Roman"/>
                <w:sz w:val="24"/>
                <w:szCs w:val="20"/>
                <w:lang w:eastAsia="ru-RU"/>
              </w:rPr>
              <w:t>квартирных домов, за коммунальные</w:t>
            </w:r>
            <w:r>
              <w:rPr>
                <w:rFonts w:ascii="Times New Roman" w:eastAsia="Times New Roman" w:hAnsi="Times New Roman"/>
                <w:sz w:val="24"/>
                <w:szCs w:val="20"/>
                <w:lang w:eastAsia="ru-RU"/>
              </w:rPr>
              <w:t xml:space="preserve"> ресур</w:t>
            </w:r>
            <w:r w:rsidR="00F967A3" w:rsidRPr="00F967A3">
              <w:rPr>
                <w:rFonts w:ascii="Times New Roman" w:eastAsia="Times New Roman" w:hAnsi="Times New Roman"/>
                <w:sz w:val="24"/>
                <w:szCs w:val="20"/>
                <w:lang w:eastAsia="ru-RU"/>
              </w:rPr>
              <w:t xml:space="preserve">сы, потребляемые при </w:t>
            </w:r>
            <w:r>
              <w:rPr>
                <w:rFonts w:ascii="Times New Roman" w:eastAsia="Times New Roman" w:hAnsi="Times New Roman"/>
                <w:sz w:val="24"/>
                <w:szCs w:val="20"/>
                <w:lang w:eastAsia="ru-RU"/>
              </w:rPr>
              <w:lastRenderedPageBreak/>
              <w:t>использовании и содержании общего имущества много</w:t>
            </w:r>
            <w:r w:rsidR="00F967A3" w:rsidRPr="00F967A3">
              <w:rPr>
                <w:rFonts w:ascii="Times New Roman" w:eastAsia="Times New Roman" w:hAnsi="Times New Roman"/>
                <w:sz w:val="24"/>
                <w:szCs w:val="20"/>
                <w:lang w:eastAsia="ru-RU"/>
              </w:rPr>
              <w:t>квартирных домов</w:t>
            </w:r>
          </w:p>
        </w:tc>
        <w:tc>
          <w:tcPr>
            <w:tcW w:w="1559" w:type="dxa"/>
          </w:tcPr>
          <w:p w:rsidR="00F967A3" w:rsidRPr="00F967A3" w:rsidRDefault="00F967A3" w:rsidP="00C537B1">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lastRenderedPageBreak/>
              <w:t>Ивановский городской комитет по управлению имуществом</w:t>
            </w:r>
          </w:p>
        </w:tc>
        <w:tc>
          <w:tcPr>
            <w:tcW w:w="992"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920,0</w:t>
            </w:r>
          </w:p>
        </w:tc>
        <w:tc>
          <w:tcPr>
            <w:tcW w:w="993"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920,0</w:t>
            </w:r>
          </w:p>
        </w:tc>
        <w:tc>
          <w:tcPr>
            <w:tcW w:w="992"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920,0</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r>
      <w:tr w:rsidR="00F967A3" w:rsidRPr="00F967A3" w:rsidTr="00C537B1">
        <w:tc>
          <w:tcPr>
            <w:tcW w:w="426"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lastRenderedPageBreak/>
              <w:t>5</w:t>
            </w:r>
          </w:p>
        </w:tc>
        <w:tc>
          <w:tcPr>
            <w:tcW w:w="2268" w:type="dxa"/>
          </w:tcPr>
          <w:p w:rsidR="00F967A3" w:rsidRPr="00F967A3" w:rsidRDefault="00F967A3" w:rsidP="00F967A3">
            <w:pPr>
              <w:widowControl w:val="0"/>
              <w:autoSpaceDE w:val="0"/>
              <w:autoSpaceDN w:val="0"/>
              <w:spacing w:after="0" w:line="240" w:lineRule="auto"/>
              <w:rPr>
                <w:rFonts w:ascii="Times New Roman" w:eastAsia="Times New Roman" w:hAnsi="Times New Roman"/>
                <w:sz w:val="24"/>
                <w:szCs w:val="20"/>
                <w:lang w:eastAsia="ru-RU"/>
              </w:rPr>
            </w:pPr>
            <w:r w:rsidRPr="00F967A3">
              <w:rPr>
                <w:rFonts w:ascii="Times New Roman" w:eastAsia="Times New Roman" w:hAnsi="Times New Roman"/>
                <w:sz w:val="24"/>
                <w:szCs w:val="24"/>
                <w:lang w:eastAsia="ru-RU"/>
              </w:rPr>
              <w:t>Оформление права муниципальной собственности на автомобильные дороги</w:t>
            </w:r>
          </w:p>
        </w:tc>
        <w:tc>
          <w:tcPr>
            <w:tcW w:w="1559" w:type="dxa"/>
          </w:tcPr>
          <w:p w:rsidR="00F967A3" w:rsidRPr="00F967A3" w:rsidRDefault="00F967A3" w:rsidP="00C537B1">
            <w:pPr>
              <w:widowControl w:val="0"/>
              <w:autoSpaceDE w:val="0"/>
              <w:autoSpaceDN w:val="0"/>
              <w:spacing w:after="0" w:line="240" w:lineRule="auto"/>
              <w:jc w:val="center"/>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Ивановский городской комитет по управлению имуществом</w:t>
            </w:r>
          </w:p>
        </w:tc>
        <w:tc>
          <w:tcPr>
            <w:tcW w:w="992"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300,0</w:t>
            </w:r>
          </w:p>
        </w:tc>
        <w:tc>
          <w:tcPr>
            <w:tcW w:w="993"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300,0</w:t>
            </w:r>
          </w:p>
        </w:tc>
        <w:tc>
          <w:tcPr>
            <w:tcW w:w="992"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300,0</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c>
          <w:tcPr>
            <w:tcW w:w="851"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c>
          <w:tcPr>
            <w:tcW w:w="850" w:type="dxa"/>
          </w:tcPr>
          <w:p w:rsidR="00F967A3" w:rsidRPr="00F967A3" w:rsidRDefault="00F967A3" w:rsidP="00F967A3">
            <w:pPr>
              <w:widowControl w:val="0"/>
              <w:autoSpaceDE w:val="0"/>
              <w:autoSpaceDN w:val="0"/>
              <w:spacing w:after="0" w:line="240" w:lineRule="auto"/>
              <w:jc w:val="center"/>
              <w:rPr>
                <w:rFonts w:ascii="Times New Roman" w:eastAsia="Times New Roman" w:hAnsi="Times New Roman"/>
                <w:lang w:eastAsia="ru-RU"/>
              </w:rPr>
            </w:pPr>
            <w:r w:rsidRPr="00F967A3">
              <w:rPr>
                <w:rFonts w:ascii="Times New Roman" w:eastAsia="Times New Roman" w:hAnsi="Times New Roman"/>
                <w:lang w:eastAsia="ru-RU"/>
              </w:rPr>
              <w:t>-</w:t>
            </w:r>
          </w:p>
        </w:tc>
      </w:tr>
    </w:tbl>
    <w:p w:rsidR="00F967A3" w:rsidRPr="00F967A3" w:rsidRDefault="00F967A3" w:rsidP="00F967A3">
      <w:pPr>
        <w:spacing w:after="0" w:line="240" w:lineRule="auto"/>
        <w:rPr>
          <w:rFonts w:ascii="Times New Roman" w:hAnsi="Times New Roman" w:cs="Tahoma"/>
          <w:sz w:val="20"/>
          <w:szCs w:val="20"/>
        </w:rPr>
        <w:sectPr w:rsidR="00F967A3" w:rsidRPr="00F967A3" w:rsidSect="00F967A3">
          <w:pgSz w:w="11905" w:h="16838"/>
          <w:pgMar w:top="1134" w:right="851" w:bottom="1134" w:left="1701" w:header="0" w:footer="0" w:gutter="0"/>
          <w:cols w:space="720"/>
          <w:docGrid w:linePitch="326"/>
        </w:sectPr>
      </w:pPr>
      <w:r w:rsidRPr="00F967A3">
        <w:rPr>
          <w:rFonts w:ascii="Times New Roman" w:hAnsi="Times New Roman" w:cs="Tahoma"/>
          <w:sz w:val="20"/>
          <w:szCs w:val="20"/>
        </w:rPr>
        <w:t>* объем финансирования подпрограммы подлежит уточнению по мере формирования бюджета города Иванова на соответствующие годы</w:t>
      </w:r>
    </w:p>
    <w:p w:rsidR="00966EE0" w:rsidRDefault="00F967A3" w:rsidP="00C537B1">
      <w:pPr>
        <w:spacing w:after="0" w:line="240" w:lineRule="auto"/>
        <w:ind w:left="5664"/>
        <w:rPr>
          <w:rFonts w:ascii="Times New Roman" w:hAnsi="Times New Roman" w:cs="Tahoma"/>
          <w:sz w:val="20"/>
          <w:szCs w:val="20"/>
        </w:rPr>
      </w:pPr>
      <w:r w:rsidRPr="00F967A3">
        <w:rPr>
          <w:rFonts w:ascii="Times New Roman" w:hAnsi="Times New Roman" w:cs="Tahoma"/>
          <w:sz w:val="20"/>
          <w:szCs w:val="20"/>
        </w:rPr>
        <w:lastRenderedPageBreak/>
        <w:t xml:space="preserve">  </w:t>
      </w:r>
      <w:r w:rsidR="00C537B1">
        <w:rPr>
          <w:rFonts w:ascii="Times New Roman" w:hAnsi="Times New Roman" w:cs="Tahoma"/>
          <w:sz w:val="20"/>
          <w:szCs w:val="20"/>
        </w:rPr>
        <w:t xml:space="preserve">       </w:t>
      </w:r>
    </w:p>
    <w:p w:rsidR="00F967A3" w:rsidRPr="00F967A3" w:rsidRDefault="00966EE0" w:rsidP="00C537B1">
      <w:pPr>
        <w:spacing w:after="0" w:line="240" w:lineRule="auto"/>
        <w:ind w:left="5664"/>
        <w:rPr>
          <w:rFonts w:ascii="Times New Roman" w:hAnsi="Times New Roman" w:cs="Tahoma"/>
          <w:sz w:val="24"/>
          <w:szCs w:val="20"/>
        </w:rPr>
      </w:pPr>
      <w:r>
        <w:rPr>
          <w:rFonts w:ascii="Times New Roman" w:hAnsi="Times New Roman" w:cs="Tahoma"/>
          <w:sz w:val="20"/>
          <w:szCs w:val="20"/>
        </w:rPr>
        <w:t xml:space="preserve">         </w:t>
      </w:r>
      <w:r w:rsidR="00F967A3" w:rsidRPr="00F967A3">
        <w:rPr>
          <w:rFonts w:ascii="Times New Roman" w:hAnsi="Times New Roman" w:cs="Tahoma"/>
          <w:sz w:val="24"/>
          <w:szCs w:val="20"/>
        </w:rPr>
        <w:t xml:space="preserve">Приложение № 2 </w:t>
      </w:r>
    </w:p>
    <w:p w:rsidR="00F967A3" w:rsidRPr="00F967A3" w:rsidRDefault="00C537B1" w:rsidP="00C537B1">
      <w:pPr>
        <w:spacing w:after="0" w:line="240" w:lineRule="auto"/>
        <w:ind w:left="5664"/>
        <w:rPr>
          <w:rFonts w:ascii="Times New Roman" w:hAnsi="Times New Roman" w:cs="Tahoma"/>
          <w:sz w:val="24"/>
          <w:szCs w:val="20"/>
        </w:rPr>
      </w:pPr>
      <w:r>
        <w:rPr>
          <w:rFonts w:ascii="Times New Roman" w:hAnsi="Times New Roman" w:cs="Tahoma"/>
          <w:sz w:val="24"/>
          <w:szCs w:val="20"/>
        </w:rPr>
        <w:t xml:space="preserve">     </w:t>
      </w:r>
      <w:r w:rsidR="00F967A3" w:rsidRPr="00F967A3">
        <w:rPr>
          <w:rFonts w:ascii="Times New Roman" w:hAnsi="Times New Roman" w:cs="Tahoma"/>
          <w:sz w:val="24"/>
          <w:szCs w:val="20"/>
        </w:rPr>
        <w:t xml:space="preserve">   к муниципальной программе    </w:t>
      </w:r>
    </w:p>
    <w:p w:rsidR="00F967A3" w:rsidRPr="00F967A3" w:rsidRDefault="00F967A3" w:rsidP="00C537B1">
      <w:pPr>
        <w:spacing w:after="0" w:line="240" w:lineRule="auto"/>
        <w:ind w:left="5664"/>
        <w:rPr>
          <w:rFonts w:ascii="Times New Roman" w:hAnsi="Times New Roman" w:cs="Tahoma"/>
          <w:sz w:val="24"/>
          <w:szCs w:val="20"/>
        </w:rPr>
      </w:pPr>
      <w:r w:rsidRPr="00F967A3">
        <w:rPr>
          <w:rFonts w:ascii="Times New Roman" w:hAnsi="Times New Roman" w:cs="Tahoma"/>
          <w:sz w:val="24"/>
          <w:szCs w:val="20"/>
        </w:rPr>
        <w:t xml:space="preserve">      </w:t>
      </w:r>
      <w:r w:rsidR="00C537B1">
        <w:rPr>
          <w:rFonts w:ascii="Times New Roman" w:hAnsi="Times New Roman" w:cs="Tahoma"/>
          <w:sz w:val="24"/>
          <w:szCs w:val="20"/>
        </w:rPr>
        <w:t xml:space="preserve">  </w:t>
      </w:r>
      <w:r w:rsidRPr="00F967A3">
        <w:rPr>
          <w:rFonts w:ascii="Times New Roman" w:hAnsi="Times New Roman" w:cs="Tahoma"/>
          <w:sz w:val="24"/>
          <w:szCs w:val="20"/>
        </w:rPr>
        <w:t xml:space="preserve"> «Управление муниципальным </w:t>
      </w:r>
    </w:p>
    <w:p w:rsidR="00F967A3" w:rsidRPr="00F967A3" w:rsidRDefault="00F967A3" w:rsidP="00C537B1">
      <w:pPr>
        <w:spacing w:after="0" w:line="240" w:lineRule="auto"/>
        <w:ind w:left="5664"/>
        <w:rPr>
          <w:rFonts w:ascii="Times New Roman" w:hAnsi="Times New Roman" w:cs="Tahoma"/>
          <w:sz w:val="24"/>
          <w:szCs w:val="20"/>
        </w:rPr>
      </w:pPr>
      <w:r w:rsidRPr="00F967A3">
        <w:rPr>
          <w:rFonts w:ascii="Times New Roman" w:hAnsi="Times New Roman" w:cs="Tahoma"/>
          <w:sz w:val="24"/>
          <w:szCs w:val="20"/>
        </w:rPr>
        <w:t xml:space="preserve">       </w:t>
      </w:r>
      <w:r w:rsidR="00C537B1">
        <w:rPr>
          <w:rFonts w:ascii="Times New Roman" w:hAnsi="Times New Roman" w:cs="Tahoma"/>
          <w:sz w:val="24"/>
          <w:szCs w:val="20"/>
        </w:rPr>
        <w:t xml:space="preserve">  </w:t>
      </w:r>
      <w:r w:rsidRPr="00F967A3">
        <w:rPr>
          <w:rFonts w:ascii="Times New Roman" w:hAnsi="Times New Roman" w:cs="Tahoma"/>
          <w:sz w:val="24"/>
          <w:szCs w:val="20"/>
        </w:rPr>
        <w:t>имуществом города Иванова»</w:t>
      </w:r>
    </w:p>
    <w:p w:rsidR="00F967A3" w:rsidRPr="00F967A3" w:rsidRDefault="00F967A3" w:rsidP="00F967A3">
      <w:pPr>
        <w:spacing w:after="0" w:line="240" w:lineRule="auto"/>
        <w:jc w:val="center"/>
        <w:rPr>
          <w:rFonts w:ascii="Times New Roman" w:hAnsi="Times New Roman" w:cs="Tahoma"/>
          <w:sz w:val="24"/>
          <w:szCs w:val="20"/>
        </w:rPr>
      </w:pPr>
    </w:p>
    <w:p w:rsidR="00F967A3" w:rsidRPr="00F967A3" w:rsidRDefault="00F967A3" w:rsidP="00F967A3">
      <w:pPr>
        <w:spacing w:after="0" w:line="240" w:lineRule="auto"/>
        <w:jc w:val="center"/>
        <w:rPr>
          <w:rFonts w:ascii="Times New Roman" w:hAnsi="Times New Roman" w:cs="Tahoma"/>
          <w:b/>
          <w:sz w:val="24"/>
          <w:szCs w:val="20"/>
        </w:rPr>
      </w:pPr>
      <w:r w:rsidRPr="00F967A3">
        <w:rPr>
          <w:rFonts w:ascii="Times New Roman" w:hAnsi="Times New Roman" w:cs="Tahoma"/>
          <w:sz w:val="24"/>
          <w:szCs w:val="20"/>
        </w:rPr>
        <w:t>Аналитическая подпрограмма                                                                                                   «Содержание муниципального жилищного фонда»</w:t>
      </w:r>
    </w:p>
    <w:p w:rsidR="00F967A3" w:rsidRPr="00442F2C" w:rsidRDefault="00F967A3" w:rsidP="00F967A3">
      <w:pPr>
        <w:spacing w:after="0" w:line="240" w:lineRule="auto"/>
        <w:jc w:val="center"/>
        <w:rPr>
          <w:rFonts w:ascii="Times New Roman" w:hAnsi="Times New Roman" w:cs="Tahoma"/>
          <w:sz w:val="24"/>
          <w:szCs w:val="20"/>
        </w:rPr>
      </w:pPr>
      <w:r w:rsidRPr="00442F2C">
        <w:rPr>
          <w:rFonts w:ascii="Times New Roman" w:hAnsi="Times New Roman" w:cs="Tahoma"/>
          <w:sz w:val="24"/>
          <w:szCs w:val="20"/>
        </w:rPr>
        <w:t>Срок реализации подпрограммы: 2019-2024 гг.</w:t>
      </w:r>
    </w:p>
    <w:p w:rsidR="00F967A3" w:rsidRPr="00F967A3" w:rsidRDefault="00F967A3" w:rsidP="00F967A3">
      <w:pPr>
        <w:spacing w:after="0" w:line="240" w:lineRule="auto"/>
        <w:ind w:firstLine="709"/>
        <w:jc w:val="both"/>
        <w:rPr>
          <w:rFonts w:ascii="Times New Roman" w:eastAsia="Times New Roman" w:hAnsi="Times New Roman"/>
          <w:sz w:val="24"/>
          <w:szCs w:val="24"/>
          <w:lang w:eastAsia="ru-RU"/>
        </w:rPr>
      </w:pPr>
    </w:p>
    <w:p w:rsidR="00F967A3" w:rsidRPr="00F967A3" w:rsidRDefault="00F967A3" w:rsidP="00F967A3">
      <w:pPr>
        <w:spacing w:after="0" w:line="240" w:lineRule="auto"/>
        <w:jc w:val="center"/>
        <w:outlineLvl w:val="3"/>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1. Ожидаемые результаты реализации подпрограммы</w:t>
      </w:r>
    </w:p>
    <w:p w:rsidR="00F967A3" w:rsidRPr="00F967A3" w:rsidRDefault="00F967A3" w:rsidP="00F967A3">
      <w:pPr>
        <w:spacing w:after="0" w:line="240" w:lineRule="auto"/>
        <w:ind w:firstLine="709"/>
        <w:jc w:val="both"/>
        <w:rPr>
          <w:rFonts w:ascii="Times New Roman" w:eastAsia="Times New Roman" w:hAnsi="Times New Roman"/>
          <w:sz w:val="24"/>
          <w:szCs w:val="24"/>
          <w:lang w:eastAsia="ru-RU"/>
        </w:rPr>
      </w:pPr>
    </w:p>
    <w:p w:rsidR="00F967A3" w:rsidRPr="00F967A3" w:rsidRDefault="00F967A3" w:rsidP="00F967A3">
      <w:pPr>
        <w:spacing w:after="0" w:line="240" w:lineRule="auto"/>
        <w:ind w:firstLine="567"/>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Реализация подпрограммы позволит обеспечить в 2019-2024 гг. содержание жилищного фонда, находящегося в муниципальной собственности города Иванова.</w:t>
      </w:r>
    </w:p>
    <w:p w:rsidR="00F967A3" w:rsidRPr="00F967A3" w:rsidRDefault="00F967A3" w:rsidP="00F967A3">
      <w:pPr>
        <w:spacing w:after="0" w:line="240" w:lineRule="auto"/>
        <w:ind w:firstLine="709"/>
        <w:jc w:val="both"/>
        <w:rPr>
          <w:rFonts w:ascii="Times New Roman" w:eastAsia="Times New Roman" w:hAnsi="Times New Roman"/>
          <w:sz w:val="24"/>
          <w:szCs w:val="24"/>
          <w:lang w:eastAsia="ru-RU"/>
        </w:rPr>
      </w:pPr>
    </w:p>
    <w:p w:rsidR="00F967A3" w:rsidRPr="00F967A3" w:rsidRDefault="00F967A3" w:rsidP="00F967A3">
      <w:pPr>
        <w:spacing w:after="40" w:line="240" w:lineRule="auto"/>
        <w:ind w:firstLine="567"/>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Таблица 1. Сведения о целевых индикаторах (показателях) реализации подпрограммы</w:t>
      </w:r>
    </w:p>
    <w:tbl>
      <w:tblPr>
        <w:tblStyle w:val="41"/>
        <w:tblW w:w="5000" w:type="pct"/>
        <w:tblLook w:val="04A0" w:firstRow="1" w:lastRow="0" w:firstColumn="1" w:lastColumn="0" w:noHBand="0" w:noVBand="1"/>
      </w:tblPr>
      <w:tblGrid>
        <w:gridCol w:w="378"/>
        <w:gridCol w:w="2415"/>
        <w:gridCol w:w="662"/>
        <w:gridCol w:w="725"/>
        <w:gridCol w:w="726"/>
        <w:gridCol w:w="726"/>
        <w:gridCol w:w="726"/>
        <w:gridCol w:w="726"/>
        <w:gridCol w:w="841"/>
        <w:gridCol w:w="822"/>
        <w:gridCol w:w="822"/>
      </w:tblGrid>
      <w:tr w:rsidR="00F967A3" w:rsidRPr="009812D0" w:rsidTr="00F967A3">
        <w:tc>
          <w:tcPr>
            <w:tcW w:w="190" w:type="pct"/>
          </w:tcPr>
          <w:p w:rsidR="00F967A3" w:rsidRPr="009812D0" w:rsidRDefault="00F967A3" w:rsidP="00F967A3">
            <w:pPr>
              <w:spacing w:after="40" w:line="240" w:lineRule="auto"/>
              <w:rPr>
                <w:rFonts w:ascii="Times New Roman" w:hAnsi="Times New Roman"/>
                <w:sz w:val="12"/>
                <w:szCs w:val="12"/>
              </w:rPr>
            </w:pPr>
            <w:r w:rsidRPr="009812D0">
              <w:rPr>
                <w:rFonts w:ascii="Times New Roman" w:hAnsi="Times New Roman"/>
                <w:sz w:val="12"/>
                <w:szCs w:val="12"/>
              </w:rPr>
              <w:t>№</w:t>
            </w:r>
          </w:p>
          <w:p w:rsidR="00F967A3" w:rsidRPr="009812D0" w:rsidRDefault="00F967A3" w:rsidP="00F967A3">
            <w:pPr>
              <w:spacing w:after="40" w:line="240" w:lineRule="auto"/>
              <w:rPr>
                <w:rFonts w:ascii="Times New Roman" w:hAnsi="Times New Roman"/>
                <w:sz w:val="12"/>
                <w:szCs w:val="12"/>
              </w:rPr>
            </w:pPr>
            <w:r w:rsidRPr="009812D0">
              <w:rPr>
                <w:rFonts w:ascii="Times New Roman" w:hAnsi="Times New Roman"/>
                <w:sz w:val="12"/>
                <w:szCs w:val="12"/>
              </w:rPr>
              <w:t>п/п</w:t>
            </w:r>
          </w:p>
        </w:tc>
        <w:tc>
          <w:tcPr>
            <w:tcW w:w="1263" w:type="pct"/>
          </w:tcPr>
          <w:p w:rsidR="00F967A3" w:rsidRPr="009812D0" w:rsidRDefault="00F967A3" w:rsidP="00F967A3">
            <w:pPr>
              <w:spacing w:after="40" w:line="240" w:lineRule="auto"/>
              <w:rPr>
                <w:rFonts w:ascii="Times New Roman" w:hAnsi="Times New Roman"/>
                <w:sz w:val="20"/>
                <w:szCs w:val="20"/>
              </w:rPr>
            </w:pPr>
            <w:r w:rsidRPr="009812D0">
              <w:rPr>
                <w:rFonts w:ascii="Times New Roman" w:hAnsi="Times New Roman"/>
                <w:sz w:val="20"/>
                <w:szCs w:val="20"/>
              </w:rPr>
              <w:t>Наименование целевого индикатора (показателя)</w:t>
            </w:r>
          </w:p>
        </w:tc>
        <w:tc>
          <w:tcPr>
            <w:tcW w:w="347" w:type="pct"/>
          </w:tcPr>
          <w:p w:rsidR="00F967A3" w:rsidRPr="009812D0" w:rsidRDefault="00F967A3" w:rsidP="00F967A3">
            <w:pPr>
              <w:spacing w:after="40" w:line="240" w:lineRule="auto"/>
              <w:jc w:val="center"/>
              <w:rPr>
                <w:rFonts w:ascii="Times New Roman" w:hAnsi="Times New Roman"/>
                <w:sz w:val="20"/>
                <w:szCs w:val="20"/>
              </w:rPr>
            </w:pPr>
            <w:r w:rsidRPr="009812D0">
              <w:rPr>
                <w:rFonts w:ascii="Times New Roman" w:hAnsi="Times New Roman"/>
                <w:sz w:val="20"/>
                <w:szCs w:val="20"/>
              </w:rPr>
              <w:t>Ед. изм.</w:t>
            </w:r>
          </w:p>
        </w:tc>
        <w:tc>
          <w:tcPr>
            <w:tcW w:w="380" w:type="pct"/>
          </w:tcPr>
          <w:p w:rsidR="00F967A3" w:rsidRPr="009812D0" w:rsidRDefault="00F967A3" w:rsidP="00F967A3">
            <w:pPr>
              <w:spacing w:after="40" w:line="240" w:lineRule="auto"/>
              <w:jc w:val="center"/>
              <w:rPr>
                <w:rFonts w:ascii="Times New Roman" w:hAnsi="Times New Roman"/>
                <w:sz w:val="20"/>
                <w:szCs w:val="20"/>
              </w:rPr>
            </w:pPr>
            <w:r w:rsidRPr="009812D0">
              <w:rPr>
                <w:rFonts w:ascii="Times New Roman" w:hAnsi="Times New Roman"/>
                <w:sz w:val="20"/>
                <w:szCs w:val="20"/>
              </w:rPr>
              <w:t>2017</w:t>
            </w:r>
          </w:p>
          <w:p w:rsidR="00F967A3" w:rsidRPr="009812D0" w:rsidRDefault="00F967A3" w:rsidP="00F967A3">
            <w:pPr>
              <w:spacing w:after="40" w:line="240" w:lineRule="auto"/>
              <w:jc w:val="center"/>
              <w:rPr>
                <w:rFonts w:ascii="Times New Roman" w:hAnsi="Times New Roman"/>
                <w:sz w:val="20"/>
                <w:szCs w:val="20"/>
              </w:rPr>
            </w:pPr>
            <w:r w:rsidRPr="009812D0">
              <w:rPr>
                <w:rFonts w:ascii="Times New Roman" w:hAnsi="Times New Roman"/>
                <w:sz w:val="20"/>
                <w:szCs w:val="20"/>
              </w:rPr>
              <w:t>год,</w:t>
            </w:r>
          </w:p>
          <w:p w:rsidR="00F967A3" w:rsidRPr="009812D0" w:rsidRDefault="00F967A3" w:rsidP="00F967A3">
            <w:pPr>
              <w:spacing w:after="40" w:line="240" w:lineRule="auto"/>
              <w:jc w:val="center"/>
              <w:rPr>
                <w:rFonts w:ascii="Times New Roman" w:hAnsi="Times New Roman"/>
                <w:sz w:val="16"/>
                <w:szCs w:val="16"/>
              </w:rPr>
            </w:pPr>
            <w:r w:rsidRPr="009812D0">
              <w:rPr>
                <w:rFonts w:ascii="Times New Roman" w:hAnsi="Times New Roman"/>
                <w:sz w:val="16"/>
                <w:szCs w:val="16"/>
              </w:rPr>
              <w:t>факт</w:t>
            </w:r>
          </w:p>
        </w:tc>
        <w:tc>
          <w:tcPr>
            <w:tcW w:w="380" w:type="pct"/>
          </w:tcPr>
          <w:p w:rsidR="00F967A3" w:rsidRPr="009812D0" w:rsidRDefault="00F967A3" w:rsidP="00F967A3">
            <w:pPr>
              <w:spacing w:after="40" w:line="240" w:lineRule="auto"/>
              <w:jc w:val="center"/>
              <w:rPr>
                <w:rFonts w:ascii="Times New Roman" w:hAnsi="Times New Roman"/>
                <w:sz w:val="20"/>
                <w:szCs w:val="20"/>
              </w:rPr>
            </w:pPr>
            <w:r w:rsidRPr="009812D0">
              <w:rPr>
                <w:rFonts w:ascii="Times New Roman" w:hAnsi="Times New Roman"/>
                <w:sz w:val="20"/>
                <w:szCs w:val="20"/>
              </w:rPr>
              <w:t>2018</w:t>
            </w:r>
          </w:p>
          <w:p w:rsidR="00F967A3" w:rsidRPr="009812D0" w:rsidRDefault="00F967A3" w:rsidP="00F967A3">
            <w:pPr>
              <w:spacing w:after="40" w:line="240" w:lineRule="auto"/>
              <w:jc w:val="center"/>
              <w:rPr>
                <w:rFonts w:ascii="Times New Roman" w:hAnsi="Times New Roman"/>
                <w:sz w:val="20"/>
                <w:szCs w:val="20"/>
              </w:rPr>
            </w:pPr>
            <w:r w:rsidRPr="009812D0">
              <w:rPr>
                <w:rFonts w:ascii="Times New Roman" w:hAnsi="Times New Roman"/>
                <w:sz w:val="20"/>
                <w:szCs w:val="20"/>
              </w:rPr>
              <w:t>год,</w:t>
            </w:r>
          </w:p>
          <w:p w:rsidR="00F967A3" w:rsidRPr="009812D0" w:rsidRDefault="00F967A3" w:rsidP="00F967A3">
            <w:pPr>
              <w:spacing w:after="40" w:line="240" w:lineRule="auto"/>
              <w:jc w:val="center"/>
              <w:rPr>
                <w:rFonts w:ascii="Times New Roman" w:hAnsi="Times New Roman"/>
                <w:sz w:val="16"/>
                <w:szCs w:val="16"/>
              </w:rPr>
            </w:pPr>
            <w:r w:rsidRPr="009812D0">
              <w:rPr>
                <w:rFonts w:ascii="Times New Roman" w:hAnsi="Times New Roman"/>
                <w:sz w:val="16"/>
                <w:szCs w:val="16"/>
              </w:rPr>
              <w:t>оценка</w:t>
            </w:r>
          </w:p>
        </w:tc>
        <w:tc>
          <w:tcPr>
            <w:tcW w:w="380" w:type="pct"/>
          </w:tcPr>
          <w:p w:rsidR="00F967A3" w:rsidRPr="009812D0" w:rsidRDefault="00F967A3" w:rsidP="00F967A3">
            <w:pPr>
              <w:spacing w:after="40" w:line="240" w:lineRule="auto"/>
              <w:jc w:val="center"/>
              <w:rPr>
                <w:rFonts w:ascii="Times New Roman" w:hAnsi="Times New Roman"/>
                <w:sz w:val="20"/>
                <w:szCs w:val="20"/>
              </w:rPr>
            </w:pPr>
            <w:r w:rsidRPr="009812D0">
              <w:rPr>
                <w:rFonts w:ascii="Times New Roman" w:hAnsi="Times New Roman"/>
                <w:sz w:val="20"/>
                <w:szCs w:val="20"/>
              </w:rPr>
              <w:t>2019</w:t>
            </w:r>
          </w:p>
          <w:p w:rsidR="00F967A3" w:rsidRPr="009812D0" w:rsidRDefault="00F967A3" w:rsidP="00F967A3">
            <w:pPr>
              <w:spacing w:after="40" w:line="240" w:lineRule="auto"/>
              <w:jc w:val="center"/>
              <w:rPr>
                <w:rFonts w:ascii="Times New Roman" w:hAnsi="Times New Roman"/>
                <w:sz w:val="20"/>
                <w:szCs w:val="20"/>
              </w:rPr>
            </w:pPr>
            <w:r w:rsidRPr="009812D0">
              <w:rPr>
                <w:rFonts w:ascii="Times New Roman" w:hAnsi="Times New Roman"/>
                <w:sz w:val="20"/>
                <w:szCs w:val="20"/>
              </w:rPr>
              <w:t>год</w:t>
            </w:r>
          </w:p>
        </w:tc>
        <w:tc>
          <w:tcPr>
            <w:tcW w:w="380" w:type="pct"/>
          </w:tcPr>
          <w:p w:rsidR="00F967A3" w:rsidRPr="009812D0" w:rsidRDefault="00F967A3" w:rsidP="00F967A3">
            <w:pPr>
              <w:spacing w:after="40" w:line="240" w:lineRule="auto"/>
              <w:jc w:val="center"/>
              <w:rPr>
                <w:rFonts w:ascii="Times New Roman" w:hAnsi="Times New Roman"/>
                <w:sz w:val="20"/>
                <w:szCs w:val="20"/>
              </w:rPr>
            </w:pPr>
            <w:r w:rsidRPr="009812D0">
              <w:rPr>
                <w:rFonts w:ascii="Times New Roman" w:hAnsi="Times New Roman"/>
                <w:sz w:val="20"/>
                <w:szCs w:val="20"/>
              </w:rPr>
              <w:t>2020</w:t>
            </w:r>
          </w:p>
          <w:p w:rsidR="00F967A3" w:rsidRPr="009812D0" w:rsidRDefault="00F967A3" w:rsidP="00F967A3">
            <w:pPr>
              <w:spacing w:after="40" w:line="240" w:lineRule="auto"/>
              <w:jc w:val="center"/>
              <w:rPr>
                <w:rFonts w:ascii="Times New Roman" w:hAnsi="Times New Roman"/>
                <w:sz w:val="20"/>
                <w:szCs w:val="20"/>
              </w:rPr>
            </w:pPr>
            <w:r w:rsidRPr="009812D0">
              <w:rPr>
                <w:rFonts w:ascii="Times New Roman" w:hAnsi="Times New Roman"/>
                <w:sz w:val="20"/>
                <w:szCs w:val="20"/>
              </w:rPr>
              <w:t>год</w:t>
            </w:r>
          </w:p>
        </w:tc>
        <w:tc>
          <w:tcPr>
            <w:tcW w:w="380" w:type="pct"/>
          </w:tcPr>
          <w:p w:rsidR="00F967A3" w:rsidRPr="009812D0" w:rsidRDefault="00F967A3" w:rsidP="00F967A3">
            <w:pPr>
              <w:spacing w:after="40" w:line="240" w:lineRule="auto"/>
              <w:jc w:val="center"/>
              <w:rPr>
                <w:rFonts w:ascii="Times New Roman" w:hAnsi="Times New Roman"/>
                <w:sz w:val="20"/>
                <w:szCs w:val="20"/>
              </w:rPr>
            </w:pPr>
            <w:r w:rsidRPr="009812D0">
              <w:rPr>
                <w:rFonts w:ascii="Times New Roman" w:hAnsi="Times New Roman"/>
                <w:sz w:val="20"/>
                <w:szCs w:val="20"/>
              </w:rPr>
              <w:t>2021</w:t>
            </w:r>
          </w:p>
          <w:p w:rsidR="00F967A3" w:rsidRPr="009812D0" w:rsidRDefault="00F967A3" w:rsidP="00F967A3">
            <w:pPr>
              <w:spacing w:after="40" w:line="240" w:lineRule="auto"/>
              <w:jc w:val="center"/>
              <w:rPr>
                <w:rFonts w:ascii="Times New Roman" w:hAnsi="Times New Roman"/>
                <w:sz w:val="20"/>
                <w:szCs w:val="20"/>
              </w:rPr>
            </w:pPr>
            <w:r w:rsidRPr="009812D0">
              <w:rPr>
                <w:rFonts w:ascii="Times New Roman" w:hAnsi="Times New Roman"/>
                <w:sz w:val="20"/>
                <w:szCs w:val="20"/>
              </w:rPr>
              <w:t>год</w:t>
            </w:r>
          </w:p>
        </w:tc>
        <w:tc>
          <w:tcPr>
            <w:tcW w:w="440" w:type="pct"/>
          </w:tcPr>
          <w:p w:rsidR="00F967A3" w:rsidRPr="009812D0" w:rsidRDefault="00F967A3" w:rsidP="00F967A3">
            <w:pPr>
              <w:spacing w:after="40" w:line="240" w:lineRule="auto"/>
              <w:jc w:val="center"/>
              <w:rPr>
                <w:rFonts w:ascii="Times New Roman" w:hAnsi="Times New Roman"/>
                <w:sz w:val="20"/>
                <w:szCs w:val="20"/>
              </w:rPr>
            </w:pPr>
            <w:r w:rsidRPr="009812D0">
              <w:rPr>
                <w:rFonts w:ascii="Times New Roman" w:hAnsi="Times New Roman"/>
                <w:sz w:val="20"/>
                <w:szCs w:val="20"/>
              </w:rPr>
              <w:t>2022</w:t>
            </w:r>
          </w:p>
          <w:p w:rsidR="00F967A3" w:rsidRPr="009812D0" w:rsidRDefault="00F967A3" w:rsidP="00F967A3">
            <w:pPr>
              <w:spacing w:after="40" w:line="240" w:lineRule="auto"/>
              <w:jc w:val="center"/>
              <w:rPr>
                <w:rFonts w:ascii="Times New Roman" w:hAnsi="Times New Roman"/>
                <w:sz w:val="20"/>
                <w:szCs w:val="20"/>
              </w:rPr>
            </w:pPr>
            <w:r w:rsidRPr="009812D0">
              <w:rPr>
                <w:rFonts w:ascii="Times New Roman" w:hAnsi="Times New Roman"/>
                <w:sz w:val="20"/>
                <w:szCs w:val="20"/>
              </w:rPr>
              <w:t>год*</w:t>
            </w:r>
          </w:p>
        </w:tc>
        <w:tc>
          <w:tcPr>
            <w:tcW w:w="430" w:type="pct"/>
          </w:tcPr>
          <w:p w:rsidR="00F967A3" w:rsidRPr="009812D0" w:rsidRDefault="00F967A3" w:rsidP="00F967A3">
            <w:pPr>
              <w:spacing w:after="40" w:line="240" w:lineRule="auto"/>
              <w:jc w:val="center"/>
              <w:rPr>
                <w:rFonts w:ascii="Times New Roman" w:hAnsi="Times New Roman"/>
                <w:sz w:val="20"/>
                <w:szCs w:val="20"/>
              </w:rPr>
            </w:pPr>
            <w:r w:rsidRPr="009812D0">
              <w:rPr>
                <w:rFonts w:ascii="Times New Roman" w:hAnsi="Times New Roman"/>
                <w:sz w:val="20"/>
                <w:szCs w:val="20"/>
              </w:rPr>
              <w:t>2023</w:t>
            </w:r>
          </w:p>
          <w:p w:rsidR="00F967A3" w:rsidRPr="009812D0" w:rsidRDefault="00F967A3" w:rsidP="00F967A3">
            <w:pPr>
              <w:spacing w:after="40" w:line="240" w:lineRule="auto"/>
              <w:jc w:val="center"/>
              <w:rPr>
                <w:rFonts w:ascii="Times New Roman" w:hAnsi="Times New Roman"/>
                <w:sz w:val="20"/>
                <w:szCs w:val="20"/>
              </w:rPr>
            </w:pPr>
            <w:r w:rsidRPr="009812D0">
              <w:rPr>
                <w:rFonts w:ascii="Times New Roman" w:hAnsi="Times New Roman"/>
                <w:sz w:val="20"/>
                <w:szCs w:val="20"/>
              </w:rPr>
              <w:t>год*</w:t>
            </w:r>
          </w:p>
        </w:tc>
        <w:tc>
          <w:tcPr>
            <w:tcW w:w="430" w:type="pct"/>
          </w:tcPr>
          <w:p w:rsidR="00F967A3" w:rsidRPr="009812D0" w:rsidRDefault="00F967A3" w:rsidP="00F967A3">
            <w:pPr>
              <w:spacing w:after="40" w:line="240" w:lineRule="auto"/>
              <w:jc w:val="center"/>
              <w:rPr>
                <w:rFonts w:ascii="Times New Roman" w:hAnsi="Times New Roman"/>
                <w:sz w:val="20"/>
                <w:szCs w:val="20"/>
              </w:rPr>
            </w:pPr>
            <w:r w:rsidRPr="009812D0">
              <w:rPr>
                <w:rFonts w:ascii="Times New Roman" w:hAnsi="Times New Roman"/>
                <w:sz w:val="20"/>
                <w:szCs w:val="20"/>
              </w:rPr>
              <w:t>2024</w:t>
            </w:r>
          </w:p>
          <w:p w:rsidR="00F967A3" w:rsidRPr="009812D0" w:rsidRDefault="00F967A3" w:rsidP="00F967A3">
            <w:pPr>
              <w:spacing w:after="40" w:line="240" w:lineRule="auto"/>
              <w:jc w:val="center"/>
              <w:rPr>
                <w:rFonts w:ascii="Times New Roman" w:hAnsi="Times New Roman"/>
                <w:sz w:val="20"/>
                <w:szCs w:val="20"/>
              </w:rPr>
            </w:pPr>
            <w:r w:rsidRPr="009812D0">
              <w:rPr>
                <w:rFonts w:ascii="Times New Roman" w:hAnsi="Times New Roman"/>
                <w:sz w:val="20"/>
                <w:szCs w:val="20"/>
              </w:rPr>
              <w:t>год*</w:t>
            </w:r>
          </w:p>
        </w:tc>
      </w:tr>
      <w:tr w:rsidR="00F967A3" w:rsidRPr="00F967A3" w:rsidTr="00F967A3">
        <w:tc>
          <w:tcPr>
            <w:tcW w:w="190" w:type="pct"/>
          </w:tcPr>
          <w:p w:rsidR="00F967A3" w:rsidRPr="00F967A3" w:rsidRDefault="00F967A3" w:rsidP="00F967A3">
            <w:pPr>
              <w:spacing w:after="40" w:line="240" w:lineRule="auto"/>
              <w:rPr>
                <w:rFonts w:ascii="Times New Roman" w:hAnsi="Times New Roman"/>
                <w:sz w:val="20"/>
                <w:szCs w:val="20"/>
              </w:rPr>
            </w:pPr>
            <w:r w:rsidRPr="00F967A3">
              <w:rPr>
                <w:rFonts w:ascii="Times New Roman" w:hAnsi="Times New Roman"/>
                <w:sz w:val="20"/>
                <w:szCs w:val="20"/>
              </w:rPr>
              <w:t>1</w:t>
            </w:r>
          </w:p>
        </w:tc>
        <w:tc>
          <w:tcPr>
            <w:tcW w:w="1263" w:type="pct"/>
          </w:tcPr>
          <w:p w:rsidR="00F967A3" w:rsidRPr="00F967A3" w:rsidRDefault="00F967A3" w:rsidP="00F967A3">
            <w:pPr>
              <w:spacing w:after="40" w:line="240" w:lineRule="auto"/>
              <w:rPr>
                <w:rFonts w:ascii="Times New Roman" w:hAnsi="Times New Roman"/>
                <w:sz w:val="20"/>
                <w:szCs w:val="20"/>
              </w:rPr>
            </w:pPr>
            <w:r w:rsidRPr="00F967A3">
              <w:rPr>
                <w:rFonts w:ascii="Times New Roman" w:hAnsi="Times New Roman"/>
                <w:sz w:val="20"/>
                <w:szCs w:val="20"/>
              </w:rPr>
              <w:t>Общая площадь муниципального жилищного фонда</w:t>
            </w:r>
          </w:p>
        </w:tc>
        <w:tc>
          <w:tcPr>
            <w:tcW w:w="347" w:type="pct"/>
          </w:tcPr>
          <w:p w:rsidR="00F967A3" w:rsidRPr="00F967A3" w:rsidRDefault="00F967A3" w:rsidP="00F967A3">
            <w:pPr>
              <w:spacing w:after="40" w:line="240" w:lineRule="auto"/>
              <w:jc w:val="center"/>
              <w:rPr>
                <w:rFonts w:ascii="Times New Roman" w:hAnsi="Times New Roman"/>
                <w:sz w:val="20"/>
                <w:szCs w:val="20"/>
              </w:rPr>
            </w:pPr>
            <w:r w:rsidRPr="00F967A3">
              <w:rPr>
                <w:rFonts w:ascii="Times New Roman" w:hAnsi="Times New Roman"/>
                <w:sz w:val="20"/>
                <w:szCs w:val="20"/>
              </w:rPr>
              <w:t>тыс. кв. м.</w:t>
            </w:r>
          </w:p>
        </w:tc>
        <w:tc>
          <w:tcPr>
            <w:tcW w:w="380" w:type="pct"/>
          </w:tcPr>
          <w:p w:rsidR="00F967A3" w:rsidRPr="00F967A3" w:rsidRDefault="00F967A3" w:rsidP="00F967A3">
            <w:pPr>
              <w:spacing w:after="40" w:line="240" w:lineRule="auto"/>
              <w:jc w:val="center"/>
              <w:rPr>
                <w:rFonts w:ascii="Times New Roman" w:hAnsi="Times New Roman"/>
                <w:sz w:val="20"/>
                <w:szCs w:val="20"/>
              </w:rPr>
            </w:pPr>
            <w:r w:rsidRPr="00F967A3">
              <w:rPr>
                <w:rFonts w:ascii="Times New Roman" w:hAnsi="Times New Roman"/>
                <w:sz w:val="20"/>
                <w:szCs w:val="20"/>
              </w:rPr>
              <w:t>440,4</w:t>
            </w:r>
          </w:p>
        </w:tc>
        <w:tc>
          <w:tcPr>
            <w:tcW w:w="380" w:type="pct"/>
          </w:tcPr>
          <w:p w:rsidR="00F967A3" w:rsidRPr="00F967A3" w:rsidRDefault="00F967A3" w:rsidP="00F967A3">
            <w:pPr>
              <w:spacing w:after="40" w:line="240" w:lineRule="auto"/>
              <w:jc w:val="center"/>
              <w:rPr>
                <w:rFonts w:ascii="Times New Roman" w:hAnsi="Times New Roman"/>
                <w:sz w:val="20"/>
                <w:szCs w:val="20"/>
              </w:rPr>
            </w:pPr>
            <w:r w:rsidRPr="00F967A3">
              <w:rPr>
                <w:rFonts w:ascii="Times New Roman" w:hAnsi="Times New Roman"/>
                <w:sz w:val="20"/>
                <w:szCs w:val="20"/>
              </w:rPr>
              <w:t>427,4</w:t>
            </w:r>
          </w:p>
        </w:tc>
        <w:tc>
          <w:tcPr>
            <w:tcW w:w="380" w:type="pct"/>
          </w:tcPr>
          <w:p w:rsidR="00F967A3" w:rsidRPr="00F967A3" w:rsidRDefault="00F967A3" w:rsidP="00F967A3">
            <w:pPr>
              <w:spacing w:after="0" w:line="240" w:lineRule="auto"/>
              <w:rPr>
                <w:rFonts w:ascii="Times New Roman" w:hAnsi="Times New Roman"/>
                <w:sz w:val="20"/>
                <w:szCs w:val="20"/>
              </w:rPr>
            </w:pPr>
            <w:r w:rsidRPr="00F967A3">
              <w:rPr>
                <w:rFonts w:ascii="Times New Roman" w:hAnsi="Times New Roman"/>
                <w:sz w:val="20"/>
                <w:szCs w:val="20"/>
              </w:rPr>
              <w:t>427,4</w:t>
            </w:r>
          </w:p>
        </w:tc>
        <w:tc>
          <w:tcPr>
            <w:tcW w:w="380" w:type="pct"/>
          </w:tcPr>
          <w:p w:rsidR="00F967A3" w:rsidRPr="00F967A3" w:rsidRDefault="00F967A3" w:rsidP="00F967A3">
            <w:pPr>
              <w:spacing w:after="0" w:line="240" w:lineRule="auto"/>
              <w:rPr>
                <w:rFonts w:ascii="Times New Roman" w:hAnsi="Times New Roman"/>
                <w:sz w:val="20"/>
                <w:szCs w:val="20"/>
              </w:rPr>
            </w:pPr>
            <w:r w:rsidRPr="00F967A3">
              <w:rPr>
                <w:rFonts w:ascii="Times New Roman" w:hAnsi="Times New Roman"/>
                <w:sz w:val="20"/>
                <w:szCs w:val="20"/>
              </w:rPr>
              <w:t>427,4</w:t>
            </w:r>
          </w:p>
        </w:tc>
        <w:tc>
          <w:tcPr>
            <w:tcW w:w="380" w:type="pct"/>
          </w:tcPr>
          <w:p w:rsidR="00F967A3" w:rsidRPr="00F967A3" w:rsidRDefault="00F967A3" w:rsidP="00F967A3">
            <w:pPr>
              <w:spacing w:after="0" w:line="240" w:lineRule="auto"/>
              <w:rPr>
                <w:rFonts w:ascii="Times New Roman" w:hAnsi="Times New Roman"/>
                <w:sz w:val="20"/>
                <w:szCs w:val="20"/>
              </w:rPr>
            </w:pPr>
            <w:r w:rsidRPr="00F967A3">
              <w:rPr>
                <w:rFonts w:ascii="Times New Roman" w:hAnsi="Times New Roman"/>
                <w:sz w:val="20"/>
                <w:szCs w:val="20"/>
              </w:rPr>
              <w:t>427,4</w:t>
            </w:r>
          </w:p>
        </w:tc>
        <w:tc>
          <w:tcPr>
            <w:tcW w:w="440" w:type="pct"/>
          </w:tcPr>
          <w:p w:rsidR="00F967A3" w:rsidRPr="00F967A3" w:rsidRDefault="00F967A3" w:rsidP="00F967A3">
            <w:pPr>
              <w:spacing w:after="0" w:line="240" w:lineRule="auto"/>
              <w:rPr>
                <w:rFonts w:ascii="Times New Roman" w:hAnsi="Times New Roman"/>
                <w:sz w:val="20"/>
                <w:szCs w:val="20"/>
              </w:rPr>
            </w:pPr>
            <w:r w:rsidRPr="00F967A3">
              <w:rPr>
                <w:rFonts w:ascii="Times New Roman" w:hAnsi="Times New Roman"/>
                <w:sz w:val="20"/>
                <w:szCs w:val="20"/>
              </w:rPr>
              <w:t>427,4</w:t>
            </w:r>
          </w:p>
        </w:tc>
        <w:tc>
          <w:tcPr>
            <w:tcW w:w="43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427,4</w:t>
            </w:r>
          </w:p>
        </w:tc>
        <w:tc>
          <w:tcPr>
            <w:tcW w:w="430" w:type="pct"/>
          </w:tcPr>
          <w:p w:rsidR="00F967A3" w:rsidRPr="00F967A3" w:rsidRDefault="00F967A3" w:rsidP="00F967A3">
            <w:pPr>
              <w:spacing w:after="0" w:line="240" w:lineRule="auto"/>
              <w:rPr>
                <w:rFonts w:ascii="Times New Roman" w:hAnsi="Times New Roman"/>
                <w:sz w:val="20"/>
                <w:szCs w:val="20"/>
              </w:rPr>
            </w:pPr>
            <w:r w:rsidRPr="00F967A3">
              <w:rPr>
                <w:rFonts w:ascii="Times New Roman" w:hAnsi="Times New Roman"/>
                <w:sz w:val="20"/>
                <w:szCs w:val="20"/>
              </w:rPr>
              <w:t>427,4</w:t>
            </w:r>
          </w:p>
        </w:tc>
      </w:tr>
      <w:tr w:rsidR="00F967A3" w:rsidRPr="00F967A3" w:rsidTr="00F967A3">
        <w:tc>
          <w:tcPr>
            <w:tcW w:w="190" w:type="pct"/>
          </w:tcPr>
          <w:p w:rsidR="00F967A3" w:rsidRPr="00F967A3" w:rsidRDefault="00F967A3" w:rsidP="00F967A3">
            <w:pPr>
              <w:spacing w:after="0" w:line="240" w:lineRule="auto"/>
              <w:rPr>
                <w:rFonts w:ascii="Times New Roman" w:hAnsi="Times New Roman"/>
                <w:sz w:val="20"/>
                <w:szCs w:val="20"/>
              </w:rPr>
            </w:pPr>
            <w:r w:rsidRPr="00F967A3">
              <w:rPr>
                <w:rFonts w:ascii="Times New Roman" w:hAnsi="Times New Roman"/>
                <w:sz w:val="20"/>
                <w:szCs w:val="20"/>
              </w:rPr>
              <w:t>2</w:t>
            </w:r>
          </w:p>
        </w:tc>
        <w:tc>
          <w:tcPr>
            <w:tcW w:w="1263" w:type="pct"/>
          </w:tcPr>
          <w:p w:rsidR="00F967A3" w:rsidRPr="00F967A3" w:rsidRDefault="00F967A3" w:rsidP="00F967A3">
            <w:pPr>
              <w:spacing w:after="0" w:line="240" w:lineRule="auto"/>
              <w:rPr>
                <w:rFonts w:ascii="Times New Roman" w:hAnsi="Times New Roman"/>
                <w:sz w:val="20"/>
                <w:szCs w:val="20"/>
              </w:rPr>
            </w:pPr>
            <w:r w:rsidRPr="00F967A3">
              <w:rPr>
                <w:rFonts w:ascii="Times New Roman" w:hAnsi="Times New Roman"/>
                <w:sz w:val="20"/>
                <w:szCs w:val="20"/>
              </w:rPr>
              <w:t xml:space="preserve">Доля перечисления региональному оператору взносов на проведение капитального ремонта за муниципальные жилые помещения </w:t>
            </w:r>
          </w:p>
        </w:tc>
        <w:tc>
          <w:tcPr>
            <w:tcW w:w="347"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c>
          <w:tcPr>
            <w:tcW w:w="38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c>
          <w:tcPr>
            <w:tcW w:w="38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c>
          <w:tcPr>
            <w:tcW w:w="38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c>
          <w:tcPr>
            <w:tcW w:w="38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c>
          <w:tcPr>
            <w:tcW w:w="38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c>
          <w:tcPr>
            <w:tcW w:w="44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c>
          <w:tcPr>
            <w:tcW w:w="43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c>
          <w:tcPr>
            <w:tcW w:w="43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r>
      <w:tr w:rsidR="00F967A3" w:rsidRPr="00F967A3" w:rsidTr="00F967A3">
        <w:tc>
          <w:tcPr>
            <w:tcW w:w="190" w:type="pct"/>
          </w:tcPr>
          <w:p w:rsidR="00F967A3" w:rsidRPr="00F967A3" w:rsidRDefault="00F967A3" w:rsidP="00F967A3">
            <w:pPr>
              <w:spacing w:after="0" w:line="240" w:lineRule="auto"/>
              <w:rPr>
                <w:rFonts w:ascii="Times New Roman" w:hAnsi="Times New Roman"/>
                <w:sz w:val="20"/>
                <w:szCs w:val="20"/>
              </w:rPr>
            </w:pPr>
            <w:r w:rsidRPr="00F967A3">
              <w:rPr>
                <w:rFonts w:ascii="Times New Roman" w:hAnsi="Times New Roman"/>
                <w:sz w:val="20"/>
                <w:szCs w:val="20"/>
              </w:rPr>
              <w:t>3</w:t>
            </w:r>
          </w:p>
        </w:tc>
        <w:tc>
          <w:tcPr>
            <w:tcW w:w="1263" w:type="pct"/>
          </w:tcPr>
          <w:p w:rsidR="00F967A3" w:rsidRPr="00F967A3" w:rsidRDefault="00F967A3" w:rsidP="00F967A3">
            <w:pPr>
              <w:spacing w:after="0" w:line="240" w:lineRule="auto"/>
              <w:rPr>
                <w:rFonts w:ascii="Times New Roman" w:hAnsi="Times New Roman"/>
                <w:sz w:val="20"/>
                <w:szCs w:val="20"/>
              </w:rPr>
            </w:pPr>
            <w:r w:rsidRPr="00F967A3">
              <w:rPr>
                <w:rFonts w:ascii="Times New Roman" w:hAnsi="Times New Roman"/>
                <w:sz w:val="20"/>
                <w:szCs w:val="20"/>
              </w:rPr>
              <w:t>Доля возмещения затрат организациям жилищно-коммунального комплекса по свободному жилью до его заселения</w:t>
            </w:r>
          </w:p>
        </w:tc>
        <w:tc>
          <w:tcPr>
            <w:tcW w:w="347"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c>
          <w:tcPr>
            <w:tcW w:w="38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c>
          <w:tcPr>
            <w:tcW w:w="38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c>
          <w:tcPr>
            <w:tcW w:w="38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c>
          <w:tcPr>
            <w:tcW w:w="38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c>
          <w:tcPr>
            <w:tcW w:w="38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c>
          <w:tcPr>
            <w:tcW w:w="44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c>
          <w:tcPr>
            <w:tcW w:w="43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c>
          <w:tcPr>
            <w:tcW w:w="43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r>
      <w:tr w:rsidR="00F967A3" w:rsidRPr="00F967A3" w:rsidTr="00F967A3">
        <w:tc>
          <w:tcPr>
            <w:tcW w:w="190" w:type="pct"/>
          </w:tcPr>
          <w:p w:rsidR="00F967A3" w:rsidRPr="00F967A3" w:rsidRDefault="00F967A3" w:rsidP="00F967A3">
            <w:pPr>
              <w:spacing w:after="0" w:line="240" w:lineRule="auto"/>
              <w:rPr>
                <w:rFonts w:ascii="Times New Roman" w:hAnsi="Times New Roman"/>
                <w:sz w:val="20"/>
                <w:szCs w:val="20"/>
              </w:rPr>
            </w:pPr>
            <w:r w:rsidRPr="00F967A3">
              <w:rPr>
                <w:rFonts w:ascii="Times New Roman" w:hAnsi="Times New Roman"/>
                <w:sz w:val="20"/>
                <w:szCs w:val="20"/>
              </w:rPr>
              <w:t>4</w:t>
            </w:r>
          </w:p>
        </w:tc>
        <w:tc>
          <w:tcPr>
            <w:tcW w:w="1263" w:type="pct"/>
          </w:tcPr>
          <w:p w:rsidR="00F967A3" w:rsidRPr="00F967A3" w:rsidRDefault="00F967A3" w:rsidP="00F967A3">
            <w:pPr>
              <w:spacing w:after="0" w:line="240" w:lineRule="auto"/>
              <w:rPr>
                <w:rFonts w:ascii="Times New Roman" w:hAnsi="Times New Roman"/>
                <w:sz w:val="20"/>
                <w:szCs w:val="20"/>
              </w:rPr>
            </w:pPr>
            <w:r w:rsidRPr="00F967A3">
              <w:rPr>
                <w:rFonts w:ascii="Times New Roman" w:hAnsi="Times New Roman"/>
                <w:sz w:val="20"/>
                <w:szCs w:val="20"/>
              </w:rPr>
              <w:t>Доля оплаты услуг по доставке квитанций за наём жилого помещения муниципального жилищного фонда</w:t>
            </w:r>
          </w:p>
        </w:tc>
        <w:tc>
          <w:tcPr>
            <w:tcW w:w="347"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c>
          <w:tcPr>
            <w:tcW w:w="38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c>
          <w:tcPr>
            <w:tcW w:w="38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c>
          <w:tcPr>
            <w:tcW w:w="38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c>
          <w:tcPr>
            <w:tcW w:w="38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c>
          <w:tcPr>
            <w:tcW w:w="38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c>
          <w:tcPr>
            <w:tcW w:w="44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c>
          <w:tcPr>
            <w:tcW w:w="43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c>
          <w:tcPr>
            <w:tcW w:w="430"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100</w:t>
            </w:r>
          </w:p>
        </w:tc>
      </w:tr>
    </w:tbl>
    <w:p w:rsidR="00F967A3" w:rsidRPr="00F967A3" w:rsidRDefault="00F967A3" w:rsidP="00F967A3">
      <w:pPr>
        <w:spacing w:after="0" w:line="240" w:lineRule="auto"/>
        <w:jc w:val="both"/>
        <w:rPr>
          <w:rFonts w:ascii="Times New Roman" w:hAnsi="Times New Roman" w:cs="Tahoma"/>
          <w:color w:val="C00000"/>
          <w:sz w:val="20"/>
          <w:szCs w:val="20"/>
        </w:rPr>
      </w:pPr>
      <w:r w:rsidRPr="00F967A3">
        <w:rPr>
          <w:rFonts w:ascii="Times New Roman" w:hAnsi="Times New Roman" w:cs="Tahoma"/>
          <w:sz w:val="20"/>
          <w:szCs w:val="20"/>
        </w:rPr>
        <w:t>*Значение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r w:rsidRPr="00F967A3">
        <w:rPr>
          <w:rFonts w:ascii="Times New Roman" w:hAnsi="Times New Roman" w:cs="Tahoma"/>
          <w:color w:val="C00000"/>
          <w:sz w:val="20"/>
          <w:szCs w:val="20"/>
        </w:rPr>
        <w:t>.</w:t>
      </w:r>
    </w:p>
    <w:p w:rsidR="00F967A3" w:rsidRPr="00F967A3" w:rsidRDefault="00F967A3" w:rsidP="00F967A3">
      <w:pPr>
        <w:spacing w:after="0" w:line="240" w:lineRule="auto"/>
        <w:rPr>
          <w:rFonts w:ascii="Times New Roman" w:hAnsi="Times New Roman" w:cs="Tahoma"/>
          <w:color w:val="C00000"/>
          <w:sz w:val="20"/>
          <w:szCs w:val="20"/>
        </w:rPr>
      </w:pPr>
    </w:p>
    <w:p w:rsidR="00F967A3" w:rsidRPr="00F967A3" w:rsidRDefault="00F967A3" w:rsidP="00F967A3">
      <w:pPr>
        <w:spacing w:after="0" w:line="240" w:lineRule="auto"/>
        <w:ind w:firstLine="709"/>
        <w:jc w:val="center"/>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Возможные риски в ходе реализации П</w:t>
      </w:r>
      <w:r w:rsidR="00B84F1D">
        <w:rPr>
          <w:rFonts w:ascii="Times New Roman" w:eastAsia="Times New Roman" w:hAnsi="Times New Roman"/>
          <w:sz w:val="24"/>
          <w:szCs w:val="24"/>
          <w:lang w:eastAsia="ru-RU"/>
        </w:rPr>
        <w:t>одп</w:t>
      </w:r>
      <w:r w:rsidRPr="00F967A3">
        <w:rPr>
          <w:rFonts w:ascii="Times New Roman" w:eastAsia="Times New Roman" w:hAnsi="Times New Roman"/>
          <w:sz w:val="24"/>
          <w:szCs w:val="24"/>
          <w:lang w:eastAsia="ru-RU"/>
        </w:rPr>
        <w:t>рограммы.</w:t>
      </w:r>
    </w:p>
    <w:p w:rsidR="00F967A3" w:rsidRPr="00F967A3" w:rsidRDefault="00F967A3" w:rsidP="00F967A3">
      <w:pPr>
        <w:spacing w:after="0" w:line="240" w:lineRule="auto"/>
        <w:ind w:firstLine="709"/>
        <w:jc w:val="center"/>
        <w:rPr>
          <w:rFonts w:ascii="Times New Roman" w:eastAsia="Times New Roman" w:hAnsi="Times New Roman"/>
          <w:sz w:val="24"/>
          <w:szCs w:val="24"/>
          <w:lang w:eastAsia="ru-RU"/>
        </w:rPr>
      </w:pPr>
    </w:p>
    <w:p w:rsidR="00F967A3" w:rsidRPr="00F967A3" w:rsidRDefault="00F967A3" w:rsidP="00F967A3">
      <w:pPr>
        <w:spacing w:after="0" w:line="240" w:lineRule="auto"/>
        <w:ind w:firstLine="709"/>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В отношении мероприятий подпрограммы имеются внешние факторы (риски), которые могут явиться причиной недостижения ожидаемых результатов реализации подпрограммы:</w:t>
      </w:r>
    </w:p>
    <w:p w:rsidR="00F967A3" w:rsidRPr="00F967A3" w:rsidRDefault="00F967A3" w:rsidP="00F967A3">
      <w:pPr>
        <w:spacing w:after="0" w:line="240" w:lineRule="auto"/>
        <w:ind w:firstLine="709"/>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1. Расходы на уплату взносов на капитальный ремонт общего имущества многоквартирных жилых домов в отношении расположенных в них муниципальных помещений могут быть скорректированы в меньшую сторону в связи с приватизацией гражданами жилых помещений.</w:t>
      </w:r>
    </w:p>
    <w:p w:rsidR="00F967A3" w:rsidRPr="00F967A3" w:rsidRDefault="00F967A3" w:rsidP="00F967A3">
      <w:pPr>
        <w:spacing w:after="0" w:line="240" w:lineRule="auto"/>
        <w:ind w:firstLine="709"/>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2. Количество свободных жилых помещений муниципального жилищного фонда постоянно изменяется, в результате чего возможно неполное использование ассигнований, предусмотренных на предоставление субсидии на возмещение затрат организаций в связи с оказанием услуг по содержанию жилых помещений и реализацией коммунальных услуг до заселения жилых помещений муниципального жилищного фонда.</w:t>
      </w:r>
    </w:p>
    <w:p w:rsidR="00966EE0" w:rsidRDefault="00966EE0" w:rsidP="00F967A3">
      <w:pPr>
        <w:spacing w:after="0" w:line="240" w:lineRule="auto"/>
        <w:ind w:firstLine="709"/>
        <w:jc w:val="both"/>
        <w:rPr>
          <w:rFonts w:ascii="Times New Roman" w:eastAsia="Times New Roman" w:hAnsi="Times New Roman"/>
          <w:sz w:val="24"/>
          <w:szCs w:val="24"/>
          <w:lang w:eastAsia="ru-RU"/>
        </w:rPr>
      </w:pPr>
    </w:p>
    <w:p w:rsidR="00F967A3" w:rsidRPr="00F967A3" w:rsidRDefault="00F967A3" w:rsidP="00F967A3">
      <w:pPr>
        <w:spacing w:after="0" w:line="240" w:lineRule="auto"/>
        <w:ind w:firstLine="709"/>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3. Стоимость услуг по доставке квитанций за наём жилого помещения муниципального жилищного фонда может быть скорректирована в меньшую сторону по результатам размещения муниципального заказа на их выполнение.</w:t>
      </w:r>
    </w:p>
    <w:p w:rsidR="00F967A3" w:rsidRPr="00F967A3" w:rsidRDefault="00F967A3" w:rsidP="00F967A3">
      <w:pPr>
        <w:spacing w:after="0" w:line="240" w:lineRule="auto"/>
        <w:jc w:val="center"/>
        <w:outlineLvl w:val="3"/>
        <w:rPr>
          <w:rFonts w:ascii="Times New Roman" w:eastAsia="Times New Roman" w:hAnsi="Times New Roman"/>
          <w:sz w:val="24"/>
          <w:szCs w:val="24"/>
          <w:lang w:eastAsia="ru-RU"/>
        </w:rPr>
      </w:pPr>
    </w:p>
    <w:p w:rsidR="00F967A3" w:rsidRPr="00F967A3" w:rsidRDefault="00F967A3" w:rsidP="00F967A3">
      <w:pPr>
        <w:spacing w:after="0" w:line="240" w:lineRule="auto"/>
        <w:jc w:val="center"/>
        <w:outlineLvl w:val="3"/>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2. Мероприятия подпрограммы</w:t>
      </w:r>
    </w:p>
    <w:p w:rsidR="00F967A3" w:rsidRPr="00F967A3" w:rsidRDefault="00F967A3" w:rsidP="00F967A3">
      <w:pPr>
        <w:spacing w:after="0" w:line="240" w:lineRule="auto"/>
        <w:ind w:firstLine="709"/>
        <w:jc w:val="both"/>
        <w:rPr>
          <w:rFonts w:ascii="Times New Roman" w:eastAsia="Times New Roman" w:hAnsi="Times New Roman"/>
          <w:sz w:val="24"/>
          <w:szCs w:val="24"/>
          <w:lang w:eastAsia="ru-RU"/>
        </w:rPr>
      </w:pPr>
    </w:p>
    <w:p w:rsidR="00F967A3" w:rsidRPr="00F967A3" w:rsidRDefault="00F967A3" w:rsidP="00F967A3">
      <w:pPr>
        <w:spacing w:after="0" w:line="240" w:lineRule="auto"/>
        <w:ind w:firstLine="567"/>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Реализация подпрограммы предполагает выполнение следующих мероприятий:</w:t>
      </w:r>
    </w:p>
    <w:p w:rsidR="00F967A3" w:rsidRPr="00F967A3" w:rsidRDefault="00F967A3" w:rsidP="00F967A3">
      <w:pPr>
        <w:spacing w:after="0" w:line="240" w:lineRule="auto"/>
        <w:ind w:firstLine="567"/>
        <w:jc w:val="both"/>
        <w:rPr>
          <w:rFonts w:ascii="Times New Roman" w:eastAsia="Times New Roman" w:hAnsi="Times New Roman"/>
          <w:sz w:val="16"/>
          <w:szCs w:val="16"/>
          <w:lang w:eastAsia="ru-RU"/>
        </w:rPr>
      </w:pPr>
    </w:p>
    <w:p w:rsidR="00F967A3" w:rsidRPr="00F967A3" w:rsidRDefault="00F967A3" w:rsidP="00F967A3">
      <w:pPr>
        <w:spacing w:after="0" w:line="240" w:lineRule="auto"/>
        <w:ind w:firstLine="567"/>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1. Предоставление субсидии управляющим организациям, товариществам собственников жилья, жилищным, жилищно-строительным, иным специализированным кооперативам, осуществляющим управление многоквартирными домами, а также ресурсоснабжающим организациям, осуществляющим поставку ресурсов на коммунальные услуги населению,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w:t>
      </w:r>
    </w:p>
    <w:p w:rsidR="00F967A3" w:rsidRPr="00F967A3" w:rsidRDefault="00F967A3" w:rsidP="00F967A3">
      <w:pPr>
        <w:spacing w:after="0" w:line="240" w:lineRule="auto"/>
        <w:ind w:firstLine="567"/>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Мероприятие предусматривает возмещение затрат организаций в связи с оказанием услуг по содержанию жилых помещений и реализацией коммунальных ресурсов до заселения жилых помещений муниципального жилищного фонда (которые после заселения должны нести наниматели).</w:t>
      </w:r>
    </w:p>
    <w:p w:rsidR="00F967A3" w:rsidRPr="00F967A3" w:rsidRDefault="00F967A3" w:rsidP="00F967A3">
      <w:pPr>
        <w:spacing w:after="0" w:line="240" w:lineRule="auto"/>
        <w:ind w:firstLine="567"/>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Ожидается, что количество жилых помещений, ожидающих заселения в течение года, останется на уровне предыдущих лет (около 150 помещений).</w:t>
      </w:r>
    </w:p>
    <w:p w:rsidR="00C537B1" w:rsidRDefault="00C537B1" w:rsidP="00F967A3">
      <w:pPr>
        <w:autoSpaceDE w:val="0"/>
        <w:autoSpaceDN w:val="0"/>
        <w:adjustRightInd w:val="0"/>
        <w:spacing w:after="0" w:line="240" w:lineRule="auto"/>
        <w:ind w:firstLine="567"/>
        <w:jc w:val="both"/>
        <w:rPr>
          <w:rFonts w:ascii="Times New Roman" w:hAnsi="Times New Roman" w:cs="Tahoma"/>
          <w:sz w:val="24"/>
          <w:szCs w:val="20"/>
        </w:rPr>
      </w:pPr>
    </w:p>
    <w:p w:rsidR="00F967A3" w:rsidRPr="00F967A3" w:rsidRDefault="00F967A3" w:rsidP="00F967A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967A3">
        <w:rPr>
          <w:rFonts w:ascii="Times New Roman" w:hAnsi="Times New Roman" w:cs="Tahoma"/>
          <w:sz w:val="24"/>
          <w:szCs w:val="20"/>
        </w:rPr>
        <w:t>2.</w:t>
      </w:r>
      <w:r w:rsidRPr="00F967A3">
        <w:rPr>
          <w:rFonts w:ascii="Times New Roman" w:eastAsia="Times New Roman" w:hAnsi="Times New Roman"/>
          <w:sz w:val="24"/>
          <w:szCs w:val="24"/>
          <w:lang w:eastAsia="ru-RU"/>
        </w:rPr>
        <w:t xml:space="preserve"> Уплата взносов на капитальный ремонт общего имущества многоквартирных жилых домов, расположенных на территории города Иваново, соразмерно доле муниципальных жилых помещений, расположенных в них.</w:t>
      </w:r>
    </w:p>
    <w:p w:rsidR="00F967A3" w:rsidRPr="00F967A3" w:rsidRDefault="00F967A3" w:rsidP="00F967A3">
      <w:pPr>
        <w:spacing w:after="0" w:line="240" w:lineRule="auto"/>
        <w:ind w:firstLine="567"/>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Мероприятие предусматривает уплату взносов на капитальный ремонт общего имущества многоквартирных жилых домов в отношении жилых помещений, находящихся в муниципальной собственности.</w:t>
      </w:r>
    </w:p>
    <w:p w:rsidR="00F967A3" w:rsidRPr="00F967A3" w:rsidRDefault="00F967A3" w:rsidP="00F967A3">
      <w:pPr>
        <w:spacing w:after="0" w:line="240" w:lineRule="auto"/>
        <w:ind w:firstLine="567"/>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Уплата взносов на капитальный ремонт осуществляется в соответствии со статьей 169 Жилищного кодекса Российской Федерации.</w:t>
      </w:r>
    </w:p>
    <w:p w:rsidR="00F967A3" w:rsidRPr="00F967A3" w:rsidRDefault="00F967A3" w:rsidP="00F967A3">
      <w:pPr>
        <w:spacing w:after="0" w:line="240" w:lineRule="auto"/>
        <w:ind w:firstLine="567"/>
        <w:jc w:val="both"/>
        <w:rPr>
          <w:rFonts w:ascii="Times New Roman" w:eastAsia="Times New Roman" w:hAnsi="Times New Roman"/>
          <w:sz w:val="16"/>
          <w:szCs w:val="16"/>
          <w:lang w:eastAsia="ru-RU"/>
        </w:rPr>
      </w:pPr>
    </w:p>
    <w:p w:rsidR="00F967A3" w:rsidRPr="00F967A3" w:rsidRDefault="00F967A3" w:rsidP="00F967A3">
      <w:pPr>
        <w:spacing w:after="0" w:line="240" w:lineRule="auto"/>
        <w:ind w:firstLine="567"/>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3. Обеспечение выполнения функций наймодателя муниципального жилищного фонда.</w:t>
      </w:r>
    </w:p>
    <w:p w:rsidR="00F967A3" w:rsidRPr="00F967A3" w:rsidRDefault="00F967A3" w:rsidP="00F967A3">
      <w:pPr>
        <w:autoSpaceDE w:val="0"/>
        <w:autoSpaceDN w:val="0"/>
        <w:adjustRightInd w:val="0"/>
        <w:spacing w:after="0" w:line="240" w:lineRule="auto"/>
        <w:ind w:firstLine="567"/>
        <w:jc w:val="both"/>
        <w:rPr>
          <w:rFonts w:ascii="Times New Roman" w:hAnsi="Times New Roman" w:cs="Tahoma"/>
          <w:sz w:val="24"/>
          <w:szCs w:val="20"/>
        </w:rPr>
      </w:pPr>
      <w:r w:rsidRPr="00F967A3">
        <w:rPr>
          <w:rFonts w:ascii="Times New Roman" w:hAnsi="Times New Roman" w:cs="Tahoma"/>
          <w:sz w:val="24"/>
          <w:szCs w:val="20"/>
        </w:rPr>
        <w:t>Мероприятие предусматривает осуществление комплекса необходимых работ по содержанию освобожденных нанимателями жилых помещений муниципального жилищного фонда, в том числе: консервация помещения (установка входной двери, врезка замков, закрытие или восстановление оконных и дверных проемов, установка заглушек на инженерные сети и оборудование), дезинфекция, дезинсекция, дератизация, уборка, вывоз мусора, а также переселение нанимателя и членов его семьи в жилое помещение маневренного фонда на время проведения капитального ремонта занимаемого ими жилого помещения и обратно.</w:t>
      </w:r>
    </w:p>
    <w:p w:rsidR="00F967A3" w:rsidRPr="00F967A3" w:rsidRDefault="00F967A3" w:rsidP="00F967A3">
      <w:pPr>
        <w:spacing w:after="0" w:line="240" w:lineRule="auto"/>
        <w:ind w:firstLine="567"/>
        <w:jc w:val="both"/>
        <w:rPr>
          <w:rFonts w:ascii="Times New Roman" w:eastAsia="Times New Roman" w:hAnsi="Times New Roman"/>
          <w:sz w:val="16"/>
          <w:szCs w:val="16"/>
          <w:lang w:eastAsia="ru-RU"/>
        </w:rPr>
      </w:pPr>
    </w:p>
    <w:p w:rsidR="00F967A3" w:rsidRPr="00F967A3" w:rsidRDefault="00F967A3" w:rsidP="00F967A3">
      <w:pPr>
        <w:spacing w:after="0" w:line="240" w:lineRule="auto"/>
        <w:ind w:firstLine="567"/>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4. Оплата услуг по доставке квитанций за наём жилого помещения муниципального жилищного фонда</w:t>
      </w:r>
    </w:p>
    <w:p w:rsidR="00F967A3" w:rsidRPr="00F967A3" w:rsidRDefault="00F967A3" w:rsidP="00F967A3">
      <w:pPr>
        <w:spacing w:after="0" w:line="240" w:lineRule="auto"/>
        <w:ind w:firstLine="567"/>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Предполагается, что стоимость доставки одного счета-извещения за наём жилого помещения муниципального жилищного фонда составит от 4,00 руб. до 5,00 руб.</w:t>
      </w:r>
    </w:p>
    <w:p w:rsidR="00F967A3" w:rsidRPr="00F967A3" w:rsidRDefault="00F967A3" w:rsidP="00F967A3">
      <w:pPr>
        <w:spacing w:after="0" w:line="240" w:lineRule="auto"/>
        <w:ind w:firstLine="567"/>
        <w:jc w:val="both"/>
        <w:rPr>
          <w:rFonts w:ascii="Times New Roman" w:eastAsia="Times New Roman" w:hAnsi="Times New Roman"/>
          <w:sz w:val="16"/>
          <w:szCs w:val="16"/>
          <w:lang w:eastAsia="ru-RU"/>
        </w:rPr>
      </w:pPr>
    </w:p>
    <w:p w:rsidR="00F967A3" w:rsidRPr="00F967A3" w:rsidRDefault="00F967A3" w:rsidP="00F967A3">
      <w:pPr>
        <w:spacing w:after="0" w:line="240" w:lineRule="auto"/>
        <w:ind w:firstLine="567"/>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5. Оплата услуг по обеспечению доступа к использованию программного комплекса для организации начисления и сбора платежей за наем жилого помещения муниципального жилищного фонда</w:t>
      </w:r>
    </w:p>
    <w:p w:rsidR="00F967A3" w:rsidRPr="00F967A3" w:rsidRDefault="00F967A3" w:rsidP="00F967A3">
      <w:pPr>
        <w:autoSpaceDE w:val="0"/>
        <w:autoSpaceDN w:val="0"/>
        <w:adjustRightInd w:val="0"/>
        <w:spacing w:after="0" w:line="240" w:lineRule="auto"/>
        <w:ind w:firstLine="567"/>
        <w:jc w:val="both"/>
        <w:rPr>
          <w:rFonts w:ascii="Times New Roman" w:hAnsi="Times New Roman" w:cs="Tahoma"/>
          <w:sz w:val="24"/>
          <w:szCs w:val="20"/>
        </w:rPr>
      </w:pPr>
      <w:r w:rsidRPr="00F967A3">
        <w:rPr>
          <w:rFonts w:ascii="Times New Roman" w:hAnsi="Times New Roman" w:cs="Tahoma"/>
          <w:sz w:val="24"/>
          <w:szCs w:val="20"/>
        </w:rPr>
        <w:t>Мероприятие предусматривает оплату услуг по обеспечению доступа к использованию программного комплекса, необходимого для полноты начисления и поступления в бюджет платежей за наем жилого помещения муниципального жилищного фонда и дальнейшей интеграции платежей в государственную информационную систему о государственных и муниципальных платежах (ГИС ГМП).</w:t>
      </w:r>
    </w:p>
    <w:p w:rsidR="00F967A3" w:rsidRPr="00F967A3" w:rsidRDefault="00F967A3" w:rsidP="00F967A3">
      <w:pPr>
        <w:spacing w:after="0" w:line="240" w:lineRule="auto"/>
        <w:ind w:firstLine="709"/>
        <w:jc w:val="both"/>
        <w:rPr>
          <w:rFonts w:ascii="Times New Roman" w:eastAsia="Times New Roman" w:hAnsi="Times New Roman"/>
          <w:sz w:val="16"/>
          <w:szCs w:val="16"/>
          <w:lang w:eastAsia="ru-RU"/>
        </w:rPr>
      </w:pPr>
    </w:p>
    <w:p w:rsidR="00966EE0" w:rsidRDefault="00966EE0" w:rsidP="00F967A3">
      <w:pPr>
        <w:spacing w:after="0" w:line="240" w:lineRule="auto"/>
        <w:ind w:firstLine="567"/>
        <w:jc w:val="both"/>
        <w:rPr>
          <w:rFonts w:ascii="Times New Roman" w:eastAsia="Times New Roman" w:hAnsi="Times New Roman"/>
          <w:sz w:val="24"/>
          <w:szCs w:val="24"/>
          <w:lang w:eastAsia="ru-RU"/>
        </w:rPr>
      </w:pPr>
    </w:p>
    <w:p w:rsidR="00F967A3" w:rsidRPr="00F967A3" w:rsidRDefault="00F967A3" w:rsidP="00F967A3">
      <w:pPr>
        <w:spacing w:after="0" w:line="240" w:lineRule="auto"/>
        <w:ind w:firstLine="567"/>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 xml:space="preserve">Мероприятия подпрограммы выполняются на регулярной основе, в течение всего срока реализации подпрограммы. </w:t>
      </w:r>
    </w:p>
    <w:p w:rsidR="00F967A3" w:rsidRPr="00F967A3" w:rsidRDefault="00F967A3" w:rsidP="00F967A3">
      <w:pPr>
        <w:spacing w:after="0" w:line="240" w:lineRule="auto"/>
        <w:ind w:firstLine="567"/>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 xml:space="preserve">Исполнителем мероприятий подпрограммы является управление жилищно-коммунального хозяйства Администрации города Иванова. </w:t>
      </w:r>
    </w:p>
    <w:p w:rsidR="00F967A3" w:rsidRPr="00F967A3" w:rsidRDefault="00F967A3" w:rsidP="00F967A3">
      <w:pPr>
        <w:spacing w:after="0" w:line="240" w:lineRule="auto"/>
        <w:ind w:firstLine="567"/>
        <w:jc w:val="both"/>
        <w:rPr>
          <w:rFonts w:ascii="Times New Roman" w:eastAsia="Times New Roman" w:hAnsi="Times New Roman"/>
          <w:sz w:val="24"/>
          <w:szCs w:val="24"/>
          <w:lang w:eastAsia="ru-RU"/>
        </w:rPr>
      </w:pPr>
    </w:p>
    <w:p w:rsidR="00F967A3" w:rsidRPr="00F967A3" w:rsidRDefault="00F967A3" w:rsidP="00F967A3">
      <w:pPr>
        <w:tabs>
          <w:tab w:val="left" w:pos="8647"/>
        </w:tabs>
        <w:spacing w:after="40" w:line="240" w:lineRule="auto"/>
        <w:jc w:val="right"/>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Таблица 2. Бюджетные ассигнования на выполнение мероприятий подпрограммы                                               (тыс. руб.)</w:t>
      </w:r>
    </w:p>
    <w:tbl>
      <w:tblPr>
        <w:tblStyle w:val="41"/>
        <w:tblW w:w="5000" w:type="pct"/>
        <w:tblLayout w:type="fixed"/>
        <w:tblLook w:val="00A0" w:firstRow="1" w:lastRow="0" w:firstColumn="1" w:lastColumn="0" w:noHBand="0" w:noVBand="0"/>
      </w:tblPr>
      <w:tblGrid>
        <w:gridCol w:w="331"/>
        <w:gridCol w:w="2788"/>
        <w:gridCol w:w="1386"/>
        <w:gridCol w:w="991"/>
        <w:gridCol w:w="991"/>
        <w:gridCol w:w="991"/>
        <w:gridCol w:w="697"/>
        <w:gridCol w:w="697"/>
        <w:gridCol w:w="697"/>
      </w:tblGrid>
      <w:tr w:rsidR="00F967A3" w:rsidRPr="009812D0" w:rsidTr="00F967A3">
        <w:tc>
          <w:tcPr>
            <w:tcW w:w="173" w:type="pct"/>
          </w:tcPr>
          <w:p w:rsidR="00F967A3" w:rsidRPr="009812D0" w:rsidRDefault="00F967A3" w:rsidP="00F967A3">
            <w:pPr>
              <w:spacing w:after="0" w:line="240" w:lineRule="auto"/>
              <w:ind w:left="-57" w:right="-57"/>
              <w:jc w:val="center"/>
              <w:rPr>
                <w:rFonts w:ascii="Times New Roman" w:hAnsi="Times New Roman"/>
                <w:sz w:val="16"/>
                <w:szCs w:val="16"/>
              </w:rPr>
            </w:pPr>
            <w:r w:rsidRPr="009812D0">
              <w:rPr>
                <w:rFonts w:ascii="Times New Roman" w:hAnsi="Times New Roman"/>
                <w:sz w:val="16"/>
                <w:szCs w:val="16"/>
              </w:rPr>
              <w:t>№</w:t>
            </w:r>
          </w:p>
          <w:p w:rsidR="00F967A3" w:rsidRPr="009812D0" w:rsidRDefault="00F967A3" w:rsidP="00F967A3">
            <w:pPr>
              <w:spacing w:after="0" w:line="240" w:lineRule="auto"/>
              <w:ind w:left="-57" w:right="-57"/>
              <w:jc w:val="center"/>
              <w:rPr>
                <w:rFonts w:ascii="Times New Roman" w:hAnsi="Times New Roman"/>
                <w:sz w:val="16"/>
                <w:szCs w:val="16"/>
              </w:rPr>
            </w:pPr>
            <w:r w:rsidRPr="009812D0">
              <w:rPr>
                <w:rFonts w:ascii="Times New Roman" w:hAnsi="Times New Roman"/>
                <w:sz w:val="16"/>
                <w:szCs w:val="16"/>
              </w:rPr>
              <w:t>п/п</w:t>
            </w:r>
          </w:p>
        </w:tc>
        <w:tc>
          <w:tcPr>
            <w:tcW w:w="1457" w:type="pct"/>
          </w:tcPr>
          <w:p w:rsidR="00F967A3" w:rsidRPr="009812D0" w:rsidRDefault="00F967A3" w:rsidP="00F967A3">
            <w:pPr>
              <w:spacing w:after="0" w:line="240" w:lineRule="auto"/>
              <w:ind w:left="-57" w:right="-57"/>
              <w:jc w:val="center"/>
              <w:rPr>
                <w:rFonts w:ascii="Times New Roman" w:hAnsi="Times New Roman"/>
                <w:sz w:val="20"/>
                <w:szCs w:val="20"/>
              </w:rPr>
            </w:pPr>
            <w:r w:rsidRPr="009812D0">
              <w:rPr>
                <w:rFonts w:ascii="Times New Roman" w:hAnsi="Times New Roman"/>
                <w:sz w:val="20"/>
                <w:szCs w:val="20"/>
              </w:rPr>
              <w:t>Наименование мероприятия</w:t>
            </w:r>
          </w:p>
        </w:tc>
        <w:tc>
          <w:tcPr>
            <w:tcW w:w="724" w:type="pct"/>
          </w:tcPr>
          <w:p w:rsidR="00F967A3" w:rsidRPr="009812D0" w:rsidRDefault="00F967A3" w:rsidP="00F967A3">
            <w:pPr>
              <w:spacing w:after="0" w:line="240" w:lineRule="auto"/>
              <w:ind w:left="-57" w:right="-57"/>
              <w:jc w:val="center"/>
              <w:rPr>
                <w:rFonts w:ascii="Times New Roman" w:hAnsi="Times New Roman"/>
                <w:sz w:val="16"/>
                <w:szCs w:val="16"/>
              </w:rPr>
            </w:pPr>
            <w:r w:rsidRPr="009812D0">
              <w:rPr>
                <w:rFonts w:ascii="Times New Roman" w:hAnsi="Times New Roman"/>
                <w:sz w:val="16"/>
                <w:szCs w:val="16"/>
              </w:rPr>
              <w:t>Исполнитель</w:t>
            </w:r>
          </w:p>
        </w:tc>
        <w:tc>
          <w:tcPr>
            <w:tcW w:w="518" w:type="pct"/>
          </w:tcPr>
          <w:p w:rsidR="00F967A3" w:rsidRPr="009812D0" w:rsidRDefault="00F967A3" w:rsidP="00F967A3">
            <w:pPr>
              <w:spacing w:after="0" w:line="240" w:lineRule="auto"/>
              <w:ind w:left="-57" w:right="-57"/>
              <w:jc w:val="center"/>
              <w:rPr>
                <w:rFonts w:ascii="Times New Roman" w:hAnsi="Times New Roman"/>
                <w:sz w:val="18"/>
                <w:szCs w:val="18"/>
              </w:rPr>
            </w:pPr>
            <w:r w:rsidRPr="009812D0">
              <w:rPr>
                <w:rFonts w:ascii="Times New Roman" w:hAnsi="Times New Roman"/>
                <w:sz w:val="18"/>
                <w:szCs w:val="18"/>
              </w:rPr>
              <w:t>2019</w:t>
            </w:r>
          </w:p>
          <w:p w:rsidR="00F967A3" w:rsidRPr="009812D0" w:rsidRDefault="00F967A3" w:rsidP="00F967A3">
            <w:pPr>
              <w:spacing w:after="0" w:line="240" w:lineRule="auto"/>
              <w:ind w:left="-57" w:right="-57"/>
              <w:jc w:val="center"/>
              <w:rPr>
                <w:rFonts w:ascii="Times New Roman" w:hAnsi="Times New Roman"/>
                <w:sz w:val="18"/>
                <w:szCs w:val="18"/>
              </w:rPr>
            </w:pPr>
            <w:r w:rsidRPr="009812D0">
              <w:rPr>
                <w:rFonts w:ascii="Times New Roman" w:hAnsi="Times New Roman"/>
                <w:sz w:val="18"/>
                <w:szCs w:val="18"/>
              </w:rPr>
              <w:t>год</w:t>
            </w:r>
          </w:p>
        </w:tc>
        <w:tc>
          <w:tcPr>
            <w:tcW w:w="518" w:type="pct"/>
          </w:tcPr>
          <w:p w:rsidR="00F967A3" w:rsidRPr="009812D0" w:rsidRDefault="00F967A3" w:rsidP="00F967A3">
            <w:pPr>
              <w:spacing w:after="0" w:line="240" w:lineRule="auto"/>
              <w:ind w:left="-57" w:right="-57"/>
              <w:jc w:val="center"/>
              <w:rPr>
                <w:rFonts w:ascii="Times New Roman" w:hAnsi="Times New Roman"/>
                <w:sz w:val="18"/>
                <w:szCs w:val="18"/>
              </w:rPr>
            </w:pPr>
            <w:r w:rsidRPr="009812D0">
              <w:rPr>
                <w:rFonts w:ascii="Times New Roman" w:hAnsi="Times New Roman"/>
                <w:sz w:val="18"/>
                <w:szCs w:val="18"/>
              </w:rPr>
              <w:t>2020</w:t>
            </w:r>
          </w:p>
          <w:p w:rsidR="00F967A3" w:rsidRPr="009812D0" w:rsidRDefault="00F967A3" w:rsidP="00F967A3">
            <w:pPr>
              <w:spacing w:after="0" w:line="240" w:lineRule="auto"/>
              <w:ind w:left="-57" w:right="-57"/>
              <w:jc w:val="center"/>
              <w:rPr>
                <w:rFonts w:ascii="Times New Roman" w:hAnsi="Times New Roman"/>
                <w:sz w:val="18"/>
                <w:szCs w:val="18"/>
              </w:rPr>
            </w:pPr>
            <w:r w:rsidRPr="009812D0">
              <w:rPr>
                <w:rFonts w:ascii="Times New Roman" w:hAnsi="Times New Roman"/>
                <w:sz w:val="18"/>
                <w:szCs w:val="18"/>
              </w:rPr>
              <w:t>год</w:t>
            </w:r>
          </w:p>
        </w:tc>
        <w:tc>
          <w:tcPr>
            <w:tcW w:w="518" w:type="pct"/>
          </w:tcPr>
          <w:p w:rsidR="00F967A3" w:rsidRPr="009812D0" w:rsidRDefault="00F967A3" w:rsidP="00F967A3">
            <w:pPr>
              <w:spacing w:after="0" w:line="240" w:lineRule="auto"/>
              <w:ind w:left="-57" w:right="-57"/>
              <w:jc w:val="center"/>
              <w:rPr>
                <w:rFonts w:ascii="Times New Roman" w:hAnsi="Times New Roman"/>
                <w:sz w:val="18"/>
                <w:szCs w:val="18"/>
              </w:rPr>
            </w:pPr>
            <w:r w:rsidRPr="009812D0">
              <w:rPr>
                <w:rFonts w:ascii="Times New Roman" w:hAnsi="Times New Roman"/>
                <w:sz w:val="18"/>
                <w:szCs w:val="18"/>
              </w:rPr>
              <w:t>2021</w:t>
            </w:r>
          </w:p>
          <w:p w:rsidR="00F967A3" w:rsidRPr="009812D0" w:rsidRDefault="00F967A3" w:rsidP="00F967A3">
            <w:pPr>
              <w:spacing w:after="0" w:line="240" w:lineRule="auto"/>
              <w:ind w:left="-57" w:right="-57"/>
              <w:jc w:val="center"/>
              <w:rPr>
                <w:rFonts w:ascii="Times New Roman" w:hAnsi="Times New Roman"/>
                <w:sz w:val="18"/>
                <w:szCs w:val="18"/>
              </w:rPr>
            </w:pPr>
            <w:r w:rsidRPr="009812D0">
              <w:rPr>
                <w:rFonts w:ascii="Times New Roman" w:hAnsi="Times New Roman"/>
                <w:sz w:val="18"/>
                <w:szCs w:val="18"/>
              </w:rPr>
              <w:t>год</w:t>
            </w:r>
          </w:p>
        </w:tc>
        <w:tc>
          <w:tcPr>
            <w:tcW w:w="364" w:type="pct"/>
          </w:tcPr>
          <w:p w:rsidR="00F967A3" w:rsidRPr="009812D0" w:rsidRDefault="00F967A3" w:rsidP="00F967A3">
            <w:pPr>
              <w:spacing w:after="0" w:line="240" w:lineRule="auto"/>
              <w:ind w:left="-57" w:right="-57"/>
              <w:jc w:val="center"/>
              <w:rPr>
                <w:rFonts w:ascii="Times New Roman" w:hAnsi="Times New Roman"/>
                <w:sz w:val="18"/>
                <w:szCs w:val="18"/>
              </w:rPr>
            </w:pPr>
            <w:r w:rsidRPr="009812D0">
              <w:rPr>
                <w:rFonts w:ascii="Times New Roman" w:hAnsi="Times New Roman"/>
                <w:sz w:val="18"/>
                <w:szCs w:val="18"/>
              </w:rPr>
              <w:t>2022</w:t>
            </w:r>
          </w:p>
          <w:p w:rsidR="00F967A3" w:rsidRPr="009812D0" w:rsidRDefault="00F967A3" w:rsidP="00F967A3">
            <w:pPr>
              <w:spacing w:after="0" w:line="240" w:lineRule="auto"/>
              <w:ind w:left="-57" w:right="-57"/>
              <w:jc w:val="center"/>
              <w:rPr>
                <w:rFonts w:ascii="Times New Roman" w:hAnsi="Times New Roman"/>
                <w:sz w:val="18"/>
                <w:szCs w:val="18"/>
                <w:highlight w:val="yellow"/>
              </w:rPr>
            </w:pPr>
            <w:r w:rsidRPr="009812D0">
              <w:rPr>
                <w:rFonts w:ascii="Times New Roman" w:hAnsi="Times New Roman"/>
                <w:sz w:val="18"/>
                <w:szCs w:val="18"/>
              </w:rPr>
              <w:t>год*</w:t>
            </w:r>
          </w:p>
        </w:tc>
        <w:tc>
          <w:tcPr>
            <w:tcW w:w="364" w:type="pct"/>
          </w:tcPr>
          <w:p w:rsidR="00F967A3" w:rsidRPr="009812D0" w:rsidRDefault="00F967A3" w:rsidP="00F967A3">
            <w:pPr>
              <w:spacing w:after="0" w:line="240" w:lineRule="auto"/>
              <w:ind w:left="-57" w:right="-57"/>
              <w:jc w:val="center"/>
              <w:rPr>
                <w:rFonts w:ascii="Times New Roman" w:hAnsi="Times New Roman"/>
                <w:sz w:val="18"/>
                <w:szCs w:val="18"/>
              </w:rPr>
            </w:pPr>
            <w:r w:rsidRPr="009812D0">
              <w:rPr>
                <w:rFonts w:ascii="Times New Roman" w:hAnsi="Times New Roman"/>
                <w:sz w:val="18"/>
                <w:szCs w:val="18"/>
              </w:rPr>
              <w:t>2023</w:t>
            </w:r>
          </w:p>
          <w:p w:rsidR="00F967A3" w:rsidRPr="009812D0" w:rsidRDefault="00F967A3" w:rsidP="00F967A3">
            <w:pPr>
              <w:spacing w:after="0" w:line="240" w:lineRule="auto"/>
              <w:ind w:left="-57" w:right="-57"/>
              <w:jc w:val="center"/>
              <w:rPr>
                <w:rFonts w:ascii="Times New Roman" w:hAnsi="Times New Roman"/>
                <w:sz w:val="18"/>
                <w:szCs w:val="18"/>
              </w:rPr>
            </w:pPr>
            <w:r w:rsidRPr="009812D0">
              <w:rPr>
                <w:rFonts w:ascii="Times New Roman" w:hAnsi="Times New Roman"/>
                <w:sz w:val="18"/>
                <w:szCs w:val="18"/>
              </w:rPr>
              <w:t>год*</w:t>
            </w:r>
          </w:p>
        </w:tc>
        <w:tc>
          <w:tcPr>
            <w:tcW w:w="364" w:type="pct"/>
          </w:tcPr>
          <w:p w:rsidR="00F967A3" w:rsidRPr="009812D0" w:rsidRDefault="00F967A3" w:rsidP="00F967A3">
            <w:pPr>
              <w:spacing w:after="0" w:line="240" w:lineRule="auto"/>
              <w:ind w:left="-57" w:right="-57"/>
              <w:jc w:val="center"/>
              <w:rPr>
                <w:rFonts w:ascii="Times New Roman" w:hAnsi="Times New Roman"/>
                <w:sz w:val="18"/>
                <w:szCs w:val="18"/>
              </w:rPr>
            </w:pPr>
            <w:r w:rsidRPr="009812D0">
              <w:rPr>
                <w:rFonts w:ascii="Times New Roman" w:hAnsi="Times New Roman"/>
                <w:sz w:val="18"/>
                <w:szCs w:val="18"/>
              </w:rPr>
              <w:t>2024</w:t>
            </w:r>
          </w:p>
          <w:p w:rsidR="00F967A3" w:rsidRPr="009812D0" w:rsidRDefault="00F967A3" w:rsidP="00F967A3">
            <w:pPr>
              <w:spacing w:after="0" w:line="240" w:lineRule="auto"/>
              <w:ind w:left="-57" w:right="-57"/>
              <w:jc w:val="center"/>
              <w:rPr>
                <w:rFonts w:ascii="Times New Roman" w:hAnsi="Times New Roman"/>
                <w:sz w:val="18"/>
                <w:szCs w:val="18"/>
              </w:rPr>
            </w:pPr>
            <w:r w:rsidRPr="009812D0">
              <w:rPr>
                <w:rFonts w:ascii="Times New Roman" w:hAnsi="Times New Roman"/>
                <w:sz w:val="18"/>
                <w:szCs w:val="18"/>
              </w:rPr>
              <w:t>год*</w:t>
            </w:r>
          </w:p>
        </w:tc>
      </w:tr>
      <w:tr w:rsidR="00F967A3" w:rsidRPr="00F967A3" w:rsidTr="00F967A3">
        <w:tc>
          <w:tcPr>
            <w:tcW w:w="173" w:type="pct"/>
          </w:tcPr>
          <w:p w:rsidR="00F967A3" w:rsidRPr="00F967A3" w:rsidRDefault="00F967A3" w:rsidP="00F967A3">
            <w:pPr>
              <w:spacing w:after="0" w:line="240" w:lineRule="auto"/>
              <w:ind w:left="-57" w:right="-57"/>
              <w:rPr>
                <w:rFonts w:ascii="Times New Roman" w:hAnsi="Times New Roman"/>
                <w:sz w:val="20"/>
                <w:szCs w:val="20"/>
              </w:rPr>
            </w:pPr>
          </w:p>
        </w:tc>
        <w:tc>
          <w:tcPr>
            <w:tcW w:w="1457" w:type="pct"/>
          </w:tcPr>
          <w:p w:rsidR="00F967A3" w:rsidRPr="00F967A3" w:rsidRDefault="00F967A3" w:rsidP="00F967A3">
            <w:pPr>
              <w:spacing w:after="0" w:line="240" w:lineRule="auto"/>
              <w:ind w:left="-57" w:right="-57"/>
              <w:rPr>
                <w:rFonts w:ascii="Times New Roman" w:hAnsi="Times New Roman"/>
                <w:sz w:val="20"/>
                <w:szCs w:val="20"/>
              </w:rPr>
            </w:pPr>
            <w:r w:rsidRPr="00F967A3">
              <w:rPr>
                <w:rFonts w:ascii="Times New Roman" w:hAnsi="Times New Roman"/>
                <w:sz w:val="20"/>
                <w:szCs w:val="20"/>
              </w:rPr>
              <w:t>Подпрограмма, всего:</w:t>
            </w:r>
          </w:p>
        </w:tc>
        <w:tc>
          <w:tcPr>
            <w:tcW w:w="724" w:type="pct"/>
          </w:tcPr>
          <w:p w:rsidR="00F967A3" w:rsidRPr="00F967A3" w:rsidRDefault="00F967A3" w:rsidP="00F967A3">
            <w:pPr>
              <w:spacing w:after="0" w:line="240" w:lineRule="auto"/>
              <w:ind w:left="-57" w:right="-57"/>
              <w:rPr>
                <w:rFonts w:ascii="Times New Roman" w:hAnsi="Times New Roman"/>
                <w:sz w:val="20"/>
                <w:szCs w:val="20"/>
              </w:rPr>
            </w:pPr>
          </w:p>
        </w:tc>
        <w:tc>
          <w:tcPr>
            <w:tcW w:w="518" w:type="pct"/>
          </w:tcPr>
          <w:p w:rsidR="00F967A3" w:rsidRPr="00F967A3" w:rsidRDefault="00F967A3" w:rsidP="00F967A3">
            <w:pPr>
              <w:spacing w:after="0" w:line="240" w:lineRule="auto"/>
              <w:ind w:left="-57" w:right="-57"/>
              <w:jc w:val="center"/>
              <w:rPr>
                <w:rFonts w:ascii="Times New Roman" w:hAnsi="Times New Roman"/>
              </w:rPr>
            </w:pPr>
            <w:r w:rsidRPr="00F967A3">
              <w:rPr>
                <w:rFonts w:ascii="Times New Roman" w:hAnsi="Times New Roman"/>
              </w:rPr>
              <w:t>37 642,95</w:t>
            </w:r>
          </w:p>
        </w:tc>
        <w:tc>
          <w:tcPr>
            <w:tcW w:w="518" w:type="pct"/>
          </w:tcPr>
          <w:p w:rsidR="00F967A3" w:rsidRPr="00F967A3" w:rsidRDefault="00F967A3" w:rsidP="00F967A3">
            <w:pPr>
              <w:spacing w:after="0" w:line="240" w:lineRule="auto"/>
              <w:ind w:left="-57" w:right="-57"/>
              <w:jc w:val="center"/>
              <w:rPr>
                <w:rFonts w:ascii="Times New Roman" w:hAnsi="Times New Roman"/>
              </w:rPr>
            </w:pPr>
            <w:r w:rsidRPr="00F967A3">
              <w:rPr>
                <w:rFonts w:ascii="Times New Roman" w:hAnsi="Times New Roman"/>
              </w:rPr>
              <w:t>37 798,50</w:t>
            </w:r>
          </w:p>
        </w:tc>
        <w:tc>
          <w:tcPr>
            <w:tcW w:w="518" w:type="pct"/>
          </w:tcPr>
          <w:p w:rsidR="00F967A3" w:rsidRPr="00F967A3" w:rsidRDefault="00F967A3" w:rsidP="00F967A3">
            <w:pPr>
              <w:spacing w:after="0" w:line="240" w:lineRule="auto"/>
              <w:ind w:left="-57" w:right="-57"/>
              <w:jc w:val="center"/>
              <w:rPr>
                <w:rFonts w:ascii="Times New Roman" w:hAnsi="Times New Roman"/>
              </w:rPr>
            </w:pPr>
            <w:r w:rsidRPr="00F967A3">
              <w:rPr>
                <w:rFonts w:ascii="Times New Roman" w:hAnsi="Times New Roman"/>
              </w:rPr>
              <w:t>13 265,16</w:t>
            </w:r>
          </w:p>
        </w:tc>
        <w:tc>
          <w:tcPr>
            <w:tcW w:w="364"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c>
          <w:tcPr>
            <w:tcW w:w="364"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c>
          <w:tcPr>
            <w:tcW w:w="364"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r>
      <w:tr w:rsidR="00F967A3" w:rsidRPr="00F967A3" w:rsidTr="00F967A3">
        <w:tc>
          <w:tcPr>
            <w:tcW w:w="173" w:type="pct"/>
          </w:tcPr>
          <w:p w:rsidR="00F967A3" w:rsidRPr="00F967A3" w:rsidRDefault="00F967A3" w:rsidP="00F967A3">
            <w:pPr>
              <w:spacing w:after="0" w:line="240" w:lineRule="auto"/>
              <w:ind w:left="-57" w:right="-57"/>
              <w:rPr>
                <w:rFonts w:ascii="Times New Roman" w:hAnsi="Times New Roman"/>
                <w:sz w:val="20"/>
                <w:szCs w:val="20"/>
              </w:rPr>
            </w:pPr>
          </w:p>
        </w:tc>
        <w:tc>
          <w:tcPr>
            <w:tcW w:w="1457" w:type="pct"/>
          </w:tcPr>
          <w:p w:rsidR="00F967A3" w:rsidRPr="00F967A3" w:rsidRDefault="00F967A3" w:rsidP="00F967A3">
            <w:pPr>
              <w:spacing w:after="0" w:line="240" w:lineRule="auto"/>
              <w:ind w:left="-57" w:right="-57"/>
              <w:rPr>
                <w:rFonts w:ascii="Times New Roman" w:hAnsi="Times New Roman"/>
                <w:sz w:val="20"/>
                <w:szCs w:val="20"/>
              </w:rPr>
            </w:pPr>
            <w:r w:rsidRPr="00F967A3">
              <w:rPr>
                <w:rFonts w:ascii="Times New Roman" w:hAnsi="Times New Roman"/>
                <w:sz w:val="20"/>
                <w:szCs w:val="20"/>
              </w:rPr>
              <w:t>- бюджет города</w:t>
            </w:r>
          </w:p>
        </w:tc>
        <w:tc>
          <w:tcPr>
            <w:tcW w:w="724" w:type="pct"/>
          </w:tcPr>
          <w:p w:rsidR="00F967A3" w:rsidRPr="00F967A3" w:rsidRDefault="00F967A3" w:rsidP="00F967A3">
            <w:pPr>
              <w:spacing w:after="0" w:line="240" w:lineRule="auto"/>
              <w:ind w:left="-57" w:right="-57"/>
              <w:rPr>
                <w:rFonts w:ascii="Times New Roman" w:hAnsi="Times New Roman"/>
                <w:sz w:val="20"/>
                <w:szCs w:val="20"/>
              </w:rPr>
            </w:pPr>
          </w:p>
        </w:tc>
        <w:tc>
          <w:tcPr>
            <w:tcW w:w="518" w:type="pct"/>
          </w:tcPr>
          <w:p w:rsidR="00F967A3" w:rsidRPr="00F967A3" w:rsidRDefault="00F967A3" w:rsidP="00F967A3">
            <w:pPr>
              <w:spacing w:after="0" w:line="240" w:lineRule="auto"/>
              <w:ind w:left="-57" w:right="-57"/>
              <w:jc w:val="center"/>
              <w:rPr>
                <w:rFonts w:ascii="Times New Roman" w:hAnsi="Times New Roman"/>
              </w:rPr>
            </w:pPr>
            <w:r w:rsidRPr="00F967A3">
              <w:rPr>
                <w:rFonts w:ascii="Times New Roman" w:hAnsi="Times New Roman"/>
              </w:rPr>
              <w:t>37 642,95</w:t>
            </w:r>
          </w:p>
        </w:tc>
        <w:tc>
          <w:tcPr>
            <w:tcW w:w="518" w:type="pct"/>
          </w:tcPr>
          <w:p w:rsidR="00F967A3" w:rsidRPr="00F967A3" w:rsidRDefault="00F967A3" w:rsidP="00F967A3">
            <w:pPr>
              <w:spacing w:after="0" w:line="240" w:lineRule="auto"/>
              <w:ind w:left="-57" w:right="-57"/>
              <w:jc w:val="center"/>
              <w:rPr>
                <w:rFonts w:ascii="Times New Roman" w:hAnsi="Times New Roman"/>
              </w:rPr>
            </w:pPr>
            <w:r w:rsidRPr="00F967A3">
              <w:rPr>
                <w:rFonts w:ascii="Times New Roman" w:hAnsi="Times New Roman"/>
              </w:rPr>
              <w:t>37 798,50</w:t>
            </w:r>
          </w:p>
        </w:tc>
        <w:tc>
          <w:tcPr>
            <w:tcW w:w="518" w:type="pct"/>
          </w:tcPr>
          <w:p w:rsidR="00F967A3" w:rsidRPr="00F967A3" w:rsidRDefault="00F967A3" w:rsidP="00F967A3">
            <w:pPr>
              <w:spacing w:after="0" w:line="240" w:lineRule="auto"/>
              <w:ind w:left="-57" w:right="-57"/>
              <w:jc w:val="center"/>
              <w:rPr>
                <w:rFonts w:ascii="Times New Roman" w:hAnsi="Times New Roman"/>
              </w:rPr>
            </w:pPr>
            <w:r w:rsidRPr="00F967A3">
              <w:rPr>
                <w:rFonts w:ascii="Times New Roman" w:hAnsi="Times New Roman"/>
              </w:rPr>
              <w:t>13 265,16</w:t>
            </w:r>
          </w:p>
        </w:tc>
        <w:tc>
          <w:tcPr>
            <w:tcW w:w="364"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c>
          <w:tcPr>
            <w:tcW w:w="364"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c>
          <w:tcPr>
            <w:tcW w:w="364"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r>
      <w:tr w:rsidR="00F967A3" w:rsidRPr="00F967A3" w:rsidTr="00F967A3">
        <w:tc>
          <w:tcPr>
            <w:tcW w:w="173" w:type="pct"/>
          </w:tcPr>
          <w:p w:rsidR="00F967A3" w:rsidRPr="00F967A3" w:rsidRDefault="00F967A3" w:rsidP="00F967A3">
            <w:pPr>
              <w:spacing w:after="0" w:line="240" w:lineRule="auto"/>
              <w:ind w:left="-57" w:right="-57"/>
              <w:rPr>
                <w:rFonts w:ascii="Times New Roman" w:hAnsi="Times New Roman"/>
                <w:sz w:val="20"/>
                <w:szCs w:val="20"/>
              </w:rPr>
            </w:pPr>
          </w:p>
        </w:tc>
        <w:tc>
          <w:tcPr>
            <w:tcW w:w="1457" w:type="pct"/>
          </w:tcPr>
          <w:p w:rsidR="00F967A3" w:rsidRPr="00F967A3" w:rsidRDefault="00F967A3" w:rsidP="00F967A3">
            <w:pPr>
              <w:spacing w:after="0" w:line="240" w:lineRule="auto"/>
              <w:ind w:left="-57" w:right="-57"/>
              <w:rPr>
                <w:rFonts w:ascii="Times New Roman" w:hAnsi="Times New Roman"/>
                <w:sz w:val="20"/>
                <w:szCs w:val="20"/>
              </w:rPr>
            </w:pPr>
            <w:r w:rsidRPr="00F967A3">
              <w:rPr>
                <w:rFonts w:ascii="Times New Roman" w:hAnsi="Times New Roman"/>
                <w:sz w:val="20"/>
                <w:szCs w:val="20"/>
              </w:rPr>
              <w:t>- областной бюджет</w:t>
            </w:r>
          </w:p>
        </w:tc>
        <w:tc>
          <w:tcPr>
            <w:tcW w:w="724" w:type="pct"/>
          </w:tcPr>
          <w:p w:rsidR="00F967A3" w:rsidRPr="00F967A3" w:rsidRDefault="00F967A3" w:rsidP="00F967A3">
            <w:pPr>
              <w:spacing w:after="0" w:line="240" w:lineRule="auto"/>
              <w:ind w:left="-57" w:right="-57"/>
              <w:rPr>
                <w:rFonts w:ascii="Times New Roman" w:hAnsi="Times New Roman"/>
                <w:sz w:val="20"/>
                <w:szCs w:val="20"/>
              </w:rPr>
            </w:pPr>
          </w:p>
        </w:tc>
        <w:tc>
          <w:tcPr>
            <w:tcW w:w="518" w:type="pct"/>
            <w:vAlign w:val="center"/>
          </w:tcPr>
          <w:p w:rsidR="00F967A3" w:rsidRPr="00F967A3" w:rsidRDefault="00F967A3" w:rsidP="00F967A3">
            <w:pPr>
              <w:spacing w:after="0" w:line="240" w:lineRule="auto"/>
              <w:ind w:left="-57" w:right="-57"/>
              <w:jc w:val="center"/>
              <w:rPr>
                <w:rFonts w:ascii="Times New Roman" w:hAnsi="Times New Roman"/>
              </w:rPr>
            </w:pPr>
            <w:r w:rsidRPr="00F967A3">
              <w:rPr>
                <w:rFonts w:ascii="Times New Roman" w:hAnsi="Times New Roman"/>
              </w:rPr>
              <w:t>0,00</w:t>
            </w:r>
          </w:p>
        </w:tc>
        <w:tc>
          <w:tcPr>
            <w:tcW w:w="518" w:type="pct"/>
            <w:vAlign w:val="center"/>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rPr>
              <w:t>0,00</w:t>
            </w:r>
          </w:p>
        </w:tc>
        <w:tc>
          <w:tcPr>
            <w:tcW w:w="518" w:type="pct"/>
            <w:vAlign w:val="center"/>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rPr>
              <w:t>0,00</w:t>
            </w:r>
          </w:p>
        </w:tc>
        <w:tc>
          <w:tcPr>
            <w:tcW w:w="364"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c>
          <w:tcPr>
            <w:tcW w:w="364"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c>
          <w:tcPr>
            <w:tcW w:w="364"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r>
      <w:tr w:rsidR="00F967A3" w:rsidRPr="00F967A3" w:rsidTr="00F967A3">
        <w:tblPrEx>
          <w:tblLook w:val="04A0" w:firstRow="1" w:lastRow="0" w:firstColumn="1" w:lastColumn="0" w:noHBand="0" w:noVBand="1"/>
        </w:tblPrEx>
        <w:tc>
          <w:tcPr>
            <w:tcW w:w="173" w:type="pct"/>
          </w:tcPr>
          <w:p w:rsidR="00F967A3" w:rsidRPr="00F967A3" w:rsidRDefault="00F967A3" w:rsidP="00F967A3">
            <w:pPr>
              <w:spacing w:after="0" w:line="240" w:lineRule="auto"/>
              <w:ind w:left="-57" w:right="-57"/>
              <w:rPr>
                <w:rFonts w:ascii="Times New Roman" w:hAnsi="Times New Roman"/>
                <w:sz w:val="20"/>
                <w:szCs w:val="20"/>
              </w:rPr>
            </w:pPr>
            <w:r w:rsidRPr="00F967A3">
              <w:rPr>
                <w:rFonts w:ascii="Times New Roman" w:hAnsi="Times New Roman"/>
                <w:sz w:val="20"/>
                <w:szCs w:val="20"/>
              </w:rPr>
              <w:t>1</w:t>
            </w:r>
          </w:p>
        </w:tc>
        <w:tc>
          <w:tcPr>
            <w:tcW w:w="1457" w:type="pct"/>
          </w:tcPr>
          <w:p w:rsidR="00F967A3" w:rsidRPr="00F967A3" w:rsidRDefault="00F967A3" w:rsidP="00F967A3">
            <w:pPr>
              <w:spacing w:after="0" w:line="240" w:lineRule="auto"/>
              <w:ind w:left="-57" w:right="-57"/>
              <w:rPr>
                <w:rFonts w:ascii="Times New Roman" w:hAnsi="Times New Roman"/>
                <w:sz w:val="20"/>
                <w:szCs w:val="20"/>
              </w:rPr>
            </w:pPr>
            <w:r w:rsidRPr="00F967A3">
              <w:rPr>
                <w:rFonts w:ascii="Times New Roman" w:hAnsi="Times New Roman"/>
                <w:sz w:val="20"/>
                <w:szCs w:val="20"/>
              </w:rPr>
              <w:t>Предоставление субсидии управляющим организациям, товариществам собственников жилья, жилищным, жилищно-строительным, иным специализированным кооперативам, осуществляющим управление многоквартирными домами, а также ресурсоснабжающим организациям, осуществляющим поставку ресурсов на коммунальные услуги населению,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w:t>
            </w:r>
          </w:p>
        </w:tc>
        <w:tc>
          <w:tcPr>
            <w:tcW w:w="724" w:type="pct"/>
            <w:vMerge w:val="restart"/>
            <w:textDirection w:val="btLr"/>
            <w:vAlign w:val="center"/>
          </w:tcPr>
          <w:p w:rsidR="00F967A3" w:rsidRPr="00F967A3" w:rsidRDefault="00F967A3" w:rsidP="00F967A3">
            <w:pPr>
              <w:spacing w:after="0" w:line="240" w:lineRule="auto"/>
              <w:ind w:left="-57" w:right="-57"/>
              <w:jc w:val="center"/>
              <w:rPr>
                <w:rFonts w:ascii="Times New Roman" w:hAnsi="Times New Roman"/>
                <w:sz w:val="18"/>
                <w:szCs w:val="18"/>
              </w:rPr>
            </w:pPr>
            <w:r w:rsidRPr="00F967A3">
              <w:rPr>
                <w:rFonts w:ascii="Times New Roman" w:hAnsi="Times New Roman"/>
                <w:sz w:val="18"/>
                <w:szCs w:val="18"/>
              </w:rPr>
              <w:t>Управление жилищно-коммунального хозяйства Администрации города Иванова</w:t>
            </w:r>
          </w:p>
        </w:tc>
        <w:tc>
          <w:tcPr>
            <w:tcW w:w="518" w:type="pct"/>
          </w:tcPr>
          <w:p w:rsidR="00F967A3" w:rsidRPr="00F967A3" w:rsidRDefault="00F967A3" w:rsidP="00F967A3">
            <w:pPr>
              <w:spacing w:after="0" w:line="240" w:lineRule="auto"/>
              <w:ind w:left="-57" w:right="-57"/>
              <w:jc w:val="center"/>
              <w:rPr>
                <w:rFonts w:ascii="Times New Roman" w:hAnsi="Times New Roman"/>
              </w:rPr>
            </w:pPr>
            <w:r w:rsidRPr="00F967A3">
              <w:rPr>
                <w:rFonts w:ascii="Times New Roman" w:hAnsi="Times New Roman"/>
              </w:rPr>
              <w:t>3 981,63</w:t>
            </w:r>
          </w:p>
        </w:tc>
        <w:tc>
          <w:tcPr>
            <w:tcW w:w="518" w:type="pct"/>
          </w:tcPr>
          <w:p w:rsidR="00F967A3" w:rsidRPr="00F967A3" w:rsidRDefault="00F967A3" w:rsidP="00F967A3">
            <w:pPr>
              <w:spacing w:after="0" w:line="240" w:lineRule="auto"/>
              <w:ind w:left="-57" w:right="-57"/>
              <w:jc w:val="center"/>
              <w:rPr>
                <w:rFonts w:ascii="Times New Roman" w:hAnsi="Times New Roman"/>
              </w:rPr>
            </w:pPr>
            <w:r w:rsidRPr="00F967A3">
              <w:rPr>
                <w:rFonts w:ascii="Times New Roman" w:hAnsi="Times New Roman"/>
              </w:rPr>
              <w:t>4 137,18</w:t>
            </w:r>
          </w:p>
        </w:tc>
        <w:tc>
          <w:tcPr>
            <w:tcW w:w="518" w:type="pct"/>
          </w:tcPr>
          <w:p w:rsidR="00F967A3" w:rsidRPr="00F967A3" w:rsidRDefault="00F967A3" w:rsidP="00F967A3">
            <w:pPr>
              <w:spacing w:after="0" w:line="240" w:lineRule="auto"/>
              <w:ind w:left="-57" w:right="-57"/>
              <w:jc w:val="center"/>
              <w:rPr>
                <w:rFonts w:ascii="Times New Roman" w:hAnsi="Times New Roman"/>
              </w:rPr>
            </w:pPr>
            <w:r w:rsidRPr="00F967A3">
              <w:rPr>
                <w:rFonts w:ascii="Times New Roman" w:hAnsi="Times New Roman"/>
              </w:rPr>
              <w:t>4 222,08</w:t>
            </w:r>
          </w:p>
        </w:tc>
        <w:tc>
          <w:tcPr>
            <w:tcW w:w="364"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c>
          <w:tcPr>
            <w:tcW w:w="364"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c>
          <w:tcPr>
            <w:tcW w:w="364"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r>
      <w:tr w:rsidR="00F967A3" w:rsidRPr="00F967A3" w:rsidTr="00F967A3">
        <w:tblPrEx>
          <w:tblLook w:val="04A0" w:firstRow="1" w:lastRow="0" w:firstColumn="1" w:lastColumn="0" w:noHBand="0" w:noVBand="1"/>
        </w:tblPrEx>
        <w:tc>
          <w:tcPr>
            <w:tcW w:w="173" w:type="pct"/>
          </w:tcPr>
          <w:p w:rsidR="00F967A3" w:rsidRPr="00F967A3" w:rsidRDefault="00F967A3" w:rsidP="00F967A3">
            <w:pPr>
              <w:spacing w:after="0" w:line="240" w:lineRule="auto"/>
              <w:ind w:left="-57" w:right="-57"/>
              <w:rPr>
                <w:rFonts w:ascii="Times New Roman" w:hAnsi="Times New Roman"/>
                <w:sz w:val="20"/>
                <w:szCs w:val="20"/>
              </w:rPr>
            </w:pPr>
            <w:r w:rsidRPr="00F967A3">
              <w:rPr>
                <w:rFonts w:ascii="Times New Roman" w:hAnsi="Times New Roman"/>
                <w:sz w:val="20"/>
                <w:szCs w:val="20"/>
              </w:rPr>
              <w:t>2</w:t>
            </w:r>
          </w:p>
        </w:tc>
        <w:tc>
          <w:tcPr>
            <w:tcW w:w="1457" w:type="pct"/>
          </w:tcPr>
          <w:p w:rsidR="00F967A3" w:rsidRPr="00F967A3" w:rsidRDefault="00F967A3" w:rsidP="00F967A3">
            <w:pPr>
              <w:spacing w:after="0" w:line="240" w:lineRule="auto"/>
              <w:ind w:left="-57" w:right="-57"/>
              <w:rPr>
                <w:rFonts w:ascii="Times New Roman" w:hAnsi="Times New Roman"/>
                <w:sz w:val="20"/>
                <w:szCs w:val="20"/>
              </w:rPr>
            </w:pPr>
            <w:r w:rsidRPr="00F967A3">
              <w:rPr>
                <w:rFonts w:ascii="Times New Roman" w:hAnsi="Times New Roman"/>
                <w:sz w:val="20"/>
                <w:szCs w:val="20"/>
              </w:rPr>
              <w:t>Уплата взносов на капитальный ремонт общего имущества многоквартирных жилых домов, расположенных на территории города Иваново, соразмерно доле муниципальных жилых помещений, расположенных в них</w:t>
            </w:r>
          </w:p>
        </w:tc>
        <w:tc>
          <w:tcPr>
            <w:tcW w:w="724" w:type="pct"/>
            <w:vMerge/>
            <w:textDirection w:val="btLr"/>
            <w:vAlign w:val="center"/>
          </w:tcPr>
          <w:p w:rsidR="00F967A3" w:rsidRPr="00F967A3" w:rsidRDefault="00F967A3" w:rsidP="00F967A3">
            <w:pPr>
              <w:spacing w:after="0" w:line="240" w:lineRule="auto"/>
              <w:ind w:left="-57" w:right="-57"/>
              <w:jc w:val="center"/>
              <w:rPr>
                <w:rFonts w:ascii="Times New Roman" w:hAnsi="Times New Roman"/>
                <w:sz w:val="18"/>
                <w:szCs w:val="18"/>
              </w:rPr>
            </w:pPr>
          </w:p>
        </w:tc>
        <w:tc>
          <w:tcPr>
            <w:tcW w:w="518" w:type="pct"/>
          </w:tcPr>
          <w:p w:rsidR="00F967A3" w:rsidRPr="00F967A3" w:rsidRDefault="00F967A3" w:rsidP="00F967A3">
            <w:pPr>
              <w:spacing w:after="0" w:line="240" w:lineRule="auto"/>
              <w:ind w:left="-57" w:right="-57"/>
              <w:jc w:val="center"/>
              <w:rPr>
                <w:rFonts w:ascii="Times New Roman" w:hAnsi="Times New Roman"/>
              </w:rPr>
            </w:pPr>
            <w:r w:rsidRPr="00F967A3">
              <w:rPr>
                <w:rFonts w:ascii="Times New Roman" w:hAnsi="Times New Roman"/>
              </w:rPr>
              <w:t>32 824,32</w:t>
            </w:r>
          </w:p>
          <w:p w:rsidR="00F967A3" w:rsidRPr="00F967A3" w:rsidRDefault="00F967A3" w:rsidP="00F967A3">
            <w:pPr>
              <w:spacing w:after="0" w:line="240" w:lineRule="auto"/>
              <w:ind w:left="-57" w:right="-57"/>
              <w:jc w:val="center"/>
              <w:rPr>
                <w:rFonts w:ascii="Times New Roman" w:hAnsi="Times New Roman"/>
              </w:rPr>
            </w:pPr>
          </w:p>
        </w:tc>
        <w:tc>
          <w:tcPr>
            <w:tcW w:w="518" w:type="pct"/>
          </w:tcPr>
          <w:p w:rsidR="00F967A3" w:rsidRPr="00F967A3" w:rsidRDefault="00F967A3" w:rsidP="00F967A3">
            <w:pPr>
              <w:spacing w:after="0" w:line="240" w:lineRule="auto"/>
              <w:ind w:left="-57" w:right="-57"/>
              <w:jc w:val="center"/>
              <w:rPr>
                <w:rFonts w:ascii="Times New Roman" w:hAnsi="Times New Roman"/>
              </w:rPr>
            </w:pPr>
            <w:r w:rsidRPr="00F967A3">
              <w:rPr>
                <w:rFonts w:ascii="Times New Roman" w:hAnsi="Times New Roman"/>
              </w:rPr>
              <w:t>32 824,32</w:t>
            </w:r>
          </w:p>
          <w:p w:rsidR="00F967A3" w:rsidRPr="00F967A3" w:rsidRDefault="00F967A3" w:rsidP="00F967A3">
            <w:pPr>
              <w:spacing w:after="0" w:line="240" w:lineRule="auto"/>
              <w:ind w:left="-57" w:right="-57"/>
              <w:jc w:val="center"/>
              <w:rPr>
                <w:rFonts w:ascii="Times New Roman" w:hAnsi="Times New Roman"/>
              </w:rPr>
            </w:pPr>
          </w:p>
        </w:tc>
        <w:tc>
          <w:tcPr>
            <w:tcW w:w="518" w:type="pct"/>
          </w:tcPr>
          <w:p w:rsidR="00F967A3" w:rsidRPr="00F967A3" w:rsidRDefault="00F967A3" w:rsidP="00F967A3">
            <w:pPr>
              <w:spacing w:after="0" w:line="240" w:lineRule="auto"/>
              <w:ind w:left="-57" w:right="-57"/>
              <w:jc w:val="center"/>
              <w:rPr>
                <w:rFonts w:ascii="Times New Roman" w:hAnsi="Times New Roman"/>
              </w:rPr>
            </w:pPr>
            <w:r w:rsidRPr="00F967A3">
              <w:rPr>
                <w:rFonts w:ascii="Times New Roman" w:hAnsi="Times New Roman"/>
              </w:rPr>
              <w:t>8 206,08</w:t>
            </w:r>
          </w:p>
          <w:p w:rsidR="00F967A3" w:rsidRPr="00F967A3" w:rsidRDefault="00F967A3" w:rsidP="00F967A3">
            <w:pPr>
              <w:spacing w:after="0" w:line="240" w:lineRule="auto"/>
              <w:ind w:left="-57" w:right="-57"/>
              <w:jc w:val="center"/>
              <w:rPr>
                <w:rFonts w:ascii="Times New Roman" w:hAnsi="Times New Roman"/>
              </w:rPr>
            </w:pPr>
          </w:p>
        </w:tc>
        <w:tc>
          <w:tcPr>
            <w:tcW w:w="364"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c>
          <w:tcPr>
            <w:tcW w:w="364"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c>
          <w:tcPr>
            <w:tcW w:w="364"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r>
      <w:tr w:rsidR="00F967A3" w:rsidRPr="00F967A3" w:rsidTr="00F967A3">
        <w:tc>
          <w:tcPr>
            <w:tcW w:w="173" w:type="pct"/>
          </w:tcPr>
          <w:p w:rsidR="00F967A3" w:rsidRPr="00F967A3" w:rsidRDefault="00F967A3" w:rsidP="00F967A3">
            <w:pPr>
              <w:spacing w:after="0" w:line="240" w:lineRule="auto"/>
              <w:ind w:left="-57" w:right="-57"/>
              <w:rPr>
                <w:rFonts w:ascii="Times New Roman" w:hAnsi="Times New Roman"/>
                <w:sz w:val="20"/>
                <w:szCs w:val="20"/>
              </w:rPr>
            </w:pPr>
            <w:r w:rsidRPr="00F967A3">
              <w:rPr>
                <w:rFonts w:ascii="Times New Roman" w:hAnsi="Times New Roman"/>
                <w:sz w:val="20"/>
                <w:szCs w:val="20"/>
              </w:rPr>
              <w:t>3</w:t>
            </w:r>
          </w:p>
        </w:tc>
        <w:tc>
          <w:tcPr>
            <w:tcW w:w="1457" w:type="pct"/>
          </w:tcPr>
          <w:p w:rsidR="00F967A3" w:rsidRPr="00F967A3" w:rsidRDefault="00F967A3" w:rsidP="00F967A3">
            <w:pPr>
              <w:spacing w:after="0" w:line="240" w:lineRule="auto"/>
              <w:ind w:left="-57" w:right="-57"/>
              <w:rPr>
                <w:rFonts w:ascii="Times New Roman" w:hAnsi="Times New Roman"/>
                <w:sz w:val="20"/>
                <w:szCs w:val="20"/>
              </w:rPr>
            </w:pPr>
            <w:r w:rsidRPr="00F967A3">
              <w:rPr>
                <w:rFonts w:ascii="Times New Roman" w:hAnsi="Times New Roman"/>
                <w:sz w:val="20"/>
                <w:szCs w:val="20"/>
              </w:rPr>
              <w:t>Обеспечение выполнения функций наймодателя муниципального жилищного фонда</w:t>
            </w:r>
          </w:p>
        </w:tc>
        <w:tc>
          <w:tcPr>
            <w:tcW w:w="724" w:type="pct"/>
            <w:vMerge w:val="restart"/>
            <w:textDirection w:val="btLr"/>
          </w:tcPr>
          <w:p w:rsidR="00F967A3" w:rsidRPr="00F967A3" w:rsidRDefault="00F967A3" w:rsidP="00F967A3">
            <w:pPr>
              <w:autoSpaceDE w:val="0"/>
              <w:autoSpaceDN w:val="0"/>
              <w:adjustRightInd w:val="0"/>
              <w:spacing w:after="0" w:line="240" w:lineRule="auto"/>
              <w:ind w:left="113" w:right="113"/>
              <w:jc w:val="center"/>
              <w:rPr>
                <w:rFonts w:ascii="Times New Roman" w:hAnsi="Times New Roman"/>
                <w:sz w:val="18"/>
                <w:szCs w:val="18"/>
                <w:lang w:eastAsia="en-US"/>
              </w:rPr>
            </w:pPr>
            <w:r w:rsidRPr="00F967A3">
              <w:rPr>
                <w:rFonts w:ascii="Times New Roman" w:hAnsi="Times New Roman"/>
                <w:sz w:val="18"/>
                <w:szCs w:val="18"/>
              </w:rPr>
              <w:t>Управление жилищно-коммунального хозяйства Администрации города Иванова</w:t>
            </w:r>
            <w:r w:rsidRPr="00F967A3">
              <w:rPr>
                <w:rFonts w:ascii="Times New Roman" w:hAnsi="Times New Roman"/>
                <w:sz w:val="18"/>
                <w:szCs w:val="18"/>
                <w:lang w:eastAsia="en-US"/>
              </w:rPr>
              <w:t xml:space="preserve"> (муниципальное казенное учреждение по управлению жилищным фондом)</w:t>
            </w:r>
          </w:p>
          <w:p w:rsidR="00F967A3" w:rsidRPr="00F967A3" w:rsidRDefault="00F967A3" w:rsidP="00F967A3">
            <w:pPr>
              <w:spacing w:after="0" w:line="240" w:lineRule="auto"/>
              <w:ind w:left="-57" w:right="-57"/>
              <w:rPr>
                <w:rFonts w:ascii="Times New Roman" w:hAnsi="Times New Roman"/>
                <w:sz w:val="20"/>
                <w:szCs w:val="20"/>
              </w:rPr>
            </w:pPr>
          </w:p>
        </w:tc>
        <w:tc>
          <w:tcPr>
            <w:tcW w:w="518" w:type="pct"/>
          </w:tcPr>
          <w:p w:rsidR="00F967A3" w:rsidRPr="00F967A3" w:rsidRDefault="00F967A3" w:rsidP="00F967A3">
            <w:pPr>
              <w:spacing w:after="0" w:line="240" w:lineRule="auto"/>
              <w:ind w:left="-57" w:right="-57"/>
              <w:jc w:val="center"/>
              <w:rPr>
                <w:rFonts w:ascii="Times New Roman" w:hAnsi="Times New Roman"/>
              </w:rPr>
            </w:pPr>
            <w:r w:rsidRPr="00F967A3">
              <w:rPr>
                <w:rFonts w:ascii="Times New Roman" w:hAnsi="Times New Roman"/>
              </w:rPr>
              <w:t>219,00</w:t>
            </w:r>
          </w:p>
        </w:tc>
        <w:tc>
          <w:tcPr>
            <w:tcW w:w="518" w:type="pct"/>
          </w:tcPr>
          <w:p w:rsidR="00F967A3" w:rsidRPr="00F967A3" w:rsidRDefault="00F967A3" w:rsidP="00F967A3">
            <w:pPr>
              <w:spacing w:after="0" w:line="240" w:lineRule="auto"/>
              <w:rPr>
                <w:rFonts w:ascii="Times New Roman" w:hAnsi="Times New Roman"/>
                <w:sz w:val="20"/>
                <w:szCs w:val="20"/>
              </w:rPr>
            </w:pPr>
            <w:r w:rsidRPr="00F967A3">
              <w:rPr>
                <w:rFonts w:ascii="Times New Roman" w:hAnsi="Times New Roman"/>
              </w:rPr>
              <w:t>219,00</w:t>
            </w:r>
          </w:p>
        </w:tc>
        <w:tc>
          <w:tcPr>
            <w:tcW w:w="518" w:type="pct"/>
          </w:tcPr>
          <w:p w:rsidR="00F967A3" w:rsidRPr="00F967A3" w:rsidRDefault="00F967A3" w:rsidP="00F967A3">
            <w:pPr>
              <w:spacing w:after="0" w:line="240" w:lineRule="auto"/>
              <w:rPr>
                <w:rFonts w:ascii="Times New Roman" w:hAnsi="Times New Roman"/>
                <w:sz w:val="20"/>
                <w:szCs w:val="20"/>
              </w:rPr>
            </w:pPr>
            <w:r w:rsidRPr="00F967A3">
              <w:rPr>
                <w:rFonts w:ascii="Times New Roman" w:hAnsi="Times New Roman"/>
              </w:rPr>
              <w:t>219,00</w:t>
            </w:r>
          </w:p>
        </w:tc>
        <w:tc>
          <w:tcPr>
            <w:tcW w:w="364" w:type="pct"/>
            <w:shd w:val="clear" w:color="auto" w:fill="auto"/>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c>
          <w:tcPr>
            <w:tcW w:w="364"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c>
          <w:tcPr>
            <w:tcW w:w="364" w:type="pct"/>
            <w:shd w:val="clear" w:color="auto" w:fill="auto"/>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r>
      <w:tr w:rsidR="00F967A3" w:rsidRPr="00F967A3" w:rsidTr="00F967A3">
        <w:tc>
          <w:tcPr>
            <w:tcW w:w="173" w:type="pct"/>
          </w:tcPr>
          <w:p w:rsidR="00F967A3" w:rsidRPr="00F967A3" w:rsidRDefault="00F967A3" w:rsidP="00F967A3">
            <w:pPr>
              <w:spacing w:after="0" w:line="240" w:lineRule="auto"/>
              <w:ind w:left="-57" w:right="-57"/>
              <w:rPr>
                <w:rFonts w:ascii="Times New Roman" w:hAnsi="Times New Roman"/>
                <w:sz w:val="20"/>
                <w:szCs w:val="20"/>
              </w:rPr>
            </w:pPr>
            <w:r w:rsidRPr="00F967A3">
              <w:rPr>
                <w:rFonts w:ascii="Times New Roman" w:hAnsi="Times New Roman"/>
                <w:sz w:val="20"/>
                <w:szCs w:val="20"/>
              </w:rPr>
              <w:t>4</w:t>
            </w:r>
          </w:p>
        </w:tc>
        <w:tc>
          <w:tcPr>
            <w:tcW w:w="1457" w:type="pct"/>
          </w:tcPr>
          <w:p w:rsidR="00F967A3" w:rsidRPr="00F967A3" w:rsidRDefault="00F967A3" w:rsidP="00F967A3">
            <w:pPr>
              <w:spacing w:after="0" w:line="240" w:lineRule="auto"/>
              <w:ind w:left="-57" w:right="-57"/>
              <w:rPr>
                <w:rFonts w:ascii="Times New Roman" w:hAnsi="Times New Roman"/>
                <w:sz w:val="20"/>
                <w:szCs w:val="20"/>
              </w:rPr>
            </w:pPr>
            <w:r w:rsidRPr="00F967A3">
              <w:rPr>
                <w:rFonts w:ascii="Times New Roman" w:hAnsi="Times New Roman"/>
                <w:sz w:val="20"/>
                <w:szCs w:val="20"/>
              </w:rPr>
              <w:t>Оплата услуг по доставке квитанций за наём жилого помещения муниципального жилищного фонда</w:t>
            </w:r>
          </w:p>
        </w:tc>
        <w:tc>
          <w:tcPr>
            <w:tcW w:w="724" w:type="pct"/>
            <w:vMerge/>
            <w:textDirection w:val="btLr"/>
          </w:tcPr>
          <w:p w:rsidR="00F967A3" w:rsidRPr="00F967A3" w:rsidRDefault="00F967A3" w:rsidP="00F967A3">
            <w:pPr>
              <w:spacing w:after="0" w:line="240" w:lineRule="auto"/>
              <w:ind w:left="-57" w:right="-57"/>
              <w:rPr>
                <w:rFonts w:ascii="Times New Roman" w:hAnsi="Times New Roman"/>
                <w:sz w:val="18"/>
                <w:szCs w:val="18"/>
              </w:rPr>
            </w:pPr>
          </w:p>
        </w:tc>
        <w:tc>
          <w:tcPr>
            <w:tcW w:w="518" w:type="pct"/>
          </w:tcPr>
          <w:p w:rsidR="00F967A3" w:rsidRPr="00F967A3" w:rsidRDefault="00F967A3" w:rsidP="00F967A3">
            <w:pPr>
              <w:spacing w:after="0" w:line="240" w:lineRule="auto"/>
              <w:ind w:left="-57" w:right="-57"/>
              <w:jc w:val="center"/>
              <w:rPr>
                <w:rFonts w:ascii="Times New Roman" w:hAnsi="Times New Roman"/>
              </w:rPr>
            </w:pPr>
            <w:r w:rsidRPr="00F967A3">
              <w:rPr>
                <w:rFonts w:ascii="Times New Roman" w:hAnsi="Times New Roman"/>
              </w:rPr>
              <w:t>494,40</w:t>
            </w:r>
          </w:p>
        </w:tc>
        <w:tc>
          <w:tcPr>
            <w:tcW w:w="518" w:type="pct"/>
          </w:tcPr>
          <w:p w:rsidR="00F967A3" w:rsidRPr="00F967A3" w:rsidRDefault="00F967A3" w:rsidP="00F967A3">
            <w:pPr>
              <w:spacing w:after="0" w:line="240" w:lineRule="auto"/>
              <w:ind w:left="-57" w:right="-57"/>
              <w:jc w:val="center"/>
              <w:rPr>
                <w:rFonts w:ascii="Times New Roman" w:hAnsi="Times New Roman"/>
              </w:rPr>
            </w:pPr>
            <w:r w:rsidRPr="00F967A3">
              <w:rPr>
                <w:rFonts w:ascii="Times New Roman" w:hAnsi="Times New Roman"/>
              </w:rPr>
              <w:t>494,40</w:t>
            </w:r>
          </w:p>
        </w:tc>
        <w:tc>
          <w:tcPr>
            <w:tcW w:w="518" w:type="pct"/>
          </w:tcPr>
          <w:p w:rsidR="00F967A3" w:rsidRPr="00F967A3" w:rsidRDefault="00F967A3" w:rsidP="00F967A3">
            <w:pPr>
              <w:spacing w:after="0" w:line="240" w:lineRule="auto"/>
              <w:ind w:left="-57" w:right="-57"/>
              <w:jc w:val="center"/>
              <w:rPr>
                <w:rFonts w:ascii="Times New Roman" w:hAnsi="Times New Roman"/>
              </w:rPr>
            </w:pPr>
            <w:r w:rsidRPr="00F967A3">
              <w:rPr>
                <w:rFonts w:ascii="Times New Roman" w:hAnsi="Times New Roman"/>
              </w:rPr>
              <w:t>494,40</w:t>
            </w:r>
          </w:p>
        </w:tc>
        <w:tc>
          <w:tcPr>
            <w:tcW w:w="364"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c>
          <w:tcPr>
            <w:tcW w:w="364"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c>
          <w:tcPr>
            <w:tcW w:w="364"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r>
      <w:tr w:rsidR="00F967A3" w:rsidRPr="00F967A3" w:rsidTr="00F967A3">
        <w:tc>
          <w:tcPr>
            <w:tcW w:w="173" w:type="pct"/>
          </w:tcPr>
          <w:p w:rsidR="00F967A3" w:rsidRPr="00F967A3" w:rsidRDefault="00F967A3" w:rsidP="00F967A3">
            <w:pPr>
              <w:spacing w:after="0" w:line="240" w:lineRule="auto"/>
              <w:ind w:left="-57" w:right="-57"/>
              <w:rPr>
                <w:rFonts w:ascii="Times New Roman" w:hAnsi="Times New Roman"/>
                <w:sz w:val="20"/>
                <w:szCs w:val="20"/>
              </w:rPr>
            </w:pPr>
            <w:r w:rsidRPr="00F967A3">
              <w:rPr>
                <w:rFonts w:ascii="Times New Roman" w:hAnsi="Times New Roman"/>
                <w:sz w:val="20"/>
                <w:szCs w:val="20"/>
              </w:rPr>
              <w:t>5</w:t>
            </w:r>
          </w:p>
        </w:tc>
        <w:tc>
          <w:tcPr>
            <w:tcW w:w="1457" w:type="pct"/>
          </w:tcPr>
          <w:p w:rsidR="00F967A3" w:rsidRPr="00F967A3" w:rsidRDefault="00F967A3" w:rsidP="00F967A3">
            <w:pPr>
              <w:spacing w:after="0" w:line="240" w:lineRule="auto"/>
              <w:ind w:left="-57" w:right="-57"/>
              <w:rPr>
                <w:rFonts w:ascii="Times New Roman" w:hAnsi="Times New Roman"/>
                <w:sz w:val="20"/>
                <w:szCs w:val="20"/>
              </w:rPr>
            </w:pPr>
            <w:r w:rsidRPr="00F967A3">
              <w:rPr>
                <w:rFonts w:ascii="Times New Roman" w:hAnsi="Times New Roman"/>
                <w:sz w:val="20"/>
                <w:szCs w:val="20"/>
              </w:rPr>
              <w:t>Оплата услуг по обеспечению доступа к использованию программного комплекса для организации начисления и сбора платежей за наем жилого помещения муниципального жилищного фонда</w:t>
            </w:r>
          </w:p>
        </w:tc>
        <w:tc>
          <w:tcPr>
            <w:tcW w:w="724" w:type="pct"/>
            <w:vMerge/>
          </w:tcPr>
          <w:p w:rsidR="00F967A3" w:rsidRPr="00F967A3" w:rsidRDefault="00F967A3" w:rsidP="00F967A3">
            <w:pPr>
              <w:spacing w:after="0" w:line="240" w:lineRule="auto"/>
              <w:ind w:left="-57" w:right="-57"/>
              <w:rPr>
                <w:rFonts w:ascii="Times New Roman" w:hAnsi="Times New Roman"/>
                <w:sz w:val="20"/>
                <w:szCs w:val="20"/>
              </w:rPr>
            </w:pPr>
          </w:p>
        </w:tc>
        <w:tc>
          <w:tcPr>
            <w:tcW w:w="518" w:type="pct"/>
          </w:tcPr>
          <w:p w:rsidR="00F967A3" w:rsidRPr="00F967A3" w:rsidRDefault="00F967A3" w:rsidP="00F967A3">
            <w:pPr>
              <w:spacing w:after="0" w:line="240" w:lineRule="auto"/>
              <w:ind w:left="-57" w:right="-57"/>
              <w:jc w:val="center"/>
              <w:rPr>
                <w:rFonts w:ascii="Times New Roman" w:hAnsi="Times New Roman"/>
              </w:rPr>
            </w:pPr>
            <w:r w:rsidRPr="00F967A3">
              <w:rPr>
                <w:rFonts w:ascii="Times New Roman" w:hAnsi="Times New Roman"/>
              </w:rPr>
              <w:t>123,60</w:t>
            </w:r>
          </w:p>
        </w:tc>
        <w:tc>
          <w:tcPr>
            <w:tcW w:w="518" w:type="pct"/>
          </w:tcPr>
          <w:p w:rsidR="00F967A3" w:rsidRPr="00F967A3" w:rsidRDefault="00F967A3" w:rsidP="00F967A3">
            <w:pPr>
              <w:spacing w:after="0" w:line="240" w:lineRule="auto"/>
              <w:rPr>
                <w:rFonts w:ascii="Times New Roman" w:hAnsi="Times New Roman"/>
                <w:sz w:val="20"/>
                <w:szCs w:val="20"/>
              </w:rPr>
            </w:pPr>
            <w:r w:rsidRPr="00F967A3">
              <w:rPr>
                <w:rFonts w:ascii="Times New Roman" w:hAnsi="Times New Roman"/>
              </w:rPr>
              <w:t>123,60</w:t>
            </w:r>
          </w:p>
        </w:tc>
        <w:tc>
          <w:tcPr>
            <w:tcW w:w="518" w:type="pct"/>
          </w:tcPr>
          <w:p w:rsidR="00F967A3" w:rsidRPr="00F967A3" w:rsidRDefault="00F967A3" w:rsidP="00F967A3">
            <w:pPr>
              <w:spacing w:after="0" w:line="240" w:lineRule="auto"/>
              <w:rPr>
                <w:rFonts w:ascii="Times New Roman" w:hAnsi="Times New Roman"/>
                <w:sz w:val="20"/>
                <w:szCs w:val="20"/>
              </w:rPr>
            </w:pPr>
            <w:r w:rsidRPr="00F967A3">
              <w:rPr>
                <w:rFonts w:ascii="Times New Roman" w:hAnsi="Times New Roman"/>
              </w:rPr>
              <w:t>123,60</w:t>
            </w:r>
          </w:p>
        </w:tc>
        <w:tc>
          <w:tcPr>
            <w:tcW w:w="364" w:type="pct"/>
            <w:shd w:val="clear" w:color="auto" w:fill="auto"/>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c>
          <w:tcPr>
            <w:tcW w:w="364" w:type="pct"/>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c>
          <w:tcPr>
            <w:tcW w:w="364" w:type="pct"/>
            <w:shd w:val="clear" w:color="auto" w:fill="auto"/>
          </w:tcPr>
          <w:p w:rsidR="00F967A3" w:rsidRPr="00F967A3" w:rsidRDefault="00F967A3" w:rsidP="00F967A3">
            <w:pPr>
              <w:spacing w:after="0" w:line="240" w:lineRule="auto"/>
              <w:jc w:val="center"/>
              <w:rPr>
                <w:rFonts w:ascii="Times New Roman" w:hAnsi="Times New Roman"/>
                <w:sz w:val="20"/>
                <w:szCs w:val="20"/>
              </w:rPr>
            </w:pPr>
            <w:r w:rsidRPr="00F967A3">
              <w:rPr>
                <w:rFonts w:ascii="Times New Roman" w:hAnsi="Times New Roman"/>
                <w:sz w:val="20"/>
                <w:szCs w:val="20"/>
              </w:rPr>
              <w:t>-</w:t>
            </w:r>
          </w:p>
        </w:tc>
      </w:tr>
    </w:tbl>
    <w:p w:rsidR="00F967A3" w:rsidRPr="00F967A3" w:rsidRDefault="00F967A3" w:rsidP="00F967A3">
      <w:pPr>
        <w:autoSpaceDE w:val="0"/>
        <w:autoSpaceDN w:val="0"/>
        <w:adjustRightInd w:val="0"/>
        <w:jc w:val="both"/>
        <w:outlineLvl w:val="0"/>
        <w:rPr>
          <w:rFonts w:ascii="Times New Roman" w:hAnsi="Times New Roman" w:cs="Tahoma"/>
          <w:sz w:val="24"/>
          <w:szCs w:val="20"/>
        </w:rPr>
      </w:pPr>
      <w:r w:rsidRPr="00F967A3">
        <w:rPr>
          <w:rFonts w:ascii="Times New Roman" w:hAnsi="Times New Roman" w:cs="Tahoma"/>
          <w:sz w:val="20"/>
          <w:szCs w:val="20"/>
        </w:rPr>
        <w:t>*объем финансирования подпрограммы подлежит уточнению по мере формирования бюджета города Иванова на соответствующие годы.</w:t>
      </w:r>
    </w:p>
    <w:p w:rsidR="00F967A3" w:rsidRPr="00F967A3" w:rsidRDefault="00F967A3" w:rsidP="00C537B1">
      <w:pPr>
        <w:autoSpaceDE w:val="0"/>
        <w:autoSpaceDN w:val="0"/>
        <w:adjustRightInd w:val="0"/>
        <w:spacing w:after="0" w:line="240" w:lineRule="auto"/>
        <w:ind w:left="5954"/>
        <w:outlineLvl w:val="1"/>
        <w:rPr>
          <w:rFonts w:ascii="Times New Roman" w:hAnsi="Times New Roman"/>
          <w:bCs/>
          <w:sz w:val="24"/>
          <w:szCs w:val="24"/>
        </w:rPr>
      </w:pPr>
      <w:r w:rsidRPr="00F967A3">
        <w:rPr>
          <w:rFonts w:ascii="Times New Roman" w:hAnsi="Times New Roman"/>
          <w:bCs/>
          <w:sz w:val="24"/>
          <w:szCs w:val="24"/>
        </w:rPr>
        <w:lastRenderedPageBreak/>
        <w:t>Приложение № 3</w:t>
      </w:r>
    </w:p>
    <w:p w:rsidR="00F967A3" w:rsidRPr="00F967A3" w:rsidRDefault="00F967A3" w:rsidP="00C537B1">
      <w:pPr>
        <w:autoSpaceDE w:val="0"/>
        <w:autoSpaceDN w:val="0"/>
        <w:adjustRightInd w:val="0"/>
        <w:spacing w:after="0" w:line="240" w:lineRule="auto"/>
        <w:ind w:left="5954"/>
        <w:rPr>
          <w:rFonts w:ascii="Times New Roman" w:hAnsi="Times New Roman"/>
          <w:bCs/>
          <w:sz w:val="24"/>
          <w:szCs w:val="24"/>
        </w:rPr>
      </w:pPr>
      <w:r w:rsidRPr="00F967A3">
        <w:rPr>
          <w:rFonts w:ascii="Times New Roman" w:hAnsi="Times New Roman"/>
          <w:bCs/>
          <w:sz w:val="24"/>
          <w:szCs w:val="24"/>
        </w:rPr>
        <w:t>к муниципальной программе</w:t>
      </w:r>
    </w:p>
    <w:p w:rsidR="00F967A3" w:rsidRPr="00F967A3" w:rsidRDefault="00F967A3" w:rsidP="00C537B1">
      <w:pPr>
        <w:autoSpaceDE w:val="0"/>
        <w:autoSpaceDN w:val="0"/>
        <w:adjustRightInd w:val="0"/>
        <w:spacing w:after="0" w:line="240" w:lineRule="auto"/>
        <w:ind w:left="5954"/>
        <w:rPr>
          <w:rFonts w:ascii="Times New Roman" w:hAnsi="Times New Roman"/>
          <w:bCs/>
          <w:sz w:val="24"/>
          <w:szCs w:val="24"/>
        </w:rPr>
      </w:pPr>
      <w:r w:rsidRPr="00F967A3">
        <w:rPr>
          <w:rFonts w:ascii="Times New Roman" w:hAnsi="Times New Roman"/>
          <w:bCs/>
          <w:sz w:val="24"/>
          <w:szCs w:val="24"/>
        </w:rPr>
        <w:t>«Управление муниципальным</w:t>
      </w:r>
    </w:p>
    <w:p w:rsidR="00F967A3" w:rsidRPr="00F967A3" w:rsidRDefault="00F967A3" w:rsidP="00C537B1">
      <w:pPr>
        <w:autoSpaceDE w:val="0"/>
        <w:autoSpaceDN w:val="0"/>
        <w:adjustRightInd w:val="0"/>
        <w:spacing w:after="0" w:line="240" w:lineRule="auto"/>
        <w:ind w:left="5954"/>
        <w:rPr>
          <w:rFonts w:ascii="Times New Roman" w:hAnsi="Times New Roman"/>
          <w:bCs/>
          <w:sz w:val="24"/>
          <w:szCs w:val="24"/>
        </w:rPr>
      </w:pPr>
      <w:r w:rsidRPr="00F967A3">
        <w:rPr>
          <w:rFonts w:ascii="Times New Roman" w:hAnsi="Times New Roman"/>
          <w:bCs/>
          <w:sz w:val="24"/>
          <w:szCs w:val="24"/>
        </w:rPr>
        <w:t>имуществом города Иванова»</w:t>
      </w:r>
    </w:p>
    <w:p w:rsidR="00F967A3" w:rsidRPr="00F967A3" w:rsidRDefault="00F967A3" w:rsidP="00F967A3">
      <w:pPr>
        <w:autoSpaceDE w:val="0"/>
        <w:autoSpaceDN w:val="0"/>
        <w:adjustRightInd w:val="0"/>
        <w:spacing w:after="0" w:line="240" w:lineRule="auto"/>
        <w:ind w:firstLine="540"/>
        <w:jc w:val="both"/>
        <w:rPr>
          <w:rFonts w:ascii="Times New Roman" w:hAnsi="Times New Roman"/>
          <w:bCs/>
          <w:sz w:val="24"/>
          <w:szCs w:val="24"/>
        </w:rPr>
      </w:pPr>
    </w:p>
    <w:p w:rsidR="00F967A3" w:rsidRPr="00F967A3" w:rsidRDefault="00F967A3" w:rsidP="00F967A3">
      <w:pPr>
        <w:autoSpaceDE w:val="0"/>
        <w:autoSpaceDN w:val="0"/>
        <w:adjustRightInd w:val="0"/>
        <w:spacing w:after="0" w:line="240" w:lineRule="auto"/>
        <w:jc w:val="center"/>
        <w:rPr>
          <w:rFonts w:ascii="Times New Roman" w:hAnsi="Times New Roman"/>
          <w:bCs/>
          <w:sz w:val="24"/>
          <w:szCs w:val="24"/>
        </w:rPr>
      </w:pPr>
      <w:bookmarkStart w:id="4" w:name="Par887"/>
      <w:bookmarkEnd w:id="4"/>
      <w:r w:rsidRPr="00F967A3">
        <w:rPr>
          <w:rFonts w:ascii="Times New Roman" w:hAnsi="Times New Roman"/>
          <w:bCs/>
          <w:sz w:val="24"/>
          <w:szCs w:val="24"/>
        </w:rPr>
        <w:t xml:space="preserve">Специальная подпрограмма </w:t>
      </w:r>
    </w:p>
    <w:p w:rsidR="00F967A3" w:rsidRPr="00F967A3" w:rsidRDefault="00F967A3" w:rsidP="00F967A3">
      <w:pPr>
        <w:autoSpaceDE w:val="0"/>
        <w:autoSpaceDN w:val="0"/>
        <w:adjustRightInd w:val="0"/>
        <w:spacing w:after="0" w:line="240" w:lineRule="auto"/>
        <w:jc w:val="center"/>
        <w:rPr>
          <w:rFonts w:ascii="Times New Roman" w:hAnsi="Times New Roman"/>
          <w:bCs/>
          <w:sz w:val="24"/>
          <w:szCs w:val="24"/>
        </w:rPr>
      </w:pPr>
      <w:r w:rsidRPr="00F967A3">
        <w:rPr>
          <w:rFonts w:ascii="Times New Roman" w:hAnsi="Times New Roman"/>
          <w:bCs/>
          <w:sz w:val="24"/>
          <w:szCs w:val="24"/>
        </w:rPr>
        <w:t xml:space="preserve">«Развитие и сопровождение автоматизированной информационной системы </w:t>
      </w:r>
    </w:p>
    <w:p w:rsidR="00F967A3" w:rsidRPr="00F967A3" w:rsidRDefault="00F967A3" w:rsidP="00F967A3">
      <w:pPr>
        <w:autoSpaceDE w:val="0"/>
        <w:autoSpaceDN w:val="0"/>
        <w:adjustRightInd w:val="0"/>
        <w:spacing w:after="0" w:line="240" w:lineRule="auto"/>
        <w:jc w:val="center"/>
        <w:rPr>
          <w:rFonts w:ascii="Times New Roman" w:hAnsi="Times New Roman"/>
          <w:bCs/>
          <w:sz w:val="24"/>
          <w:szCs w:val="24"/>
        </w:rPr>
      </w:pPr>
      <w:r w:rsidRPr="00F967A3">
        <w:rPr>
          <w:rFonts w:ascii="Times New Roman" w:hAnsi="Times New Roman"/>
          <w:bCs/>
          <w:sz w:val="24"/>
          <w:szCs w:val="24"/>
        </w:rPr>
        <w:t>Ивановского городского комитета по управлению имуществом»</w:t>
      </w:r>
    </w:p>
    <w:p w:rsidR="00F967A3" w:rsidRPr="00442F2C" w:rsidRDefault="00F967A3" w:rsidP="00F967A3">
      <w:pPr>
        <w:autoSpaceDE w:val="0"/>
        <w:autoSpaceDN w:val="0"/>
        <w:adjustRightInd w:val="0"/>
        <w:spacing w:after="0" w:line="240" w:lineRule="auto"/>
        <w:jc w:val="center"/>
        <w:rPr>
          <w:rFonts w:ascii="Times New Roman" w:hAnsi="Times New Roman"/>
          <w:bCs/>
          <w:sz w:val="24"/>
          <w:szCs w:val="24"/>
        </w:rPr>
      </w:pPr>
      <w:r w:rsidRPr="00442F2C">
        <w:rPr>
          <w:rFonts w:ascii="Times New Roman" w:hAnsi="Times New Roman"/>
          <w:bCs/>
          <w:sz w:val="24"/>
          <w:szCs w:val="24"/>
        </w:rPr>
        <w:t>Срок реализации подпрограммы: 2019 - 2024 гг.</w:t>
      </w:r>
    </w:p>
    <w:p w:rsidR="00F967A3" w:rsidRPr="00F967A3" w:rsidRDefault="00F967A3" w:rsidP="00F967A3">
      <w:pPr>
        <w:autoSpaceDE w:val="0"/>
        <w:autoSpaceDN w:val="0"/>
        <w:adjustRightInd w:val="0"/>
        <w:spacing w:after="0" w:line="240" w:lineRule="auto"/>
        <w:jc w:val="center"/>
        <w:outlineLvl w:val="2"/>
        <w:rPr>
          <w:rFonts w:ascii="Times New Roman" w:hAnsi="Times New Roman"/>
          <w:bCs/>
          <w:sz w:val="24"/>
          <w:szCs w:val="24"/>
        </w:rPr>
      </w:pPr>
    </w:p>
    <w:p w:rsidR="00F967A3" w:rsidRPr="00F967A3" w:rsidRDefault="00F967A3" w:rsidP="00F967A3">
      <w:pPr>
        <w:autoSpaceDE w:val="0"/>
        <w:autoSpaceDN w:val="0"/>
        <w:adjustRightInd w:val="0"/>
        <w:spacing w:after="0" w:line="240" w:lineRule="auto"/>
        <w:jc w:val="center"/>
        <w:outlineLvl w:val="2"/>
        <w:rPr>
          <w:rFonts w:ascii="Times New Roman" w:hAnsi="Times New Roman"/>
          <w:bCs/>
          <w:sz w:val="24"/>
          <w:szCs w:val="24"/>
        </w:rPr>
      </w:pPr>
      <w:r w:rsidRPr="00F967A3">
        <w:rPr>
          <w:rFonts w:ascii="Times New Roman" w:hAnsi="Times New Roman"/>
          <w:bCs/>
          <w:sz w:val="24"/>
          <w:szCs w:val="24"/>
        </w:rPr>
        <w:t>1. Ожидаемые результаты реализации подпрограммы</w:t>
      </w:r>
    </w:p>
    <w:p w:rsidR="00F967A3" w:rsidRPr="00F967A3" w:rsidRDefault="00F967A3" w:rsidP="00F967A3">
      <w:pPr>
        <w:autoSpaceDE w:val="0"/>
        <w:autoSpaceDN w:val="0"/>
        <w:adjustRightInd w:val="0"/>
        <w:spacing w:after="0" w:line="240" w:lineRule="auto"/>
        <w:ind w:firstLine="540"/>
        <w:jc w:val="both"/>
        <w:rPr>
          <w:rFonts w:ascii="Times New Roman" w:hAnsi="Times New Roman"/>
          <w:bCs/>
          <w:sz w:val="24"/>
          <w:szCs w:val="24"/>
        </w:rPr>
      </w:pPr>
    </w:p>
    <w:p w:rsidR="00F967A3" w:rsidRPr="00F967A3" w:rsidRDefault="00F967A3" w:rsidP="00F967A3">
      <w:pPr>
        <w:autoSpaceDE w:val="0"/>
        <w:autoSpaceDN w:val="0"/>
        <w:adjustRightInd w:val="0"/>
        <w:spacing w:after="0" w:line="240" w:lineRule="auto"/>
        <w:ind w:firstLine="540"/>
        <w:jc w:val="both"/>
        <w:rPr>
          <w:rFonts w:ascii="Times New Roman" w:hAnsi="Times New Roman"/>
          <w:bCs/>
          <w:sz w:val="24"/>
          <w:szCs w:val="24"/>
        </w:rPr>
      </w:pPr>
      <w:r w:rsidRPr="00F967A3">
        <w:rPr>
          <w:rFonts w:ascii="Times New Roman" w:hAnsi="Times New Roman"/>
          <w:bCs/>
          <w:sz w:val="24"/>
          <w:szCs w:val="24"/>
        </w:rPr>
        <w:t>Результатом реализации подпрограммы является поддержание высокого уровня автоматизации административно-управленческих процессов по управлению имуществом и обеспечение взаимодействия с внешними информационными системами в условиях изменяющихся требований к составу обрабатываемой информации и решаемым задачам, обеспечение готовности к массовому предоставлению муниципальных услуг в сфере управления имуществом с использованием информационно-коммуникационных технологий.</w:t>
      </w:r>
    </w:p>
    <w:p w:rsidR="00F967A3" w:rsidRPr="00F967A3" w:rsidRDefault="00F967A3" w:rsidP="00F967A3">
      <w:pPr>
        <w:autoSpaceDE w:val="0"/>
        <w:autoSpaceDN w:val="0"/>
        <w:adjustRightInd w:val="0"/>
        <w:spacing w:after="0" w:line="240" w:lineRule="auto"/>
        <w:ind w:firstLine="540"/>
        <w:jc w:val="both"/>
        <w:rPr>
          <w:rFonts w:ascii="Times New Roman" w:hAnsi="Times New Roman"/>
          <w:bCs/>
          <w:sz w:val="24"/>
          <w:szCs w:val="24"/>
        </w:rPr>
      </w:pPr>
      <w:r w:rsidRPr="00F967A3">
        <w:rPr>
          <w:rFonts w:ascii="Times New Roman" w:hAnsi="Times New Roman"/>
          <w:bCs/>
          <w:sz w:val="24"/>
          <w:szCs w:val="24"/>
        </w:rPr>
        <w:t>Ежегодно будет осуществляться разработка и выпуск новой версии автоматизированной информационной системы, в которой будут реализованы дополнительные возможности с учетом изменяющихся требований законодательства, новых требований по обмену информацией с другими организациями и пожеланий пользователей информационной системы по решению новых задач и повышению удобства работы в системе.</w:t>
      </w:r>
    </w:p>
    <w:p w:rsidR="00F967A3" w:rsidRPr="00F967A3" w:rsidRDefault="00F967A3" w:rsidP="00F967A3">
      <w:pPr>
        <w:autoSpaceDE w:val="0"/>
        <w:autoSpaceDN w:val="0"/>
        <w:adjustRightInd w:val="0"/>
        <w:spacing w:after="0" w:line="240" w:lineRule="auto"/>
        <w:ind w:firstLine="540"/>
        <w:jc w:val="both"/>
        <w:rPr>
          <w:rFonts w:ascii="Times New Roman" w:hAnsi="Times New Roman"/>
          <w:bCs/>
          <w:sz w:val="24"/>
          <w:szCs w:val="24"/>
        </w:rPr>
      </w:pPr>
      <w:r w:rsidRPr="00F967A3">
        <w:rPr>
          <w:rFonts w:ascii="Times New Roman" w:hAnsi="Times New Roman"/>
          <w:bCs/>
          <w:sz w:val="24"/>
          <w:szCs w:val="24"/>
        </w:rPr>
        <w:t>Будет осуществляться постоянное сопровождение автоматизированной информационной системы путем консультаций пользователей по телефону, удаленного анализа работы пользователей посредством защищенных каналов связи и выезда представителей разработчика на рабочие места пользователей для изучения и ликвидации последствий нештатных ситуаций, возникших при работе автоматизированной информационной системы.</w:t>
      </w:r>
    </w:p>
    <w:p w:rsidR="00F967A3" w:rsidRPr="00F967A3" w:rsidRDefault="00F967A3" w:rsidP="00F967A3">
      <w:pPr>
        <w:autoSpaceDE w:val="0"/>
        <w:autoSpaceDN w:val="0"/>
        <w:adjustRightInd w:val="0"/>
        <w:spacing w:after="0" w:line="240" w:lineRule="auto"/>
        <w:ind w:firstLine="540"/>
        <w:jc w:val="both"/>
        <w:rPr>
          <w:rFonts w:ascii="Times New Roman" w:hAnsi="Times New Roman"/>
          <w:bCs/>
          <w:sz w:val="24"/>
          <w:szCs w:val="24"/>
        </w:rPr>
      </w:pPr>
      <w:r w:rsidRPr="00F967A3">
        <w:rPr>
          <w:rFonts w:ascii="Times New Roman" w:hAnsi="Times New Roman"/>
          <w:bCs/>
          <w:sz w:val="24"/>
          <w:szCs w:val="24"/>
        </w:rPr>
        <w:t>Будет обеспечена бесперебойная работа автоматизированной информационной системы за счет своевременного приобретения необходимых технических средств, программного обеспечения, комплектующих и расходных материалов.</w:t>
      </w:r>
    </w:p>
    <w:p w:rsidR="00F967A3" w:rsidRPr="00F967A3" w:rsidRDefault="00F967A3" w:rsidP="00F967A3">
      <w:pPr>
        <w:autoSpaceDE w:val="0"/>
        <w:autoSpaceDN w:val="0"/>
        <w:adjustRightInd w:val="0"/>
        <w:spacing w:after="0" w:line="240" w:lineRule="auto"/>
        <w:ind w:firstLine="540"/>
        <w:jc w:val="both"/>
        <w:rPr>
          <w:rFonts w:ascii="Times New Roman" w:hAnsi="Times New Roman"/>
          <w:bCs/>
          <w:sz w:val="24"/>
          <w:szCs w:val="24"/>
        </w:rPr>
      </w:pPr>
      <w:r w:rsidRPr="00F967A3">
        <w:rPr>
          <w:rFonts w:ascii="Times New Roman" w:hAnsi="Times New Roman"/>
          <w:bCs/>
          <w:sz w:val="24"/>
          <w:szCs w:val="24"/>
        </w:rPr>
        <w:t>Достижение указанных результатов, в свою очередь, окажет положительное влияние на качество и оперативность предоставления муниципальных услуг и выполнения функций.</w:t>
      </w:r>
    </w:p>
    <w:p w:rsidR="00F967A3" w:rsidRPr="00F967A3" w:rsidRDefault="00F967A3" w:rsidP="00F967A3">
      <w:pPr>
        <w:autoSpaceDE w:val="0"/>
        <w:autoSpaceDN w:val="0"/>
        <w:adjustRightInd w:val="0"/>
        <w:spacing w:after="0" w:line="240" w:lineRule="auto"/>
        <w:ind w:firstLine="540"/>
        <w:jc w:val="both"/>
        <w:rPr>
          <w:rFonts w:ascii="Times New Roman" w:hAnsi="Times New Roman"/>
          <w:bCs/>
          <w:sz w:val="24"/>
          <w:szCs w:val="24"/>
        </w:rPr>
      </w:pPr>
    </w:p>
    <w:p w:rsidR="00F967A3" w:rsidRPr="00F967A3" w:rsidRDefault="00F967A3" w:rsidP="00F967A3">
      <w:pPr>
        <w:autoSpaceDE w:val="0"/>
        <w:autoSpaceDN w:val="0"/>
        <w:adjustRightInd w:val="0"/>
        <w:spacing w:after="0" w:line="240" w:lineRule="auto"/>
        <w:ind w:firstLine="540"/>
        <w:jc w:val="both"/>
        <w:outlineLvl w:val="3"/>
        <w:rPr>
          <w:rFonts w:ascii="Times New Roman" w:hAnsi="Times New Roman"/>
          <w:bCs/>
          <w:sz w:val="24"/>
          <w:szCs w:val="24"/>
        </w:rPr>
      </w:pPr>
      <w:r w:rsidRPr="00F967A3">
        <w:rPr>
          <w:rFonts w:ascii="Times New Roman" w:hAnsi="Times New Roman"/>
          <w:bCs/>
          <w:sz w:val="24"/>
          <w:szCs w:val="24"/>
        </w:rPr>
        <w:t>Таблица 1. Сведения о целевых индикаторах (показателях) реализации подпрограммы</w:t>
      </w:r>
    </w:p>
    <w:tbl>
      <w:tblPr>
        <w:tblW w:w="10348" w:type="dxa"/>
        <w:tblInd w:w="-505" w:type="dxa"/>
        <w:tblLayout w:type="fixed"/>
        <w:tblCellMar>
          <w:top w:w="102" w:type="dxa"/>
          <w:left w:w="62" w:type="dxa"/>
          <w:bottom w:w="102" w:type="dxa"/>
          <w:right w:w="62" w:type="dxa"/>
        </w:tblCellMar>
        <w:tblLook w:val="04A0" w:firstRow="1" w:lastRow="0" w:firstColumn="1" w:lastColumn="0" w:noHBand="0" w:noVBand="1"/>
      </w:tblPr>
      <w:tblGrid>
        <w:gridCol w:w="425"/>
        <w:gridCol w:w="2836"/>
        <w:gridCol w:w="567"/>
        <w:gridCol w:w="708"/>
        <w:gridCol w:w="851"/>
        <w:gridCol w:w="709"/>
        <w:gridCol w:w="850"/>
        <w:gridCol w:w="851"/>
        <w:gridCol w:w="850"/>
        <w:gridCol w:w="851"/>
        <w:gridCol w:w="850"/>
      </w:tblGrid>
      <w:tr w:rsidR="00F967A3" w:rsidRPr="00F967A3" w:rsidTr="00F967A3">
        <w:tc>
          <w:tcPr>
            <w:tcW w:w="425"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sz w:val="24"/>
                <w:szCs w:val="20"/>
              </w:rPr>
              <w:t>№ п/п</w:t>
            </w:r>
          </w:p>
        </w:tc>
        <w:tc>
          <w:tcPr>
            <w:tcW w:w="2836"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sz w:val="24"/>
                <w:szCs w:val="20"/>
              </w:rPr>
              <w:t>Наименование целевого индикатора (показателя)</w:t>
            </w:r>
          </w:p>
        </w:tc>
        <w:tc>
          <w:tcPr>
            <w:tcW w:w="567"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sz w:val="24"/>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jc w:val="center"/>
              <w:rPr>
                <w:rFonts w:ascii="Times New Roman" w:hAnsi="Times New Roman"/>
                <w:bCs/>
                <w:sz w:val="24"/>
                <w:szCs w:val="20"/>
              </w:rPr>
            </w:pPr>
            <w:r w:rsidRPr="00F967A3">
              <w:rPr>
                <w:rFonts w:ascii="Times New Roman" w:hAnsi="Times New Roman"/>
                <w:bCs/>
                <w:sz w:val="24"/>
                <w:szCs w:val="20"/>
              </w:rPr>
              <w:t>2017</w:t>
            </w:r>
          </w:p>
          <w:p w:rsidR="00F967A3" w:rsidRPr="00F967A3" w:rsidRDefault="00F967A3" w:rsidP="00F967A3">
            <w:pPr>
              <w:autoSpaceDE w:val="0"/>
              <w:autoSpaceDN w:val="0"/>
              <w:adjustRightInd w:val="0"/>
              <w:spacing w:after="0" w:line="240" w:lineRule="auto"/>
              <w:jc w:val="center"/>
              <w:rPr>
                <w:rFonts w:ascii="Times New Roman" w:hAnsi="Times New Roman"/>
                <w:bCs/>
                <w:sz w:val="24"/>
                <w:szCs w:val="20"/>
              </w:rPr>
            </w:pPr>
            <w:r w:rsidRPr="00F967A3">
              <w:rPr>
                <w:rFonts w:ascii="Times New Roman" w:hAnsi="Times New Roman"/>
                <w:bCs/>
                <w:sz w:val="24"/>
                <w:szCs w:val="20"/>
              </w:rPr>
              <w:t>год, факт</w:t>
            </w:r>
          </w:p>
        </w:tc>
        <w:tc>
          <w:tcPr>
            <w:tcW w:w="851"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4"/>
                <w:szCs w:val="20"/>
              </w:rPr>
            </w:pPr>
            <w:r w:rsidRPr="00F967A3">
              <w:rPr>
                <w:rFonts w:ascii="Times New Roman" w:hAnsi="Times New Roman"/>
                <w:bCs/>
                <w:sz w:val="24"/>
                <w:szCs w:val="20"/>
              </w:rPr>
              <w:t>2018</w:t>
            </w:r>
          </w:p>
          <w:p w:rsidR="00F967A3" w:rsidRPr="00F967A3" w:rsidRDefault="00F967A3" w:rsidP="00F967A3">
            <w:pPr>
              <w:autoSpaceDE w:val="0"/>
              <w:autoSpaceDN w:val="0"/>
              <w:adjustRightInd w:val="0"/>
              <w:spacing w:after="0" w:line="240" w:lineRule="auto"/>
              <w:jc w:val="center"/>
              <w:rPr>
                <w:rFonts w:ascii="Times New Roman" w:hAnsi="Times New Roman"/>
                <w:bCs/>
                <w:sz w:val="24"/>
                <w:szCs w:val="20"/>
              </w:rPr>
            </w:pPr>
            <w:r w:rsidRPr="00F967A3">
              <w:rPr>
                <w:rFonts w:ascii="Times New Roman" w:hAnsi="Times New Roman"/>
                <w:bCs/>
                <w:sz w:val="24"/>
                <w:szCs w:val="20"/>
              </w:rPr>
              <w:t>год, оценка</w:t>
            </w:r>
          </w:p>
          <w:p w:rsidR="00F967A3" w:rsidRPr="00F967A3" w:rsidRDefault="00F967A3" w:rsidP="00F967A3">
            <w:pPr>
              <w:autoSpaceDE w:val="0"/>
              <w:autoSpaceDN w:val="0"/>
              <w:adjustRightInd w:val="0"/>
              <w:spacing w:after="0" w:line="240" w:lineRule="auto"/>
              <w:jc w:val="center"/>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jc w:val="center"/>
              <w:rPr>
                <w:rFonts w:ascii="Times New Roman" w:hAnsi="Times New Roman"/>
                <w:bCs/>
                <w:sz w:val="24"/>
                <w:szCs w:val="20"/>
              </w:rPr>
            </w:pPr>
            <w:r w:rsidRPr="00F967A3">
              <w:rPr>
                <w:rFonts w:ascii="Times New Roman" w:hAnsi="Times New Roman"/>
                <w:bCs/>
                <w:sz w:val="24"/>
                <w:szCs w:val="20"/>
              </w:rPr>
              <w:t>2019</w:t>
            </w:r>
          </w:p>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sz w:val="24"/>
                <w:szCs w:val="20"/>
              </w:rPr>
              <w:t>год</w:t>
            </w:r>
          </w:p>
        </w:tc>
        <w:tc>
          <w:tcPr>
            <w:tcW w:w="850"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4"/>
                <w:szCs w:val="20"/>
              </w:rPr>
            </w:pPr>
            <w:r w:rsidRPr="00F967A3">
              <w:rPr>
                <w:rFonts w:ascii="Times New Roman" w:hAnsi="Times New Roman"/>
                <w:bCs/>
                <w:sz w:val="24"/>
                <w:szCs w:val="20"/>
              </w:rPr>
              <w:t>2020</w:t>
            </w:r>
          </w:p>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sz w:val="24"/>
                <w:szCs w:val="20"/>
              </w:rPr>
              <w:t>год</w:t>
            </w:r>
          </w:p>
        </w:tc>
        <w:tc>
          <w:tcPr>
            <w:tcW w:w="851"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4"/>
                <w:szCs w:val="20"/>
              </w:rPr>
            </w:pPr>
            <w:r w:rsidRPr="00F967A3">
              <w:rPr>
                <w:rFonts w:ascii="Times New Roman" w:hAnsi="Times New Roman"/>
                <w:bCs/>
                <w:sz w:val="24"/>
                <w:szCs w:val="20"/>
              </w:rPr>
              <w:t>2021</w:t>
            </w:r>
          </w:p>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sz w:val="24"/>
                <w:szCs w:val="20"/>
              </w:rPr>
              <w:t>год</w:t>
            </w:r>
          </w:p>
        </w:tc>
        <w:tc>
          <w:tcPr>
            <w:tcW w:w="850"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4"/>
                <w:szCs w:val="20"/>
              </w:rPr>
            </w:pPr>
            <w:r w:rsidRPr="00F967A3">
              <w:rPr>
                <w:rFonts w:ascii="Times New Roman" w:hAnsi="Times New Roman"/>
                <w:bCs/>
                <w:sz w:val="24"/>
                <w:szCs w:val="20"/>
              </w:rPr>
              <w:t>2022*</w:t>
            </w:r>
          </w:p>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sz w:val="24"/>
                <w:szCs w:val="20"/>
              </w:rPr>
              <w:t>год</w:t>
            </w:r>
          </w:p>
        </w:tc>
        <w:tc>
          <w:tcPr>
            <w:tcW w:w="851"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4"/>
                <w:szCs w:val="20"/>
              </w:rPr>
            </w:pPr>
            <w:r w:rsidRPr="00F967A3">
              <w:rPr>
                <w:rFonts w:ascii="Times New Roman" w:hAnsi="Times New Roman"/>
                <w:bCs/>
                <w:sz w:val="24"/>
                <w:szCs w:val="20"/>
              </w:rPr>
              <w:t>2023*</w:t>
            </w:r>
          </w:p>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sz w:val="24"/>
                <w:szCs w:val="20"/>
              </w:rPr>
              <w:t>год</w:t>
            </w:r>
          </w:p>
        </w:tc>
        <w:tc>
          <w:tcPr>
            <w:tcW w:w="850"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4"/>
                <w:szCs w:val="20"/>
              </w:rPr>
            </w:pPr>
            <w:r w:rsidRPr="00F967A3">
              <w:rPr>
                <w:rFonts w:ascii="Times New Roman" w:hAnsi="Times New Roman"/>
                <w:bCs/>
                <w:sz w:val="24"/>
                <w:szCs w:val="20"/>
              </w:rPr>
              <w:t>2024*</w:t>
            </w:r>
          </w:p>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sz w:val="24"/>
                <w:szCs w:val="20"/>
              </w:rPr>
              <w:t>год</w:t>
            </w:r>
          </w:p>
        </w:tc>
      </w:tr>
      <w:tr w:rsidR="00F967A3" w:rsidRPr="00F967A3" w:rsidTr="00F967A3">
        <w:trPr>
          <w:trHeight w:val="1021"/>
        </w:trPr>
        <w:tc>
          <w:tcPr>
            <w:tcW w:w="425"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rPr>
                <w:rFonts w:ascii="Times New Roman" w:hAnsi="Times New Roman"/>
                <w:bCs/>
              </w:rPr>
            </w:pPr>
            <w:r w:rsidRPr="00F967A3">
              <w:rPr>
                <w:rFonts w:ascii="Times New Roman" w:hAnsi="Times New Roman"/>
                <w:bCs/>
                <w:sz w:val="24"/>
                <w:szCs w:val="20"/>
              </w:rPr>
              <w:t>1</w:t>
            </w:r>
          </w:p>
        </w:tc>
        <w:tc>
          <w:tcPr>
            <w:tcW w:w="2836"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rPr>
                <w:rFonts w:ascii="Times New Roman" w:hAnsi="Times New Roman"/>
                <w:bCs/>
              </w:rPr>
            </w:pPr>
            <w:r w:rsidRPr="00F967A3">
              <w:rPr>
                <w:rFonts w:ascii="Times New Roman" w:hAnsi="Times New Roman"/>
                <w:bCs/>
                <w:sz w:val="24"/>
                <w:szCs w:val="20"/>
              </w:rPr>
              <w:t xml:space="preserve">Уровень автоматизации </w:t>
            </w:r>
            <w:r w:rsidRPr="00F967A3">
              <w:rPr>
                <w:rFonts w:ascii="Times New Roman" w:hAnsi="Times New Roman"/>
                <w:bCs/>
                <w:sz w:val="24"/>
                <w:szCs w:val="24"/>
              </w:rPr>
              <w:t>процессов по управлению имуществом</w:t>
            </w:r>
          </w:p>
        </w:tc>
        <w:tc>
          <w:tcPr>
            <w:tcW w:w="567"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both"/>
              <w:rPr>
                <w:rFonts w:ascii="Times New Roman" w:hAnsi="Times New Roman"/>
                <w:bCs/>
              </w:rPr>
            </w:pPr>
            <w:r w:rsidRPr="00F967A3">
              <w:rPr>
                <w:rFonts w:ascii="Times New Roman" w:hAnsi="Times New Roman"/>
                <w:bCs/>
                <w:sz w:val="24"/>
                <w:szCs w:val="20"/>
              </w:rPr>
              <w:t>%</w:t>
            </w:r>
          </w:p>
        </w:tc>
        <w:tc>
          <w:tcPr>
            <w:tcW w:w="708"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jc w:val="center"/>
              <w:rPr>
                <w:rFonts w:ascii="Times New Roman" w:hAnsi="Times New Roman"/>
                <w:bCs/>
                <w:sz w:val="24"/>
                <w:szCs w:val="20"/>
              </w:rPr>
            </w:pPr>
            <w:r w:rsidRPr="00F967A3">
              <w:rPr>
                <w:rFonts w:ascii="Times New Roman" w:hAnsi="Times New Roman"/>
                <w:bCs/>
                <w:sz w:val="24"/>
                <w:szCs w:val="20"/>
              </w:rPr>
              <w:t>75</w:t>
            </w:r>
          </w:p>
        </w:tc>
        <w:tc>
          <w:tcPr>
            <w:tcW w:w="851"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rPr>
              <w:t>78</w:t>
            </w:r>
          </w:p>
        </w:tc>
        <w:tc>
          <w:tcPr>
            <w:tcW w:w="709"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sz w:val="24"/>
                <w:szCs w:val="20"/>
              </w:rPr>
              <w:t>80</w:t>
            </w:r>
          </w:p>
        </w:tc>
        <w:tc>
          <w:tcPr>
            <w:tcW w:w="850"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sz w:val="24"/>
                <w:szCs w:val="20"/>
              </w:rPr>
              <w:t>82</w:t>
            </w:r>
          </w:p>
        </w:tc>
        <w:tc>
          <w:tcPr>
            <w:tcW w:w="851"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sz w:val="24"/>
                <w:szCs w:val="20"/>
              </w:rPr>
              <w:t>85</w:t>
            </w:r>
          </w:p>
        </w:tc>
        <w:tc>
          <w:tcPr>
            <w:tcW w:w="850"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sz w:val="24"/>
                <w:szCs w:val="20"/>
              </w:rPr>
              <w:t>88</w:t>
            </w:r>
          </w:p>
        </w:tc>
        <w:tc>
          <w:tcPr>
            <w:tcW w:w="851"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sz w:val="24"/>
                <w:szCs w:val="20"/>
              </w:rPr>
              <w:t>90</w:t>
            </w:r>
          </w:p>
        </w:tc>
        <w:tc>
          <w:tcPr>
            <w:tcW w:w="850"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sz w:val="24"/>
                <w:szCs w:val="20"/>
              </w:rPr>
              <w:t>95</w:t>
            </w:r>
          </w:p>
        </w:tc>
      </w:tr>
      <w:tr w:rsidR="00F967A3" w:rsidRPr="00F967A3" w:rsidTr="00F967A3">
        <w:tc>
          <w:tcPr>
            <w:tcW w:w="425"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rPr>
                <w:rFonts w:ascii="Times New Roman" w:hAnsi="Times New Roman"/>
                <w:bCs/>
              </w:rPr>
            </w:pPr>
            <w:r w:rsidRPr="00F967A3">
              <w:rPr>
                <w:rFonts w:ascii="Times New Roman" w:hAnsi="Times New Roman"/>
                <w:bCs/>
                <w:sz w:val="24"/>
                <w:szCs w:val="20"/>
              </w:rPr>
              <w:t>2</w:t>
            </w:r>
          </w:p>
        </w:tc>
        <w:tc>
          <w:tcPr>
            <w:tcW w:w="2836"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spacing w:before="100" w:beforeAutospacing="1" w:after="100" w:afterAutospacing="1" w:line="240" w:lineRule="auto"/>
              <w:rPr>
                <w:rFonts w:ascii="Times New Roman" w:hAnsi="Times New Roman"/>
                <w:bCs/>
                <w:lang w:eastAsia="ru-RU"/>
              </w:rPr>
            </w:pPr>
            <w:r w:rsidRPr="00F967A3">
              <w:rPr>
                <w:rFonts w:ascii="Times New Roman" w:eastAsia="Times New Roman" w:hAnsi="Times New Roman"/>
                <w:sz w:val="24"/>
                <w:szCs w:val="24"/>
                <w:lang w:eastAsia="ru-RU"/>
              </w:rPr>
              <w:t xml:space="preserve">Уровень автоматизации процессов электронного межведомственного взаимодействия </w:t>
            </w:r>
            <w:r w:rsidRPr="00F967A3">
              <w:rPr>
                <w:rFonts w:ascii="Times New Roman" w:eastAsia="Times New Roman" w:hAnsi="Times New Roman"/>
                <w:sz w:val="24"/>
                <w:szCs w:val="24"/>
                <w:lang w:eastAsia="ru-RU"/>
              </w:rPr>
              <w:lastRenderedPageBreak/>
              <w:t>(определяется как отношение объема данных, передаваемых другим органам территориального управления автоматически по каналам связи, к общему объему передаваемых данных, в том числе в виде бумажных документов)</w:t>
            </w:r>
          </w:p>
        </w:tc>
        <w:tc>
          <w:tcPr>
            <w:tcW w:w="567"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both"/>
              <w:rPr>
                <w:rFonts w:ascii="Times New Roman" w:hAnsi="Times New Roman"/>
                <w:bCs/>
              </w:rPr>
            </w:pPr>
            <w:r w:rsidRPr="00F967A3">
              <w:rPr>
                <w:rFonts w:ascii="Times New Roman" w:hAnsi="Times New Roman"/>
                <w:bCs/>
                <w:sz w:val="24"/>
                <w:szCs w:val="20"/>
              </w:rPr>
              <w:lastRenderedPageBreak/>
              <w:t>%</w:t>
            </w:r>
          </w:p>
        </w:tc>
        <w:tc>
          <w:tcPr>
            <w:tcW w:w="708"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jc w:val="center"/>
              <w:rPr>
                <w:rFonts w:ascii="Times New Roman" w:hAnsi="Times New Roman"/>
                <w:bCs/>
                <w:sz w:val="24"/>
                <w:szCs w:val="20"/>
              </w:rPr>
            </w:pPr>
            <w:r w:rsidRPr="00F967A3">
              <w:rPr>
                <w:rFonts w:ascii="Times New Roman" w:hAnsi="Times New Roman"/>
                <w:bCs/>
                <w:sz w:val="24"/>
                <w:szCs w:val="20"/>
              </w:rPr>
              <w:t>85</w:t>
            </w:r>
          </w:p>
        </w:tc>
        <w:tc>
          <w:tcPr>
            <w:tcW w:w="851"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rPr>
              <w:t>86</w:t>
            </w:r>
          </w:p>
        </w:tc>
        <w:tc>
          <w:tcPr>
            <w:tcW w:w="709"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rPr>
              <w:t>87</w:t>
            </w:r>
          </w:p>
        </w:tc>
        <w:tc>
          <w:tcPr>
            <w:tcW w:w="850"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rPr>
              <w:t>89</w:t>
            </w:r>
          </w:p>
        </w:tc>
        <w:tc>
          <w:tcPr>
            <w:tcW w:w="851"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rPr>
              <w:t>91</w:t>
            </w:r>
          </w:p>
        </w:tc>
        <w:tc>
          <w:tcPr>
            <w:tcW w:w="850"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rPr>
              <w:t>93</w:t>
            </w:r>
          </w:p>
        </w:tc>
        <w:tc>
          <w:tcPr>
            <w:tcW w:w="851"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sz w:val="24"/>
                <w:szCs w:val="20"/>
              </w:rPr>
              <w:t>95</w:t>
            </w:r>
          </w:p>
        </w:tc>
        <w:tc>
          <w:tcPr>
            <w:tcW w:w="850"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rPr>
              <w:t>97</w:t>
            </w:r>
          </w:p>
        </w:tc>
      </w:tr>
      <w:tr w:rsidR="00F967A3" w:rsidRPr="00F967A3" w:rsidTr="00F967A3">
        <w:tc>
          <w:tcPr>
            <w:tcW w:w="425"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rPr>
                <w:rFonts w:ascii="Times New Roman" w:hAnsi="Times New Roman"/>
                <w:bCs/>
              </w:rPr>
            </w:pPr>
            <w:r w:rsidRPr="00F967A3">
              <w:rPr>
                <w:rFonts w:ascii="Times New Roman" w:hAnsi="Times New Roman"/>
                <w:bCs/>
                <w:sz w:val="24"/>
                <w:szCs w:val="20"/>
              </w:rPr>
              <w:lastRenderedPageBreak/>
              <w:t>3</w:t>
            </w:r>
          </w:p>
        </w:tc>
        <w:tc>
          <w:tcPr>
            <w:tcW w:w="2836"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rPr>
                <w:rFonts w:ascii="Times New Roman" w:hAnsi="Times New Roman"/>
                <w:bCs/>
              </w:rPr>
            </w:pPr>
            <w:r w:rsidRPr="00F967A3">
              <w:rPr>
                <w:rFonts w:ascii="Times New Roman" w:hAnsi="Times New Roman"/>
                <w:bCs/>
                <w:sz w:val="24"/>
                <w:szCs w:val="20"/>
              </w:rPr>
              <w:t xml:space="preserve">Уровень автоматизации  взаимодействия с населением и организациями через </w:t>
            </w:r>
            <w:r w:rsidR="00C537B1">
              <w:rPr>
                <w:rFonts w:ascii="Times New Roman" w:hAnsi="Times New Roman"/>
                <w:bCs/>
                <w:sz w:val="24"/>
                <w:szCs w:val="20"/>
              </w:rPr>
              <w:t xml:space="preserve">  </w:t>
            </w:r>
            <w:r w:rsidRPr="00F967A3">
              <w:rPr>
                <w:rFonts w:ascii="Times New Roman" w:hAnsi="Times New Roman"/>
                <w:bCs/>
                <w:sz w:val="24"/>
                <w:szCs w:val="20"/>
              </w:rPr>
              <w:t>веб-портал (в части вопросов управления муниципальным имуществом)</w:t>
            </w:r>
          </w:p>
        </w:tc>
        <w:tc>
          <w:tcPr>
            <w:tcW w:w="567"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both"/>
              <w:rPr>
                <w:rFonts w:ascii="Times New Roman" w:hAnsi="Times New Roman"/>
                <w:bCs/>
              </w:rPr>
            </w:pPr>
            <w:r w:rsidRPr="00F967A3">
              <w:rPr>
                <w:rFonts w:ascii="Times New Roman" w:hAnsi="Times New Roman"/>
                <w:bCs/>
                <w:sz w:val="24"/>
                <w:szCs w:val="20"/>
              </w:rPr>
              <w:t>%</w:t>
            </w:r>
          </w:p>
        </w:tc>
        <w:tc>
          <w:tcPr>
            <w:tcW w:w="708"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jc w:val="center"/>
              <w:rPr>
                <w:rFonts w:ascii="Times New Roman" w:hAnsi="Times New Roman"/>
                <w:bCs/>
                <w:sz w:val="24"/>
                <w:szCs w:val="20"/>
              </w:rPr>
            </w:pPr>
            <w:r w:rsidRPr="00F967A3">
              <w:rPr>
                <w:rFonts w:ascii="Times New Roman" w:hAnsi="Times New Roman"/>
                <w:bCs/>
                <w:sz w:val="24"/>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rPr>
              <w:t>0</w:t>
            </w:r>
          </w:p>
        </w:tc>
        <w:tc>
          <w:tcPr>
            <w:tcW w:w="709"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sz w:val="24"/>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sz w:val="24"/>
                <w:szCs w:val="20"/>
              </w:rPr>
              <w:t>30</w:t>
            </w:r>
          </w:p>
        </w:tc>
        <w:tc>
          <w:tcPr>
            <w:tcW w:w="851"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sz w:val="24"/>
                <w:szCs w:val="20"/>
              </w:rPr>
              <w:t>40</w:t>
            </w:r>
          </w:p>
        </w:tc>
        <w:tc>
          <w:tcPr>
            <w:tcW w:w="850"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sz w:val="24"/>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sz w:val="24"/>
                <w:szCs w:val="20"/>
              </w:rPr>
              <w:t>60</w:t>
            </w:r>
          </w:p>
        </w:tc>
        <w:tc>
          <w:tcPr>
            <w:tcW w:w="850"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rPr>
            </w:pPr>
            <w:r w:rsidRPr="00F967A3">
              <w:rPr>
                <w:rFonts w:ascii="Times New Roman" w:hAnsi="Times New Roman"/>
                <w:bCs/>
                <w:sz w:val="24"/>
                <w:szCs w:val="20"/>
              </w:rPr>
              <w:t>70</w:t>
            </w:r>
          </w:p>
        </w:tc>
      </w:tr>
    </w:tbl>
    <w:p w:rsidR="00F967A3" w:rsidRPr="00F967A3" w:rsidRDefault="00F967A3" w:rsidP="00F967A3">
      <w:pPr>
        <w:autoSpaceDE w:val="0"/>
        <w:autoSpaceDN w:val="0"/>
        <w:adjustRightInd w:val="0"/>
        <w:spacing w:after="0" w:line="240" w:lineRule="auto"/>
        <w:ind w:firstLine="540"/>
        <w:jc w:val="both"/>
        <w:rPr>
          <w:rFonts w:ascii="Times New Roman" w:hAnsi="Times New Roman"/>
          <w:bCs/>
        </w:rPr>
      </w:pPr>
      <w:r w:rsidRPr="00F967A3">
        <w:rPr>
          <w:rFonts w:ascii="Times New Roman" w:hAnsi="Times New Roman" w:cs="Tahoma"/>
          <w:sz w:val="20"/>
          <w:szCs w:val="20"/>
        </w:rPr>
        <w:t>*значение целевого показателя установлено при условии сохранения финансирования на уровне 2021 года, подлежит уточнению по мере формирования программы и подпрограмм на соответствующие годы</w:t>
      </w:r>
    </w:p>
    <w:p w:rsidR="00F967A3" w:rsidRPr="00F967A3" w:rsidRDefault="00F967A3" w:rsidP="00C537B1">
      <w:pPr>
        <w:autoSpaceDE w:val="0"/>
        <w:autoSpaceDN w:val="0"/>
        <w:adjustRightInd w:val="0"/>
        <w:spacing w:after="0" w:line="240" w:lineRule="auto"/>
        <w:ind w:firstLine="709"/>
        <w:jc w:val="both"/>
        <w:rPr>
          <w:rFonts w:ascii="Times New Roman" w:hAnsi="Times New Roman"/>
          <w:bCs/>
          <w:sz w:val="24"/>
          <w:szCs w:val="24"/>
        </w:rPr>
      </w:pPr>
      <w:r w:rsidRPr="00F967A3">
        <w:rPr>
          <w:rFonts w:ascii="Times New Roman" w:hAnsi="Times New Roman"/>
          <w:bCs/>
          <w:sz w:val="24"/>
          <w:szCs w:val="24"/>
        </w:rPr>
        <w:t>Достижение ожидаемых результатов реализации подпрограммы не сопряжено с существенными экономическими, организационными и иными рисками.</w:t>
      </w:r>
    </w:p>
    <w:p w:rsidR="00F967A3" w:rsidRPr="00F967A3" w:rsidRDefault="00F967A3" w:rsidP="00C537B1">
      <w:pPr>
        <w:autoSpaceDE w:val="0"/>
        <w:autoSpaceDN w:val="0"/>
        <w:adjustRightInd w:val="0"/>
        <w:spacing w:after="0" w:line="240" w:lineRule="auto"/>
        <w:ind w:firstLine="709"/>
        <w:jc w:val="center"/>
        <w:rPr>
          <w:rFonts w:ascii="Times New Roman" w:hAnsi="Times New Roman"/>
          <w:bCs/>
          <w:sz w:val="24"/>
          <w:szCs w:val="24"/>
        </w:rPr>
      </w:pPr>
    </w:p>
    <w:p w:rsidR="00F967A3" w:rsidRPr="00F967A3" w:rsidRDefault="00F967A3" w:rsidP="00C537B1">
      <w:pPr>
        <w:autoSpaceDE w:val="0"/>
        <w:autoSpaceDN w:val="0"/>
        <w:adjustRightInd w:val="0"/>
        <w:spacing w:after="0" w:line="240" w:lineRule="auto"/>
        <w:jc w:val="center"/>
        <w:outlineLvl w:val="2"/>
        <w:rPr>
          <w:rFonts w:ascii="Times New Roman" w:hAnsi="Times New Roman"/>
          <w:bCs/>
          <w:sz w:val="24"/>
          <w:szCs w:val="24"/>
        </w:rPr>
      </w:pPr>
      <w:r w:rsidRPr="00F967A3">
        <w:rPr>
          <w:rFonts w:ascii="Times New Roman" w:hAnsi="Times New Roman"/>
          <w:bCs/>
          <w:sz w:val="24"/>
          <w:szCs w:val="24"/>
        </w:rPr>
        <w:t>2. Мероприятия подпрограммы</w:t>
      </w:r>
    </w:p>
    <w:p w:rsidR="00F967A3" w:rsidRPr="00F967A3" w:rsidRDefault="00F967A3" w:rsidP="00C537B1">
      <w:pPr>
        <w:autoSpaceDE w:val="0"/>
        <w:autoSpaceDN w:val="0"/>
        <w:adjustRightInd w:val="0"/>
        <w:spacing w:after="0" w:line="240" w:lineRule="auto"/>
        <w:ind w:firstLine="709"/>
        <w:jc w:val="both"/>
        <w:rPr>
          <w:rFonts w:ascii="Times New Roman" w:hAnsi="Times New Roman"/>
          <w:bCs/>
          <w:sz w:val="24"/>
          <w:szCs w:val="24"/>
        </w:rPr>
      </w:pPr>
    </w:p>
    <w:p w:rsidR="00F967A3" w:rsidRPr="00F967A3" w:rsidRDefault="00F967A3" w:rsidP="00C537B1">
      <w:pPr>
        <w:autoSpaceDE w:val="0"/>
        <w:autoSpaceDN w:val="0"/>
        <w:adjustRightInd w:val="0"/>
        <w:spacing w:after="0" w:line="240" w:lineRule="auto"/>
        <w:ind w:firstLine="709"/>
        <w:jc w:val="both"/>
        <w:rPr>
          <w:rFonts w:ascii="Times New Roman" w:hAnsi="Times New Roman"/>
          <w:bCs/>
          <w:sz w:val="24"/>
          <w:szCs w:val="24"/>
        </w:rPr>
      </w:pPr>
      <w:r w:rsidRPr="00F967A3">
        <w:rPr>
          <w:rFonts w:ascii="Times New Roman" w:hAnsi="Times New Roman"/>
          <w:bCs/>
          <w:sz w:val="24"/>
          <w:szCs w:val="24"/>
        </w:rPr>
        <w:t>Реализация подпрограммы предполагает выполнение следующих мероприятий:</w:t>
      </w:r>
    </w:p>
    <w:p w:rsidR="00F967A3" w:rsidRPr="00F967A3" w:rsidRDefault="00F967A3" w:rsidP="00C537B1">
      <w:pPr>
        <w:autoSpaceDE w:val="0"/>
        <w:autoSpaceDN w:val="0"/>
        <w:adjustRightInd w:val="0"/>
        <w:spacing w:after="0" w:line="240" w:lineRule="auto"/>
        <w:ind w:firstLine="709"/>
        <w:jc w:val="both"/>
        <w:rPr>
          <w:rFonts w:ascii="Times New Roman" w:hAnsi="Times New Roman"/>
          <w:bCs/>
          <w:sz w:val="24"/>
          <w:szCs w:val="24"/>
        </w:rPr>
      </w:pPr>
      <w:r w:rsidRPr="00F967A3">
        <w:rPr>
          <w:rFonts w:ascii="Times New Roman" w:hAnsi="Times New Roman"/>
          <w:bCs/>
          <w:sz w:val="24"/>
          <w:szCs w:val="24"/>
        </w:rPr>
        <w:t>1. Доработка, совершенствование и сопровождение автоматизированной информационной системы Ивановского городского комитета по управлению имуществом.</w:t>
      </w:r>
    </w:p>
    <w:p w:rsidR="00F967A3" w:rsidRPr="00F967A3" w:rsidRDefault="00F967A3" w:rsidP="00C537B1">
      <w:pPr>
        <w:autoSpaceDE w:val="0"/>
        <w:autoSpaceDN w:val="0"/>
        <w:adjustRightInd w:val="0"/>
        <w:spacing w:after="0" w:line="240" w:lineRule="auto"/>
        <w:ind w:firstLine="709"/>
        <w:jc w:val="both"/>
        <w:rPr>
          <w:rFonts w:ascii="Times New Roman" w:hAnsi="Times New Roman"/>
          <w:bCs/>
          <w:sz w:val="24"/>
          <w:szCs w:val="24"/>
        </w:rPr>
      </w:pPr>
      <w:r w:rsidRPr="00F967A3">
        <w:rPr>
          <w:rFonts w:ascii="Times New Roman" w:hAnsi="Times New Roman"/>
          <w:bCs/>
          <w:sz w:val="24"/>
          <w:szCs w:val="24"/>
        </w:rPr>
        <w:t>Мероприятие предполагает выполнение работ по доработке, совершенствованию и сопровождению автоматизированной информационной системы Ивановского городского комитета по управлению имуществом, в том числе</w:t>
      </w:r>
      <w:r w:rsidR="00352719">
        <w:rPr>
          <w:rFonts w:ascii="Times New Roman" w:hAnsi="Times New Roman"/>
          <w:bCs/>
          <w:sz w:val="24"/>
          <w:szCs w:val="24"/>
        </w:rPr>
        <w:t>:</w:t>
      </w:r>
    </w:p>
    <w:p w:rsidR="00F967A3" w:rsidRPr="00F967A3" w:rsidRDefault="00F967A3" w:rsidP="00C537B1">
      <w:pPr>
        <w:autoSpaceDE w:val="0"/>
        <w:autoSpaceDN w:val="0"/>
        <w:adjustRightInd w:val="0"/>
        <w:spacing w:after="0" w:line="240" w:lineRule="auto"/>
        <w:ind w:firstLine="709"/>
        <w:jc w:val="both"/>
        <w:rPr>
          <w:rFonts w:ascii="Times New Roman" w:hAnsi="Times New Roman"/>
          <w:bCs/>
          <w:sz w:val="24"/>
          <w:szCs w:val="24"/>
        </w:rPr>
      </w:pPr>
      <w:r w:rsidRPr="00F967A3">
        <w:rPr>
          <w:rFonts w:ascii="Times New Roman" w:hAnsi="Times New Roman"/>
          <w:bCs/>
          <w:sz w:val="24"/>
          <w:szCs w:val="24"/>
        </w:rPr>
        <w:t>- выявление требований к новой версии, проектирование и реализация информационного и программного обеспечения новой версии автоматизированной информационной системы, разработка пользовательской документации;</w:t>
      </w:r>
    </w:p>
    <w:p w:rsidR="00F967A3" w:rsidRPr="00F967A3" w:rsidRDefault="00F967A3" w:rsidP="00C537B1">
      <w:pPr>
        <w:autoSpaceDE w:val="0"/>
        <w:autoSpaceDN w:val="0"/>
        <w:adjustRightInd w:val="0"/>
        <w:spacing w:after="0" w:line="240" w:lineRule="auto"/>
        <w:ind w:firstLine="709"/>
        <w:jc w:val="both"/>
        <w:rPr>
          <w:rFonts w:ascii="Times New Roman" w:hAnsi="Times New Roman"/>
          <w:bCs/>
          <w:sz w:val="24"/>
          <w:szCs w:val="24"/>
        </w:rPr>
      </w:pPr>
      <w:r w:rsidRPr="00F967A3">
        <w:rPr>
          <w:rFonts w:ascii="Times New Roman" w:hAnsi="Times New Roman"/>
          <w:bCs/>
          <w:sz w:val="24"/>
          <w:szCs w:val="24"/>
        </w:rPr>
        <w:t>- сопровождение автоматизированной информационной системы и обучение пользователей новым возможностям информационной системы;</w:t>
      </w:r>
    </w:p>
    <w:p w:rsidR="00F967A3" w:rsidRPr="00F967A3" w:rsidRDefault="00F967A3" w:rsidP="00C537B1">
      <w:pPr>
        <w:autoSpaceDE w:val="0"/>
        <w:autoSpaceDN w:val="0"/>
        <w:adjustRightInd w:val="0"/>
        <w:spacing w:after="0" w:line="240" w:lineRule="auto"/>
        <w:ind w:firstLine="709"/>
        <w:jc w:val="both"/>
        <w:rPr>
          <w:rFonts w:ascii="Times New Roman" w:hAnsi="Times New Roman"/>
          <w:bCs/>
          <w:sz w:val="24"/>
          <w:szCs w:val="24"/>
        </w:rPr>
      </w:pPr>
      <w:r w:rsidRPr="00F967A3">
        <w:rPr>
          <w:rFonts w:ascii="Times New Roman" w:hAnsi="Times New Roman"/>
          <w:bCs/>
          <w:sz w:val="24"/>
          <w:szCs w:val="24"/>
        </w:rPr>
        <w:t xml:space="preserve">- проведение экспертизы выполненных работ по доработке и совершенствованию автоматизированной информационной системы Ивановского городского комитета по управлению имуществом в целях соблюдения требований пункта 4 статьи 94 Федерального закона от 05.04.2013 № 44-ФЗ. </w:t>
      </w:r>
    </w:p>
    <w:p w:rsidR="00F967A3" w:rsidRPr="00F967A3" w:rsidRDefault="00F967A3" w:rsidP="00C537B1">
      <w:pPr>
        <w:autoSpaceDE w:val="0"/>
        <w:autoSpaceDN w:val="0"/>
        <w:adjustRightInd w:val="0"/>
        <w:spacing w:after="0" w:line="240" w:lineRule="auto"/>
        <w:ind w:firstLine="709"/>
        <w:jc w:val="both"/>
        <w:rPr>
          <w:rFonts w:ascii="Times New Roman" w:hAnsi="Times New Roman"/>
          <w:bCs/>
          <w:sz w:val="24"/>
          <w:szCs w:val="24"/>
        </w:rPr>
      </w:pPr>
      <w:r w:rsidRPr="00F967A3">
        <w:rPr>
          <w:rFonts w:ascii="Times New Roman" w:hAnsi="Times New Roman"/>
          <w:bCs/>
          <w:sz w:val="24"/>
          <w:szCs w:val="24"/>
        </w:rPr>
        <w:t>Срок выполнения мероприятия - 2019 - 2024 гг.</w:t>
      </w:r>
    </w:p>
    <w:p w:rsidR="00F967A3" w:rsidRPr="00F967A3" w:rsidRDefault="00F967A3" w:rsidP="00C537B1">
      <w:pPr>
        <w:autoSpaceDE w:val="0"/>
        <w:autoSpaceDN w:val="0"/>
        <w:adjustRightInd w:val="0"/>
        <w:spacing w:after="0" w:line="240" w:lineRule="auto"/>
        <w:ind w:firstLine="709"/>
        <w:jc w:val="both"/>
        <w:rPr>
          <w:rFonts w:ascii="Times New Roman" w:hAnsi="Times New Roman"/>
          <w:bCs/>
          <w:sz w:val="24"/>
          <w:szCs w:val="24"/>
        </w:rPr>
      </w:pPr>
      <w:r w:rsidRPr="00F967A3">
        <w:rPr>
          <w:rFonts w:ascii="Times New Roman" w:hAnsi="Times New Roman"/>
          <w:bCs/>
          <w:sz w:val="24"/>
          <w:szCs w:val="24"/>
        </w:rPr>
        <w:t>2. Приобретение программного обеспечения, технических средств, комплектующих и расходных материалов для обеспечения работы информационной системы Ивановского городского комитета по управлению имуществом.</w:t>
      </w:r>
    </w:p>
    <w:p w:rsidR="00F967A3" w:rsidRPr="00F967A3" w:rsidRDefault="00F967A3" w:rsidP="00C537B1">
      <w:pPr>
        <w:autoSpaceDE w:val="0"/>
        <w:autoSpaceDN w:val="0"/>
        <w:adjustRightInd w:val="0"/>
        <w:spacing w:after="0" w:line="240" w:lineRule="auto"/>
        <w:ind w:firstLine="709"/>
        <w:jc w:val="both"/>
        <w:rPr>
          <w:rFonts w:ascii="Times New Roman" w:hAnsi="Times New Roman"/>
          <w:bCs/>
          <w:sz w:val="24"/>
          <w:szCs w:val="24"/>
        </w:rPr>
      </w:pPr>
      <w:r w:rsidRPr="00F967A3">
        <w:rPr>
          <w:rFonts w:ascii="Times New Roman" w:hAnsi="Times New Roman"/>
          <w:bCs/>
          <w:sz w:val="24"/>
          <w:szCs w:val="24"/>
        </w:rPr>
        <w:t>Мероприятие предусматривает:</w:t>
      </w:r>
    </w:p>
    <w:p w:rsidR="00F967A3" w:rsidRPr="00F967A3" w:rsidRDefault="00F967A3" w:rsidP="00C537B1">
      <w:pPr>
        <w:autoSpaceDE w:val="0"/>
        <w:autoSpaceDN w:val="0"/>
        <w:adjustRightInd w:val="0"/>
        <w:spacing w:after="0" w:line="240" w:lineRule="auto"/>
        <w:ind w:firstLine="709"/>
        <w:jc w:val="both"/>
        <w:rPr>
          <w:rFonts w:ascii="Times New Roman" w:hAnsi="Times New Roman"/>
          <w:bCs/>
          <w:sz w:val="24"/>
          <w:szCs w:val="24"/>
        </w:rPr>
      </w:pPr>
      <w:r w:rsidRPr="00F967A3">
        <w:rPr>
          <w:rFonts w:ascii="Times New Roman" w:hAnsi="Times New Roman"/>
          <w:bCs/>
          <w:sz w:val="24"/>
          <w:szCs w:val="24"/>
        </w:rPr>
        <w:t>- приобретение технических средств для обеспечения работы программного обеспечения (вычислительной техники, ноутбуков, серверной техники, сетевого оборудования, источников бесперебойного питания, копировально-множительной техники, принтеров, фототехники и др.);</w:t>
      </w:r>
    </w:p>
    <w:p w:rsidR="00F967A3" w:rsidRPr="00F967A3" w:rsidRDefault="00F967A3" w:rsidP="00C537B1">
      <w:pPr>
        <w:autoSpaceDE w:val="0"/>
        <w:autoSpaceDN w:val="0"/>
        <w:adjustRightInd w:val="0"/>
        <w:spacing w:after="0" w:line="240" w:lineRule="auto"/>
        <w:ind w:firstLine="709"/>
        <w:jc w:val="both"/>
        <w:rPr>
          <w:rFonts w:ascii="Times New Roman" w:hAnsi="Times New Roman"/>
          <w:bCs/>
          <w:sz w:val="24"/>
          <w:szCs w:val="24"/>
        </w:rPr>
      </w:pPr>
      <w:r w:rsidRPr="00F967A3">
        <w:rPr>
          <w:rFonts w:ascii="Times New Roman" w:hAnsi="Times New Roman"/>
          <w:bCs/>
          <w:sz w:val="24"/>
          <w:szCs w:val="24"/>
        </w:rPr>
        <w:t>- закупку лицензионного программного обеспечения для приобретаемой вычислительной техники;</w:t>
      </w:r>
    </w:p>
    <w:p w:rsidR="00FB45D4" w:rsidRDefault="00FB45D4" w:rsidP="00C537B1">
      <w:pPr>
        <w:autoSpaceDE w:val="0"/>
        <w:autoSpaceDN w:val="0"/>
        <w:adjustRightInd w:val="0"/>
        <w:spacing w:after="0" w:line="240" w:lineRule="auto"/>
        <w:ind w:firstLine="709"/>
        <w:jc w:val="both"/>
        <w:rPr>
          <w:rFonts w:ascii="Times New Roman" w:hAnsi="Times New Roman"/>
          <w:bCs/>
          <w:sz w:val="24"/>
          <w:szCs w:val="24"/>
        </w:rPr>
      </w:pPr>
    </w:p>
    <w:p w:rsidR="00FB45D4" w:rsidRDefault="00FB45D4" w:rsidP="00C537B1">
      <w:pPr>
        <w:autoSpaceDE w:val="0"/>
        <w:autoSpaceDN w:val="0"/>
        <w:adjustRightInd w:val="0"/>
        <w:spacing w:after="0" w:line="240" w:lineRule="auto"/>
        <w:ind w:firstLine="709"/>
        <w:jc w:val="both"/>
        <w:rPr>
          <w:rFonts w:ascii="Times New Roman" w:hAnsi="Times New Roman"/>
          <w:bCs/>
          <w:sz w:val="24"/>
          <w:szCs w:val="24"/>
        </w:rPr>
      </w:pPr>
    </w:p>
    <w:p w:rsidR="00F967A3" w:rsidRPr="00F967A3" w:rsidRDefault="00F967A3" w:rsidP="00C537B1">
      <w:pPr>
        <w:autoSpaceDE w:val="0"/>
        <w:autoSpaceDN w:val="0"/>
        <w:adjustRightInd w:val="0"/>
        <w:spacing w:after="0" w:line="240" w:lineRule="auto"/>
        <w:ind w:firstLine="709"/>
        <w:jc w:val="both"/>
        <w:rPr>
          <w:rFonts w:ascii="Times New Roman" w:hAnsi="Times New Roman"/>
          <w:bCs/>
          <w:sz w:val="24"/>
          <w:szCs w:val="24"/>
        </w:rPr>
      </w:pPr>
      <w:r w:rsidRPr="00F967A3">
        <w:rPr>
          <w:rFonts w:ascii="Times New Roman" w:hAnsi="Times New Roman"/>
          <w:bCs/>
          <w:sz w:val="24"/>
          <w:szCs w:val="24"/>
        </w:rPr>
        <w:t>- приобретение комплектующих и расходных материалов к вычислительной, копировально-множительной технике и принтерам;</w:t>
      </w:r>
    </w:p>
    <w:p w:rsidR="00F967A3" w:rsidRPr="00F967A3" w:rsidRDefault="00F967A3" w:rsidP="00C537B1">
      <w:pPr>
        <w:autoSpaceDE w:val="0"/>
        <w:autoSpaceDN w:val="0"/>
        <w:adjustRightInd w:val="0"/>
        <w:spacing w:after="0" w:line="240" w:lineRule="auto"/>
        <w:ind w:firstLine="709"/>
        <w:jc w:val="both"/>
        <w:rPr>
          <w:rFonts w:ascii="Times New Roman" w:hAnsi="Times New Roman"/>
          <w:bCs/>
          <w:sz w:val="24"/>
          <w:szCs w:val="24"/>
        </w:rPr>
      </w:pPr>
      <w:r w:rsidRPr="00F967A3">
        <w:rPr>
          <w:rFonts w:ascii="Times New Roman" w:hAnsi="Times New Roman"/>
          <w:bCs/>
          <w:sz w:val="24"/>
          <w:szCs w:val="24"/>
        </w:rPr>
        <w:t>- проведение экспертизы приобретаемого программного обеспечения, технических средств, комплектующих и расходных материалов в целях соблюдения требований пункта 4 статьи 94 Федерального закона от 05.04.2013 № 44-ФЗ.</w:t>
      </w:r>
    </w:p>
    <w:p w:rsidR="00F967A3" w:rsidRPr="00F967A3" w:rsidRDefault="00F967A3" w:rsidP="00C537B1">
      <w:pPr>
        <w:autoSpaceDE w:val="0"/>
        <w:autoSpaceDN w:val="0"/>
        <w:adjustRightInd w:val="0"/>
        <w:spacing w:after="0" w:line="240" w:lineRule="auto"/>
        <w:ind w:firstLine="709"/>
        <w:jc w:val="both"/>
        <w:rPr>
          <w:rFonts w:ascii="Times New Roman" w:hAnsi="Times New Roman"/>
          <w:bCs/>
          <w:sz w:val="24"/>
          <w:szCs w:val="24"/>
        </w:rPr>
      </w:pPr>
      <w:r w:rsidRPr="00F967A3">
        <w:rPr>
          <w:rFonts w:ascii="Times New Roman" w:hAnsi="Times New Roman"/>
          <w:bCs/>
          <w:sz w:val="24"/>
          <w:szCs w:val="24"/>
        </w:rPr>
        <w:t>Срок выполнения мероприятия - 2019 - 2024 гг.</w:t>
      </w:r>
    </w:p>
    <w:p w:rsidR="00F967A3" w:rsidRPr="00F967A3" w:rsidRDefault="00F967A3" w:rsidP="00C537B1">
      <w:pPr>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Исполнителем мероприятий подпрограммы является Ивановский городской комитет по управлению имуществом.</w:t>
      </w:r>
    </w:p>
    <w:p w:rsidR="00F967A3" w:rsidRPr="00F967A3" w:rsidRDefault="00F967A3" w:rsidP="00C537B1">
      <w:pPr>
        <w:spacing w:after="0" w:line="240" w:lineRule="auto"/>
        <w:ind w:firstLine="709"/>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 xml:space="preserve">Мероприятия подпрограммы выполняются на регулярной основе, в течение всего срока реализации подпрограммы. </w:t>
      </w:r>
    </w:p>
    <w:p w:rsidR="00F967A3" w:rsidRPr="00F967A3" w:rsidRDefault="00F967A3" w:rsidP="00F967A3">
      <w:pPr>
        <w:autoSpaceDE w:val="0"/>
        <w:autoSpaceDN w:val="0"/>
        <w:adjustRightInd w:val="0"/>
        <w:spacing w:after="0" w:line="240" w:lineRule="auto"/>
        <w:ind w:firstLine="540"/>
        <w:jc w:val="both"/>
        <w:outlineLvl w:val="3"/>
        <w:rPr>
          <w:rFonts w:ascii="Times New Roman" w:hAnsi="Times New Roman"/>
          <w:bCs/>
          <w:sz w:val="24"/>
          <w:szCs w:val="24"/>
        </w:rPr>
      </w:pPr>
    </w:p>
    <w:p w:rsidR="00F967A3" w:rsidRPr="00F967A3" w:rsidRDefault="00F967A3" w:rsidP="00F967A3">
      <w:pPr>
        <w:autoSpaceDE w:val="0"/>
        <w:autoSpaceDN w:val="0"/>
        <w:adjustRightInd w:val="0"/>
        <w:spacing w:after="0" w:line="240" w:lineRule="auto"/>
        <w:ind w:firstLine="540"/>
        <w:jc w:val="right"/>
        <w:outlineLvl w:val="3"/>
        <w:rPr>
          <w:rFonts w:ascii="Times New Roman" w:hAnsi="Times New Roman"/>
          <w:bCs/>
          <w:sz w:val="24"/>
          <w:szCs w:val="24"/>
        </w:rPr>
      </w:pPr>
      <w:r w:rsidRPr="00F967A3">
        <w:rPr>
          <w:rFonts w:ascii="Times New Roman" w:hAnsi="Times New Roman"/>
          <w:bCs/>
          <w:sz w:val="24"/>
          <w:szCs w:val="24"/>
        </w:rPr>
        <w:t>Таблица 2. Бюджетные ассигнования на выполнение мероприятий подпрограммы                     (тыс. руб.)</w:t>
      </w:r>
    </w:p>
    <w:tbl>
      <w:tblPr>
        <w:tblW w:w="9285"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2266"/>
        <w:gridCol w:w="1417"/>
        <w:gridCol w:w="839"/>
        <w:gridCol w:w="839"/>
        <w:gridCol w:w="840"/>
        <w:gridCol w:w="839"/>
        <w:gridCol w:w="839"/>
        <w:gridCol w:w="840"/>
      </w:tblGrid>
      <w:tr w:rsidR="00F967A3" w:rsidRPr="00F967A3" w:rsidTr="00F967A3">
        <w:tc>
          <w:tcPr>
            <w:tcW w:w="566"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 п/п</w:t>
            </w:r>
          </w:p>
        </w:tc>
        <w:tc>
          <w:tcPr>
            <w:tcW w:w="2266"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Исполнитель</w:t>
            </w:r>
          </w:p>
        </w:tc>
        <w:tc>
          <w:tcPr>
            <w:tcW w:w="839"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2019</w:t>
            </w:r>
          </w:p>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год</w:t>
            </w:r>
          </w:p>
        </w:tc>
        <w:tc>
          <w:tcPr>
            <w:tcW w:w="839"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2020</w:t>
            </w:r>
          </w:p>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год</w:t>
            </w:r>
          </w:p>
        </w:tc>
        <w:tc>
          <w:tcPr>
            <w:tcW w:w="840"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2021</w:t>
            </w:r>
          </w:p>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год</w:t>
            </w:r>
          </w:p>
        </w:tc>
        <w:tc>
          <w:tcPr>
            <w:tcW w:w="839"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2022</w:t>
            </w:r>
          </w:p>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год*</w:t>
            </w:r>
          </w:p>
        </w:tc>
        <w:tc>
          <w:tcPr>
            <w:tcW w:w="839"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2023</w:t>
            </w:r>
          </w:p>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год*</w:t>
            </w:r>
          </w:p>
        </w:tc>
        <w:tc>
          <w:tcPr>
            <w:tcW w:w="840"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2024</w:t>
            </w:r>
          </w:p>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год*</w:t>
            </w:r>
          </w:p>
        </w:tc>
      </w:tr>
      <w:tr w:rsidR="00F967A3" w:rsidRPr="00F967A3" w:rsidTr="00F967A3">
        <w:tc>
          <w:tcPr>
            <w:tcW w:w="566"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rPr>
                <w:rFonts w:ascii="Times New Roman" w:hAnsi="Times New Roman"/>
                <w:bCs/>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both"/>
              <w:rPr>
                <w:rFonts w:ascii="Times New Roman" w:hAnsi="Times New Roman"/>
                <w:bCs/>
                <w:sz w:val="20"/>
                <w:szCs w:val="20"/>
              </w:rPr>
            </w:pPr>
            <w:r w:rsidRPr="00F967A3">
              <w:rPr>
                <w:rFonts w:ascii="Times New Roman" w:hAnsi="Times New Roman"/>
                <w:bCs/>
                <w:sz w:val="20"/>
                <w:szCs w:val="20"/>
              </w:rPr>
              <w:t>Подпрограмма, всего:</w:t>
            </w:r>
          </w:p>
        </w:tc>
        <w:tc>
          <w:tcPr>
            <w:tcW w:w="1417"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jc w:val="both"/>
              <w:rPr>
                <w:rFonts w:ascii="Times New Roman" w:hAnsi="Times New Roman"/>
                <w:bCs/>
                <w:sz w:val="20"/>
                <w:szCs w:val="20"/>
              </w:rPr>
            </w:pPr>
          </w:p>
        </w:tc>
        <w:tc>
          <w:tcPr>
            <w:tcW w:w="839"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680,0</w:t>
            </w:r>
          </w:p>
        </w:tc>
        <w:tc>
          <w:tcPr>
            <w:tcW w:w="839"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680,0</w:t>
            </w:r>
          </w:p>
        </w:tc>
        <w:tc>
          <w:tcPr>
            <w:tcW w:w="840"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680,0</w:t>
            </w:r>
          </w:p>
        </w:tc>
        <w:tc>
          <w:tcPr>
            <w:tcW w:w="839"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w:t>
            </w:r>
          </w:p>
        </w:tc>
        <w:tc>
          <w:tcPr>
            <w:tcW w:w="839"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w:t>
            </w:r>
          </w:p>
        </w:tc>
      </w:tr>
      <w:tr w:rsidR="00F967A3" w:rsidRPr="00F967A3" w:rsidTr="00F967A3">
        <w:tc>
          <w:tcPr>
            <w:tcW w:w="566"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rPr>
                <w:rFonts w:ascii="Times New Roman" w:hAnsi="Times New Roman"/>
                <w:bCs/>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both"/>
              <w:rPr>
                <w:rFonts w:ascii="Times New Roman" w:hAnsi="Times New Roman"/>
                <w:bCs/>
                <w:sz w:val="20"/>
                <w:szCs w:val="20"/>
              </w:rPr>
            </w:pPr>
            <w:r w:rsidRPr="00F967A3">
              <w:rPr>
                <w:rFonts w:ascii="Times New Roman" w:hAnsi="Times New Roman"/>
                <w:bCs/>
                <w:sz w:val="20"/>
                <w:szCs w:val="20"/>
              </w:rPr>
              <w:t>- бюджет города</w:t>
            </w:r>
          </w:p>
        </w:tc>
        <w:tc>
          <w:tcPr>
            <w:tcW w:w="1417"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jc w:val="both"/>
              <w:rPr>
                <w:rFonts w:ascii="Times New Roman" w:hAnsi="Times New Roman"/>
                <w:bCs/>
                <w:sz w:val="20"/>
                <w:szCs w:val="20"/>
              </w:rPr>
            </w:pPr>
          </w:p>
        </w:tc>
        <w:tc>
          <w:tcPr>
            <w:tcW w:w="839"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680,0</w:t>
            </w:r>
          </w:p>
        </w:tc>
        <w:tc>
          <w:tcPr>
            <w:tcW w:w="839"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680,0</w:t>
            </w:r>
          </w:p>
        </w:tc>
        <w:tc>
          <w:tcPr>
            <w:tcW w:w="840"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680,0</w:t>
            </w:r>
          </w:p>
        </w:tc>
        <w:tc>
          <w:tcPr>
            <w:tcW w:w="839"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w:t>
            </w:r>
          </w:p>
        </w:tc>
        <w:tc>
          <w:tcPr>
            <w:tcW w:w="839"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w:t>
            </w:r>
          </w:p>
        </w:tc>
      </w:tr>
      <w:tr w:rsidR="00F967A3" w:rsidRPr="00F967A3" w:rsidTr="00F967A3">
        <w:tc>
          <w:tcPr>
            <w:tcW w:w="566"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rPr>
                <w:rFonts w:ascii="Times New Roman" w:hAnsi="Times New Roman"/>
                <w:bCs/>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both"/>
              <w:rPr>
                <w:rFonts w:ascii="Times New Roman" w:hAnsi="Times New Roman"/>
                <w:bCs/>
                <w:sz w:val="20"/>
                <w:szCs w:val="20"/>
              </w:rPr>
            </w:pPr>
            <w:r w:rsidRPr="00F967A3">
              <w:rPr>
                <w:rFonts w:ascii="Times New Roman" w:hAnsi="Times New Roman"/>
                <w:bCs/>
                <w:sz w:val="20"/>
                <w:szCs w:val="20"/>
              </w:rPr>
              <w:t>- 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jc w:val="both"/>
              <w:rPr>
                <w:rFonts w:ascii="Times New Roman" w:hAnsi="Times New Roman"/>
                <w:bCs/>
                <w:sz w:val="20"/>
                <w:szCs w:val="20"/>
              </w:rPr>
            </w:pPr>
          </w:p>
        </w:tc>
        <w:tc>
          <w:tcPr>
            <w:tcW w:w="839"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w:t>
            </w:r>
          </w:p>
        </w:tc>
        <w:tc>
          <w:tcPr>
            <w:tcW w:w="839"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w:t>
            </w:r>
          </w:p>
        </w:tc>
        <w:tc>
          <w:tcPr>
            <w:tcW w:w="840"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w:t>
            </w:r>
          </w:p>
        </w:tc>
        <w:tc>
          <w:tcPr>
            <w:tcW w:w="839"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w:t>
            </w:r>
          </w:p>
        </w:tc>
        <w:tc>
          <w:tcPr>
            <w:tcW w:w="839"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w:t>
            </w:r>
          </w:p>
        </w:tc>
        <w:tc>
          <w:tcPr>
            <w:tcW w:w="840"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w:t>
            </w:r>
          </w:p>
        </w:tc>
      </w:tr>
      <w:tr w:rsidR="00F967A3" w:rsidRPr="00F967A3" w:rsidTr="00F967A3">
        <w:tc>
          <w:tcPr>
            <w:tcW w:w="566"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rPr>
                <w:rFonts w:ascii="Times New Roman" w:hAnsi="Times New Roman"/>
                <w:bCs/>
                <w:sz w:val="20"/>
                <w:szCs w:val="20"/>
              </w:rPr>
            </w:pPr>
            <w:r w:rsidRPr="00F967A3">
              <w:rPr>
                <w:rFonts w:ascii="Times New Roman" w:hAnsi="Times New Roman"/>
                <w:bCs/>
                <w:sz w:val="20"/>
                <w:szCs w:val="20"/>
              </w:rPr>
              <w:t>1</w:t>
            </w:r>
          </w:p>
        </w:tc>
        <w:tc>
          <w:tcPr>
            <w:tcW w:w="2266" w:type="dxa"/>
            <w:tcBorders>
              <w:top w:val="single" w:sz="4" w:space="0" w:color="auto"/>
              <w:left w:val="single" w:sz="4" w:space="0" w:color="auto"/>
              <w:bottom w:val="single" w:sz="4" w:space="0" w:color="auto"/>
              <w:right w:val="single" w:sz="4" w:space="0" w:color="auto"/>
            </w:tcBorders>
            <w:hideMark/>
          </w:tcPr>
          <w:p w:rsidR="00F967A3" w:rsidRPr="00F967A3" w:rsidRDefault="00F967A3" w:rsidP="00C537B1">
            <w:pPr>
              <w:autoSpaceDE w:val="0"/>
              <w:autoSpaceDN w:val="0"/>
              <w:adjustRightInd w:val="0"/>
              <w:spacing w:after="0" w:line="240" w:lineRule="auto"/>
              <w:rPr>
                <w:rFonts w:ascii="Times New Roman" w:hAnsi="Times New Roman"/>
                <w:bCs/>
                <w:sz w:val="20"/>
                <w:szCs w:val="20"/>
              </w:rPr>
            </w:pPr>
            <w:r w:rsidRPr="00F967A3">
              <w:rPr>
                <w:rFonts w:ascii="Times New Roman" w:hAnsi="Times New Roman"/>
                <w:bCs/>
                <w:sz w:val="20"/>
                <w:szCs w:val="20"/>
              </w:rPr>
              <w:t>Доработка, совершенствование и сопровождение автоматизированной информационной системы Ивановского городского комитета по управлению имуществом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967A3" w:rsidRPr="00F967A3" w:rsidRDefault="00F967A3" w:rsidP="00C537B1">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Ивановский городской комитет по управлению имуществом</w:t>
            </w:r>
          </w:p>
        </w:tc>
        <w:tc>
          <w:tcPr>
            <w:tcW w:w="839"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400,0</w:t>
            </w:r>
          </w:p>
        </w:tc>
        <w:tc>
          <w:tcPr>
            <w:tcW w:w="839"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400,0</w:t>
            </w:r>
          </w:p>
        </w:tc>
        <w:tc>
          <w:tcPr>
            <w:tcW w:w="840"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400,0</w:t>
            </w:r>
          </w:p>
        </w:tc>
        <w:tc>
          <w:tcPr>
            <w:tcW w:w="839"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 xml:space="preserve">- </w:t>
            </w:r>
          </w:p>
        </w:tc>
        <w:tc>
          <w:tcPr>
            <w:tcW w:w="839"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w:t>
            </w:r>
          </w:p>
        </w:tc>
      </w:tr>
      <w:tr w:rsidR="00F967A3" w:rsidRPr="00F967A3" w:rsidTr="00F967A3">
        <w:tc>
          <w:tcPr>
            <w:tcW w:w="566"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rPr>
                <w:rFonts w:ascii="Times New Roman" w:hAnsi="Times New Roman"/>
                <w:bCs/>
                <w:sz w:val="20"/>
                <w:szCs w:val="20"/>
              </w:rPr>
            </w:pPr>
            <w:r w:rsidRPr="00F967A3">
              <w:rPr>
                <w:rFonts w:ascii="Times New Roman" w:hAnsi="Times New Roman"/>
                <w:bCs/>
                <w:sz w:val="20"/>
                <w:szCs w:val="20"/>
              </w:rPr>
              <w:t>2</w:t>
            </w:r>
          </w:p>
        </w:tc>
        <w:tc>
          <w:tcPr>
            <w:tcW w:w="2266" w:type="dxa"/>
            <w:tcBorders>
              <w:top w:val="single" w:sz="4" w:space="0" w:color="auto"/>
              <w:left w:val="single" w:sz="4" w:space="0" w:color="auto"/>
              <w:bottom w:val="single" w:sz="4" w:space="0" w:color="auto"/>
              <w:right w:val="single" w:sz="4" w:space="0" w:color="auto"/>
            </w:tcBorders>
            <w:hideMark/>
          </w:tcPr>
          <w:p w:rsidR="00F967A3" w:rsidRPr="00F967A3" w:rsidRDefault="00F967A3" w:rsidP="00C537B1">
            <w:pPr>
              <w:autoSpaceDE w:val="0"/>
              <w:autoSpaceDN w:val="0"/>
              <w:adjustRightInd w:val="0"/>
              <w:spacing w:after="0" w:line="240" w:lineRule="auto"/>
              <w:rPr>
                <w:rFonts w:ascii="Times New Roman" w:hAnsi="Times New Roman"/>
                <w:bCs/>
                <w:sz w:val="20"/>
                <w:szCs w:val="20"/>
              </w:rPr>
            </w:pPr>
            <w:r w:rsidRPr="00F967A3">
              <w:rPr>
                <w:rFonts w:ascii="Times New Roman" w:hAnsi="Times New Roman"/>
                <w:bCs/>
                <w:sz w:val="20"/>
                <w:szCs w:val="20"/>
              </w:rPr>
              <w:t>Приобретение программного обеспечения, технических средств, комплектующих и расходных материалов для обеспечения работы информационной системы Ивановского городского комитета по управлению имуществом</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967A3" w:rsidRPr="00F967A3" w:rsidRDefault="00F967A3" w:rsidP="00F967A3">
            <w:pPr>
              <w:spacing w:after="0" w:line="240" w:lineRule="auto"/>
              <w:rPr>
                <w:rFonts w:ascii="Times New Roman" w:hAnsi="Times New Roman"/>
                <w:bCs/>
                <w:sz w:val="20"/>
                <w:szCs w:val="20"/>
              </w:rPr>
            </w:pPr>
          </w:p>
        </w:tc>
        <w:tc>
          <w:tcPr>
            <w:tcW w:w="839"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280,0</w:t>
            </w:r>
          </w:p>
        </w:tc>
        <w:tc>
          <w:tcPr>
            <w:tcW w:w="839"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280,0</w:t>
            </w:r>
          </w:p>
        </w:tc>
        <w:tc>
          <w:tcPr>
            <w:tcW w:w="840" w:type="dxa"/>
            <w:tcBorders>
              <w:top w:val="single" w:sz="4" w:space="0" w:color="auto"/>
              <w:left w:val="single" w:sz="4" w:space="0" w:color="auto"/>
              <w:bottom w:val="single" w:sz="4" w:space="0" w:color="auto"/>
              <w:right w:val="single" w:sz="4" w:space="0" w:color="auto"/>
            </w:tcBorders>
            <w:hideMark/>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280,0</w:t>
            </w:r>
          </w:p>
        </w:tc>
        <w:tc>
          <w:tcPr>
            <w:tcW w:w="839"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w:t>
            </w:r>
          </w:p>
        </w:tc>
        <w:tc>
          <w:tcPr>
            <w:tcW w:w="839"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F967A3" w:rsidRPr="00F967A3" w:rsidRDefault="00F967A3" w:rsidP="00F967A3">
            <w:pPr>
              <w:autoSpaceDE w:val="0"/>
              <w:autoSpaceDN w:val="0"/>
              <w:adjustRightInd w:val="0"/>
              <w:spacing w:after="0" w:line="240" w:lineRule="auto"/>
              <w:jc w:val="center"/>
              <w:rPr>
                <w:rFonts w:ascii="Times New Roman" w:hAnsi="Times New Roman"/>
                <w:bCs/>
                <w:sz w:val="20"/>
                <w:szCs w:val="20"/>
              </w:rPr>
            </w:pPr>
            <w:r w:rsidRPr="00F967A3">
              <w:rPr>
                <w:rFonts w:ascii="Times New Roman" w:hAnsi="Times New Roman"/>
                <w:bCs/>
                <w:sz w:val="20"/>
                <w:szCs w:val="20"/>
              </w:rPr>
              <w:t>-</w:t>
            </w:r>
          </w:p>
        </w:tc>
      </w:tr>
    </w:tbl>
    <w:p w:rsidR="00F967A3" w:rsidRPr="00F967A3" w:rsidRDefault="00F967A3" w:rsidP="00F967A3">
      <w:pPr>
        <w:autoSpaceDE w:val="0"/>
        <w:autoSpaceDN w:val="0"/>
        <w:adjustRightInd w:val="0"/>
        <w:jc w:val="both"/>
        <w:outlineLvl w:val="0"/>
        <w:rPr>
          <w:rFonts w:ascii="Times New Roman" w:hAnsi="Times New Roman" w:cs="Tahoma"/>
          <w:sz w:val="24"/>
          <w:szCs w:val="20"/>
        </w:rPr>
      </w:pPr>
      <w:r w:rsidRPr="00F967A3">
        <w:rPr>
          <w:rFonts w:ascii="Times New Roman" w:hAnsi="Times New Roman" w:cs="Tahoma"/>
          <w:sz w:val="20"/>
          <w:szCs w:val="20"/>
        </w:rPr>
        <w:t>*объем финансирования подпрограммы подлежит уточнению по мере формирования бюджета города Иванова на соответствующие годы.</w:t>
      </w:r>
    </w:p>
    <w:p w:rsidR="00F967A3" w:rsidRPr="00F967A3" w:rsidRDefault="00F967A3" w:rsidP="00F967A3">
      <w:pPr>
        <w:rPr>
          <w:rFonts w:ascii="Times New Roman" w:hAnsi="Times New Roman" w:cs="Tahoma"/>
          <w:sz w:val="24"/>
          <w:szCs w:val="20"/>
        </w:rPr>
        <w:sectPr w:rsidR="00F967A3" w:rsidRPr="00F967A3" w:rsidSect="00F967A3">
          <w:pgSz w:w="11905" w:h="16838"/>
          <w:pgMar w:top="709" w:right="851" w:bottom="709" w:left="1701" w:header="0" w:footer="0" w:gutter="0"/>
          <w:cols w:space="720"/>
        </w:sectPr>
      </w:pPr>
    </w:p>
    <w:p w:rsidR="00F967A3" w:rsidRPr="00F967A3" w:rsidRDefault="00F967A3" w:rsidP="00C537B1">
      <w:pPr>
        <w:spacing w:after="0" w:line="240" w:lineRule="auto"/>
        <w:ind w:left="6379"/>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lastRenderedPageBreak/>
        <w:t xml:space="preserve">Приложение  № 4 </w:t>
      </w:r>
    </w:p>
    <w:p w:rsidR="00F967A3" w:rsidRPr="00F967A3" w:rsidRDefault="00F967A3" w:rsidP="00C537B1">
      <w:pPr>
        <w:spacing w:after="0" w:line="240" w:lineRule="auto"/>
        <w:ind w:left="6379"/>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к муниципальной программе «Управление муниципальным имуществом города Иванова»</w:t>
      </w:r>
    </w:p>
    <w:p w:rsidR="00F967A3" w:rsidRPr="00F967A3" w:rsidRDefault="00F967A3" w:rsidP="00C537B1">
      <w:pPr>
        <w:widowControl w:val="0"/>
        <w:autoSpaceDE w:val="0"/>
        <w:autoSpaceDN w:val="0"/>
        <w:spacing w:after="0" w:line="240" w:lineRule="auto"/>
        <w:rPr>
          <w:rFonts w:ascii="Times New Roman" w:eastAsia="Times New Roman" w:hAnsi="Times New Roman"/>
          <w:sz w:val="24"/>
          <w:szCs w:val="24"/>
          <w:lang w:eastAsia="ru-RU"/>
        </w:rPr>
      </w:pP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Аналитическая подпрограмма</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«Ремонт, обслуживание и установка детского игрового оборудования»</w:t>
      </w:r>
    </w:p>
    <w:p w:rsidR="00F967A3" w:rsidRPr="009812D0" w:rsidRDefault="00F967A3" w:rsidP="00F967A3">
      <w:pPr>
        <w:widowControl w:val="0"/>
        <w:autoSpaceDE w:val="0"/>
        <w:autoSpaceDN w:val="0"/>
        <w:spacing w:after="0" w:line="240" w:lineRule="auto"/>
        <w:jc w:val="center"/>
        <w:rPr>
          <w:rFonts w:ascii="Times New Roman" w:eastAsia="Times New Roman" w:hAnsi="Times New Roman"/>
          <w:sz w:val="24"/>
          <w:szCs w:val="24"/>
          <w:lang w:eastAsia="ru-RU"/>
        </w:rPr>
      </w:pPr>
      <w:r w:rsidRPr="009812D0">
        <w:rPr>
          <w:rFonts w:ascii="Times New Roman" w:eastAsia="Times New Roman" w:hAnsi="Times New Roman"/>
          <w:sz w:val="24"/>
          <w:szCs w:val="24"/>
          <w:lang w:eastAsia="ru-RU"/>
        </w:rPr>
        <w:t>Срок реализации подпрограммы – 2019-2024 гг.</w:t>
      </w: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4"/>
          <w:lang w:eastAsia="ru-RU"/>
        </w:rPr>
      </w:pPr>
    </w:p>
    <w:p w:rsidR="00F967A3" w:rsidRPr="00F967A3" w:rsidRDefault="00F967A3" w:rsidP="00F967A3">
      <w:pPr>
        <w:widowControl w:val="0"/>
        <w:autoSpaceDE w:val="0"/>
        <w:autoSpaceDN w:val="0"/>
        <w:spacing w:after="0" w:line="240" w:lineRule="auto"/>
        <w:jc w:val="center"/>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1. Ожидаемые результаты реализации подпрограммы</w:t>
      </w:r>
    </w:p>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4"/>
          <w:lang w:eastAsia="ru-RU"/>
        </w:rPr>
      </w:pPr>
    </w:p>
    <w:p w:rsidR="00F967A3" w:rsidRPr="00F967A3" w:rsidRDefault="00F967A3" w:rsidP="00C537B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В рамках исполнения наказов избирателей за счет бюджетных ассигнований на территории городского округа Иваново на 01.01.2018 установлено детское игровое оборудование, расположенное по 787 адресам. Однако, без своевременного и надлежащего обслуживания и ремонта данного оборудования, проведение досуга с его использованием может стать небезопасным для детей. Количество детского игрового оборудования, подлежащего ремонту и обслуживанию в рамках подпрограммы, ежегодно изменяется в связи с тем, что его установка в рамках исполнения наказов избирателей депутатам продолжается.</w:t>
      </w:r>
    </w:p>
    <w:p w:rsidR="00F967A3" w:rsidRPr="00F967A3" w:rsidRDefault="00F967A3" w:rsidP="00C537B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Реализация подпрограммы позволит обеспечить поддержание надлежащего технического и санитарного состояния игрового оборудования, комфортные и безопасные условия проведения досуга на детских игровых комплексах, являющихся муниципальной собственностью города Иванова, повысить уровень их благоустройства.</w:t>
      </w:r>
    </w:p>
    <w:p w:rsidR="00F967A3" w:rsidRPr="00F967A3" w:rsidRDefault="00F967A3" w:rsidP="00F967A3">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F967A3" w:rsidRPr="00F967A3" w:rsidRDefault="00F967A3" w:rsidP="00F967A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Таблица 1. Сведения о целевых индикаторах (показателях) реализации подпрограммы</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8"/>
        <w:gridCol w:w="2976"/>
        <w:gridCol w:w="712"/>
        <w:gridCol w:w="716"/>
        <w:gridCol w:w="716"/>
        <w:gridCol w:w="716"/>
        <w:gridCol w:w="716"/>
        <w:gridCol w:w="716"/>
        <w:gridCol w:w="716"/>
        <w:gridCol w:w="716"/>
        <w:gridCol w:w="712"/>
      </w:tblGrid>
      <w:tr w:rsidR="00F967A3" w:rsidRPr="009812D0" w:rsidTr="00F967A3">
        <w:tc>
          <w:tcPr>
            <w:tcW w:w="178" w:type="pct"/>
            <w:hideMark/>
          </w:tcPr>
          <w:p w:rsidR="00F967A3" w:rsidRPr="009812D0" w:rsidRDefault="00F967A3" w:rsidP="00F967A3">
            <w:pPr>
              <w:widowControl w:val="0"/>
              <w:autoSpaceDE w:val="0"/>
              <w:autoSpaceDN w:val="0"/>
              <w:spacing w:after="0"/>
              <w:jc w:val="center"/>
              <w:rPr>
                <w:rFonts w:ascii="Times New Roman" w:eastAsia="Times New Roman" w:hAnsi="Times New Roman"/>
                <w:sz w:val="12"/>
                <w:szCs w:val="12"/>
                <w:lang w:eastAsia="ru-RU"/>
              </w:rPr>
            </w:pPr>
            <w:r w:rsidRPr="009812D0">
              <w:rPr>
                <w:rFonts w:ascii="Times New Roman" w:eastAsia="Times New Roman" w:hAnsi="Times New Roman"/>
                <w:sz w:val="12"/>
                <w:szCs w:val="12"/>
                <w:lang w:eastAsia="ru-RU"/>
              </w:rPr>
              <w:t>№ п/п</w:t>
            </w:r>
          </w:p>
        </w:tc>
        <w:tc>
          <w:tcPr>
            <w:tcW w:w="1524" w:type="pct"/>
            <w:hideMark/>
          </w:tcPr>
          <w:p w:rsidR="00F967A3" w:rsidRPr="009812D0" w:rsidRDefault="00F967A3" w:rsidP="00F967A3">
            <w:pPr>
              <w:widowControl w:val="0"/>
              <w:autoSpaceDE w:val="0"/>
              <w:autoSpaceDN w:val="0"/>
              <w:spacing w:after="0"/>
              <w:jc w:val="center"/>
              <w:rPr>
                <w:rFonts w:ascii="Times New Roman" w:eastAsia="Times New Roman" w:hAnsi="Times New Roman"/>
                <w:sz w:val="24"/>
                <w:szCs w:val="20"/>
                <w:lang w:eastAsia="ru-RU"/>
              </w:rPr>
            </w:pPr>
            <w:r w:rsidRPr="009812D0">
              <w:rPr>
                <w:rFonts w:ascii="Times New Roman" w:eastAsia="Times New Roman" w:hAnsi="Times New Roman"/>
                <w:sz w:val="20"/>
                <w:szCs w:val="20"/>
                <w:lang w:eastAsia="ru-RU"/>
              </w:rPr>
              <w:t>Наименование целевого индикатора (показателя</w:t>
            </w:r>
            <w:r w:rsidRPr="009812D0">
              <w:rPr>
                <w:rFonts w:ascii="Times New Roman" w:eastAsia="Times New Roman" w:hAnsi="Times New Roman"/>
                <w:sz w:val="24"/>
                <w:szCs w:val="20"/>
                <w:lang w:eastAsia="ru-RU"/>
              </w:rPr>
              <w:t>)</w:t>
            </w:r>
          </w:p>
        </w:tc>
        <w:tc>
          <w:tcPr>
            <w:tcW w:w="364" w:type="pct"/>
            <w:hideMark/>
          </w:tcPr>
          <w:p w:rsidR="00F967A3" w:rsidRPr="009812D0" w:rsidRDefault="00F967A3" w:rsidP="00F967A3">
            <w:pPr>
              <w:widowControl w:val="0"/>
              <w:autoSpaceDE w:val="0"/>
              <w:autoSpaceDN w:val="0"/>
              <w:spacing w:after="0"/>
              <w:jc w:val="center"/>
              <w:rPr>
                <w:rFonts w:ascii="Times New Roman" w:eastAsia="Times New Roman" w:hAnsi="Times New Roman"/>
                <w:sz w:val="20"/>
                <w:szCs w:val="20"/>
                <w:lang w:eastAsia="ru-RU"/>
              </w:rPr>
            </w:pPr>
            <w:r w:rsidRPr="009812D0">
              <w:rPr>
                <w:rFonts w:ascii="Times New Roman" w:eastAsia="Times New Roman" w:hAnsi="Times New Roman"/>
                <w:sz w:val="20"/>
                <w:szCs w:val="20"/>
                <w:lang w:eastAsia="ru-RU"/>
              </w:rPr>
              <w:t>Ед. изм.</w:t>
            </w:r>
          </w:p>
        </w:tc>
        <w:tc>
          <w:tcPr>
            <w:tcW w:w="367" w:type="pct"/>
            <w:hideMark/>
          </w:tcPr>
          <w:p w:rsidR="00F967A3" w:rsidRPr="009812D0" w:rsidRDefault="00F967A3" w:rsidP="00F967A3">
            <w:pPr>
              <w:widowControl w:val="0"/>
              <w:autoSpaceDE w:val="0"/>
              <w:autoSpaceDN w:val="0"/>
              <w:spacing w:after="0"/>
              <w:jc w:val="center"/>
              <w:rPr>
                <w:rFonts w:ascii="Times New Roman" w:eastAsia="Times New Roman" w:hAnsi="Times New Roman"/>
                <w:sz w:val="20"/>
                <w:szCs w:val="20"/>
                <w:lang w:eastAsia="ru-RU"/>
              </w:rPr>
            </w:pPr>
            <w:r w:rsidRPr="009812D0">
              <w:rPr>
                <w:rFonts w:ascii="Times New Roman" w:eastAsia="Times New Roman" w:hAnsi="Times New Roman"/>
                <w:sz w:val="20"/>
                <w:szCs w:val="20"/>
                <w:lang w:eastAsia="ru-RU"/>
              </w:rPr>
              <w:t xml:space="preserve">2017 год, </w:t>
            </w:r>
            <w:r w:rsidRPr="009812D0">
              <w:rPr>
                <w:rFonts w:ascii="Times New Roman" w:eastAsia="Times New Roman" w:hAnsi="Times New Roman"/>
                <w:sz w:val="18"/>
                <w:szCs w:val="18"/>
                <w:lang w:eastAsia="ru-RU"/>
              </w:rPr>
              <w:t>факт</w:t>
            </w:r>
          </w:p>
        </w:tc>
        <w:tc>
          <w:tcPr>
            <w:tcW w:w="367" w:type="pct"/>
            <w:hideMark/>
          </w:tcPr>
          <w:p w:rsidR="00F967A3" w:rsidRPr="009812D0" w:rsidRDefault="00F967A3" w:rsidP="00F967A3">
            <w:pPr>
              <w:widowControl w:val="0"/>
              <w:autoSpaceDE w:val="0"/>
              <w:autoSpaceDN w:val="0"/>
              <w:spacing w:after="0"/>
              <w:jc w:val="center"/>
              <w:rPr>
                <w:rFonts w:ascii="Times New Roman" w:eastAsia="Times New Roman" w:hAnsi="Times New Roman"/>
                <w:sz w:val="24"/>
                <w:szCs w:val="20"/>
                <w:lang w:eastAsia="ru-RU"/>
              </w:rPr>
            </w:pPr>
            <w:r w:rsidRPr="009812D0">
              <w:rPr>
                <w:rFonts w:ascii="Times New Roman" w:eastAsia="Times New Roman" w:hAnsi="Times New Roman"/>
                <w:sz w:val="20"/>
                <w:szCs w:val="20"/>
                <w:lang w:eastAsia="ru-RU"/>
              </w:rPr>
              <w:t>2018 год,</w:t>
            </w:r>
            <w:r w:rsidRPr="009812D0">
              <w:rPr>
                <w:rFonts w:ascii="Times New Roman" w:eastAsia="Times New Roman" w:hAnsi="Times New Roman"/>
                <w:sz w:val="24"/>
                <w:szCs w:val="20"/>
                <w:lang w:eastAsia="ru-RU"/>
              </w:rPr>
              <w:t xml:space="preserve"> </w:t>
            </w:r>
            <w:r w:rsidRPr="009812D0">
              <w:rPr>
                <w:rFonts w:ascii="Times New Roman" w:eastAsia="Times New Roman" w:hAnsi="Times New Roman"/>
                <w:sz w:val="18"/>
                <w:szCs w:val="18"/>
                <w:lang w:eastAsia="ru-RU"/>
              </w:rPr>
              <w:t>оценка</w:t>
            </w:r>
          </w:p>
        </w:tc>
        <w:tc>
          <w:tcPr>
            <w:tcW w:w="367" w:type="pct"/>
            <w:hideMark/>
          </w:tcPr>
          <w:p w:rsidR="00F967A3" w:rsidRPr="009812D0" w:rsidRDefault="00F967A3" w:rsidP="00F967A3">
            <w:pPr>
              <w:widowControl w:val="0"/>
              <w:autoSpaceDE w:val="0"/>
              <w:autoSpaceDN w:val="0"/>
              <w:spacing w:after="0"/>
              <w:jc w:val="center"/>
              <w:rPr>
                <w:rFonts w:ascii="Times New Roman" w:eastAsia="Times New Roman" w:hAnsi="Times New Roman"/>
                <w:sz w:val="20"/>
                <w:szCs w:val="20"/>
                <w:lang w:eastAsia="ru-RU"/>
              </w:rPr>
            </w:pPr>
            <w:r w:rsidRPr="009812D0">
              <w:rPr>
                <w:rFonts w:ascii="Times New Roman" w:eastAsia="Times New Roman" w:hAnsi="Times New Roman"/>
                <w:sz w:val="20"/>
                <w:szCs w:val="20"/>
                <w:lang w:eastAsia="ru-RU"/>
              </w:rPr>
              <w:t>2019 год</w:t>
            </w:r>
          </w:p>
        </w:tc>
        <w:tc>
          <w:tcPr>
            <w:tcW w:w="367" w:type="pct"/>
          </w:tcPr>
          <w:p w:rsidR="00F967A3" w:rsidRPr="009812D0" w:rsidRDefault="00F967A3" w:rsidP="00F967A3">
            <w:pPr>
              <w:widowControl w:val="0"/>
              <w:autoSpaceDE w:val="0"/>
              <w:autoSpaceDN w:val="0"/>
              <w:spacing w:after="0"/>
              <w:jc w:val="center"/>
              <w:rPr>
                <w:rFonts w:ascii="Times New Roman" w:eastAsia="Times New Roman" w:hAnsi="Times New Roman"/>
                <w:sz w:val="20"/>
                <w:szCs w:val="20"/>
                <w:lang w:eastAsia="ru-RU"/>
              </w:rPr>
            </w:pPr>
            <w:r w:rsidRPr="009812D0">
              <w:rPr>
                <w:rFonts w:ascii="Times New Roman" w:eastAsia="Times New Roman" w:hAnsi="Times New Roman"/>
                <w:sz w:val="20"/>
                <w:szCs w:val="20"/>
                <w:lang w:eastAsia="ru-RU"/>
              </w:rPr>
              <w:t xml:space="preserve">2020 год </w:t>
            </w:r>
          </w:p>
        </w:tc>
        <w:tc>
          <w:tcPr>
            <w:tcW w:w="367" w:type="pct"/>
          </w:tcPr>
          <w:p w:rsidR="00F967A3" w:rsidRPr="009812D0" w:rsidRDefault="00F967A3" w:rsidP="00F967A3">
            <w:pPr>
              <w:widowControl w:val="0"/>
              <w:autoSpaceDE w:val="0"/>
              <w:autoSpaceDN w:val="0"/>
              <w:spacing w:after="0"/>
              <w:jc w:val="center"/>
              <w:rPr>
                <w:rFonts w:ascii="Times New Roman" w:eastAsia="Times New Roman" w:hAnsi="Times New Roman"/>
                <w:sz w:val="20"/>
                <w:szCs w:val="20"/>
                <w:lang w:eastAsia="ru-RU"/>
              </w:rPr>
            </w:pPr>
            <w:r w:rsidRPr="009812D0">
              <w:rPr>
                <w:rFonts w:ascii="Times New Roman" w:eastAsia="Times New Roman" w:hAnsi="Times New Roman"/>
                <w:sz w:val="20"/>
                <w:szCs w:val="20"/>
                <w:lang w:eastAsia="ru-RU"/>
              </w:rPr>
              <w:t>2021 год</w:t>
            </w:r>
          </w:p>
        </w:tc>
        <w:tc>
          <w:tcPr>
            <w:tcW w:w="367" w:type="pct"/>
          </w:tcPr>
          <w:p w:rsidR="00F967A3" w:rsidRPr="009812D0" w:rsidRDefault="00F967A3" w:rsidP="00F967A3">
            <w:pPr>
              <w:widowControl w:val="0"/>
              <w:autoSpaceDE w:val="0"/>
              <w:autoSpaceDN w:val="0"/>
              <w:spacing w:after="0"/>
              <w:jc w:val="center"/>
              <w:rPr>
                <w:rFonts w:ascii="Times New Roman" w:eastAsia="Times New Roman" w:hAnsi="Times New Roman"/>
                <w:sz w:val="20"/>
                <w:szCs w:val="20"/>
                <w:lang w:eastAsia="ru-RU"/>
              </w:rPr>
            </w:pPr>
            <w:r w:rsidRPr="009812D0">
              <w:rPr>
                <w:rFonts w:ascii="Times New Roman" w:eastAsia="Times New Roman" w:hAnsi="Times New Roman"/>
                <w:sz w:val="20"/>
                <w:szCs w:val="20"/>
                <w:lang w:eastAsia="ru-RU"/>
              </w:rPr>
              <w:t>2022 год*</w:t>
            </w:r>
          </w:p>
        </w:tc>
        <w:tc>
          <w:tcPr>
            <w:tcW w:w="367" w:type="pct"/>
          </w:tcPr>
          <w:p w:rsidR="00F967A3" w:rsidRPr="009812D0" w:rsidRDefault="00F967A3" w:rsidP="00F967A3">
            <w:pPr>
              <w:widowControl w:val="0"/>
              <w:autoSpaceDE w:val="0"/>
              <w:autoSpaceDN w:val="0"/>
              <w:spacing w:after="0"/>
              <w:jc w:val="center"/>
              <w:rPr>
                <w:rFonts w:ascii="Times New Roman" w:eastAsia="Times New Roman" w:hAnsi="Times New Roman"/>
                <w:sz w:val="20"/>
                <w:szCs w:val="20"/>
                <w:lang w:eastAsia="ru-RU"/>
              </w:rPr>
            </w:pPr>
            <w:r w:rsidRPr="009812D0">
              <w:rPr>
                <w:rFonts w:ascii="Times New Roman" w:eastAsia="Times New Roman" w:hAnsi="Times New Roman"/>
                <w:sz w:val="20"/>
                <w:szCs w:val="20"/>
                <w:lang w:eastAsia="ru-RU"/>
              </w:rPr>
              <w:t>2023 год*</w:t>
            </w:r>
          </w:p>
        </w:tc>
        <w:tc>
          <w:tcPr>
            <w:tcW w:w="366" w:type="pct"/>
          </w:tcPr>
          <w:p w:rsidR="00F967A3" w:rsidRPr="009812D0" w:rsidRDefault="00F967A3" w:rsidP="00F967A3">
            <w:pPr>
              <w:widowControl w:val="0"/>
              <w:autoSpaceDE w:val="0"/>
              <w:autoSpaceDN w:val="0"/>
              <w:spacing w:after="0"/>
              <w:jc w:val="center"/>
              <w:rPr>
                <w:rFonts w:ascii="Times New Roman" w:eastAsia="Times New Roman" w:hAnsi="Times New Roman"/>
                <w:sz w:val="20"/>
                <w:szCs w:val="20"/>
                <w:lang w:eastAsia="ru-RU"/>
              </w:rPr>
            </w:pPr>
            <w:r w:rsidRPr="009812D0">
              <w:rPr>
                <w:rFonts w:ascii="Times New Roman" w:eastAsia="Times New Roman" w:hAnsi="Times New Roman"/>
                <w:sz w:val="20"/>
                <w:szCs w:val="20"/>
                <w:lang w:eastAsia="ru-RU"/>
              </w:rPr>
              <w:t>2024 год*</w:t>
            </w:r>
          </w:p>
        </w:tc>
      </w:tr>
      <w:tr w:rsidR="00F967A3" w:rsidRPr="00F967A3" w:rsidTr="00F967A3">
        <w:tc>
          <w:tcPr>
            <w:tcW w:w="178" w:type="pct"/>
            <w:hideMark/>
          </w:tcPr>
          <w:p w:rsidR="00F967A3" w:rsidRPr="00F967A3" w:rsidRDefault="00F967A3" w:rsidP="00F967A3">
            <w:pPr>
              <w:widowControl w:val="0"/>
              <w:autoSpaceDE w:val="0"/>
              <w:autoSpaceDN w:val="0"/>
              <w:spacing w:after="0"/>
              <w:jc w:val="center"/>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1</w:t>
            </w:r>
          </w:p>
        </w:tc>
        <w:tc>
          <w:tcPr>
            <w:tcW w:w="1524" w:type="pct"/>
            <w:hideMark/>
          </w:tcPr>
          <w:p w:rsidR="00F967A3" w:rsidRPr="00F967A3" w:rsidRDefault="00F967A3" w:rsidP="00F967A3">
            <w:pPr>
              <w:widowControl w:val="0"/>
              <w:autoSpaceDE w:val="0"/>
              <w:autoSpaceDN w:val="0"/>
              <w:spacing w:after="0"/>
              <w:jc w:val="both"/>
              <w:rPr>
                <w:rFonts w:ascii="Times New Roman" w:eastAsia="Times New Roman" w:hAnsi="Times New Roman"/>
                <w:lang w:eastAsia="ru-RU"/>
              </w:rPr>
            </w:pPr>
            <w:r w:rsidRPr="00F967A3">
              <w:rPr>
                <w:rFonts w:ascii="Times New Roman" w:eastAsia="Times New Roman" w:hAnsi="Times New Roman"/>
                <w:lang w:eastAsia="ru-RU"/>
              </w:rPr>
              <w:t>Количество детских игровых комплексов, являющихся муниципальной собственностью городского округа Иваново, подлежащих ремонту и обслуживанию</w:t>
            </w:r>
          </w:p>
        </w:tc>
        <w:tc>
          <w:tcPr>
            <w:tcW w:w="364" w:type="pct"/>
            <w:hideMark/>
          </w:tcPr>
          <w:p w:rsidR="00F967A3" w:rsidRPr="00F967A3" w:rsidRDefault="00F967A3" w:rsidP="00F967A3">
            <w:pPr>
              <w:widowControl w:val="0"/>
              <w:autoSpaceDE w:val="0"/>
              <w:autoSpaceDN w:val="0"/>
              <w:spacing w:after="0"/>
              <w:jc w:val="both"/>
              <w:rPr>
                <w:rFonts w:ascii="Times New Roman" w:eastAsia="Times New Roman" w:hAnsi="Times New Roman"/>
                <w:sz w:val="18"/>
                <w:szCs w:val="18"/>
                <w:lang w:eastAsia="ru-RU"/>
              </w:rPr>
            </w:pPr>
            <w:r w:rsidRPr="00F967A3">
              <w:rPr>
                <w:rFonts w:ascii="Times New Roman" w:eastAsia="Times New Roman" w:hAnsi="Times New Roman"/>
                <w:sz w:val="18"/>
                <w:szCs w:val="18"/>
                <w:lang w:eastAsia="ru-RU"/>
              </w:rPr>
              <w:t>единиц</w:t>
            </w:r>
          </w:p>
        </w:tc>
        <w:tc>
          <w:tcPr>
            <w:tcW w:w="367" w:type="pct"/>
            <w:hideMark/>
          </w:tcPr>
          <w:p w:rsidR="00F967A3" w:rsidRPr="00F967A3" w:rsidRDefault="00F967A3" w:rsidP="00F967A3">
            <w:pPr>
              <w:autoSpaceDE w:val="0"/>
              <w:autoSpaceDN w:val="0"/>
              <w:adjustRightInd w:val="0"/>
              <w:jc w:val="center"/>
              <w:rPr>
                <w:rFonts w:ascii="Times New Roman" w:hAnsi="Times New Roman" w:cs="Tahoma"/>
                <w:sz w:val="24"/>
                <w:szCs w:val="24"/>
              </w:rPr>
            </w:pPr>
            <w:r w:rsidRPr="00F967A3">
              <w:rPr>
                <w:rFonts w:ascii="Times New Roman" w:hAnsi="Times New Roman" w:cs="Tahoma"/>
                <w:sz w:val="24"/>
                <w:szCs w:val="24"/>
              </w:rPr>
              <w:t xml:space="preserve">787 </w:t>
            </w:r>
          </w:p>
        </w:tc>
        <w:tc>
          <w:tcPr>
            <w:tcW w:w="367" w:type="pct"/>
            <w:hideMark/>
          </w:tcPr>
          <w:p w:rsidR="00F967A3" w:rsidRPr="00F967A3" w:rsidRDefault="00F967A3" w:rsidP="00F967A3">
            <w:pPr>
              <w:autoSpaceDE w:val="0"/>
              <w:autoSpaceDN w:val="0"/>
              <w:adjustRightInd w:val="0"/>
              <w:jc w:val="center"/>
              <w:rPr>
                <w:rFonts w:ascii="Times New Roman" w:hAnsi="Times New Roman" w:cs="Tahoma"/>
                <w:sz w:val="24"/>
                <w:szCs w:val="24"/>
              </w:rPr>
            </w:pPr>
            <w:r w:rsidRPr="00F967A3">
              <w:rPr>
                <w:rFonts w:ascii="Times New Roman" w:hAnsi="Times New Roman" w:cs="Tahoma"/>
                <w:sz w:val="24"/>
                <w:szCs w:val="24"/>
              </w:rPr>
              <w:t xml:space="preserve">872 </w:t>
            </w:r>
          </w:p>
        </w:tc>
        <w:tc>
          <w:tcPr>
            <w:tcW w:w="367" w:type="pct"/>
            <w:hideMark/>
          </w:tcPr>
          <w:p w:rsidR="00F967A3" w:rsidRPr="00F967A3" w:rsidRDefault="00F967A3" w:rsidP="00F967A3">
            <w:pPr>
              <w:widowControl w:val="0"/>
              <w:autoSpaceDE w:val="0"/>
              <w:autoSpaceDN w:val="0"/>
              <w:spacing w:after="0"/>
              <w:jc w:val="center"/>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946</w:t>
            </w:r>
          </w:p>
        </w:tc>
        <w:tc>
          <w:tcPr>
            <w:tcW w:w="367" w:type="pct"/>
          </w:tcPr>
          <w:p w:rsidR="00F967A3" w:rsidRPr="00F967A3" w:rsidRDefault="00F967A3" w:rsidP="00F967A3">
            <w:pPr>
              <w:widowControl w:val="0"/>
              <w:autoSpaceDE w:val="0"/>
              <w:autoSpaceDN w:val="0"/>
              <w:spacing w:after="0"/>
              <w:jc w:val="center"/>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946</w:t>
            </w:r>
          </w:p>
        </w:tc>
        <w:tc>
          <w:tcPr>
            <w:tcW w:w="367" w:type="pct"/>
          </w:tcPr>
          <w:p w:rsidR="00F967A3" w:rsidRPr="00F967A3" w:rsidRDefault="00F967A3" w:rsidP="00F967A3">
            <w:pPr>
              <w:widowControl w:val="0"/>
              <w:autoSpaceDE w:val="0"/>
              <w:autoSpaceDN w:val="0"/>
              <w:spacing w:after="0"/>
              <w:jc w:val="center"/>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946</w:t>
            </w:r>
          </w:p>
        </w:tc>
        <w:tc>
          <w:tcPr>
            <w:tcW w:w="367" w:type="pct"/>
          </w:tcPr>
          <w:p w:rsidR="00F967A3" w:rsidRPr="00F967A3" w:rsidRDefault="00F967A3" w:rsidP="00F967A3">
            <w:pPr>
              <w:jc w:val="center"/>
              <w:rPr>
                <w:rFonts w:ascii="Times New Roman" w:hAnsi="Times New Roman" w:cs="Tahoma"/>
                <w:sz w:val="24"/>
                <w:szCs w:val="24"/>
              </w:rPr>
            </w:pPr>
            <w:r w:rsidRPr="00F967A3">
              <w:rPr>
                <w:rFonts w:ascii="Times New Roman" w:hAnsi="Times New Roman" w:cs="Tahoma"/>
                <w:sz w:val="24"/>
                <w:szCs w:val="24"/>
              </w:rPr>
              <w:t>946</w:t>
            </w:r>
          </w:p>
        </w:tc>
        <w:tc>
          <w:tcPr>
            <w:tcW w:w="367" w:type="pct"/>
          </w:tcPr>
          <w:p w:rsidR="00F967A3" w:rsidRPr="00F967A3" w:rsidRDefault="00F967A3" w:rsidP="00F967A3">
            <w:pPr>
              <w:jc w:val="center"/>
              <w:rPr>
                <w:rFonts w:ascii="Times New Roman" w:hAnsi="Times New Roman" w:cs="Tahoma"/>
                <w:sz w:val="24"/>
                <w:szCs w:val="24"/>
              </w:rPr>
            </w:pPr>
            <w:r w:rsidRPr="00F967A3">
              <w:rPr>
                <w:rFonts w:ascii="Times New Roman" w:hAnsi="Times New Roman" w:cs="Tahoma"/>
                <w:sz w:val="24"/>
                <w:szCs w:val="24"/>
              </w:rPr>
              <w:t>946</w:t>
            </w:r>
          </w:p>
        </w:tc>
        <w:tc>
          <w:tcPr>
            <w:tcW w:w="366" w:type="pct"/>
          </w:tcPr>
          <w:p w:rsidR="00F967A3" w:rsidRPr="00F967A3" w:rsidRDefault="00F967A3" w:rsidP="00F967A3">
            <w:pPr>
              <w:jc w:val="center"/>
              <w:rPr>
                <w:rFonts w:ascii="Times New Roman" w:hAnsi="Times New Roman" w:cs="Tahoma"/>
                <w:sz w:val="24"/>
                <w:szCs w:val="24"/>
              </w:rPr>
            </w:pPr>
            <w:r w:rsidRPr="00F967A3">
              <w:rPr>
                <w:rFonts w:ascii="Times New Roman" w:hAnsi="Times New Roman" w:cs="Tahoma"/>
                <w:sz w:val="24"/>
                <w:szCs w:val="24"/>
              </w:rPr>
              <w:t>946</w:t>
            </w:r>
          </w:p>
        </w:tc>
      </w:tr>
    </w:tbl>
    <w:p w:rsidR="00F967A3" w:rsidRPr="00F967A3" w:rsidRDefault="00F967A3" w:rsidP="00F967A3">
      <w:pPr>
        <w:spacing w:after="0" w:line="240" w:lineRule="auto"/>
        <w:jc w:val="both"/>
        <w:rPr>
          <w:rFonts w:ascii="Times New Roman" w:hAnsi="Times New Roman" w:cs="Tahoma"/>
          <w:color w:val="C00000"/>
          <w:sz w:val="20"/>
          <w:szCs w:val="20"/>
        </w:rPr>
      </w:pPr>
      <w:r w:rsidRPr="00F967A3">
        <w:rPr>
          <w:rFonts w:ascii="Times New Roman" w:hAnsi="Times New Roman" w:cs="Tahoma"/>
          <w:sz w:val="20"/>
          <w:szCs w:val="20"/>
        </w:rPr>
        <w:t>*Значение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r w:rsidRPr="00F967A3">
        <w:rPr>
          <w:rFonts w:ascii="Times New Roman" w:hAnsi="Times New Roman" w:cs="Tahoma"/>
          <w:color w:val="C00000"/>
          <w:sz w:val="20"/>
          <w:szCs w:val="20"/>
        </w:rPr>
        <w:t>.</w:t>
      </w:r>
    </w:p>
    <w:p w:rsidR="00F967A3" w:rsidRPr="00F967A3" w:rsidRDefault="00F967A3" w:rsidP="00C537B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Достижение ожидаемых результатов реализации подпрограммы не сопряжено с существенными экономическими, организационными и иными рисками.</w:t>
      </w:r>
    </w:p>
    <w:p w:rsidR="00F967A3" w:rsidRPr="00F967A3" w:rsidRDefault="00F967A3" w:rsidP="00C537B1">
      <w:pPr>
        <w:widowControl w:val="0"/>
        <w:autoSpaceDE w:val="0"/>
        <w:autoSpaceDN w:val="0"/>
        <w:spacing w:after="0" w:line="240" w:lineRule="auto"/>
        <w:ind w:firstLine="709"/>
        <w:jc w:val="center"/>
        <w:rPr>
          <w:rFonts w:ascii="Times New Roman" w:eastAsia="Times New Roman" w:hAnsi="Times New Roman"/>
          <w:sz w:val="24"/>
          <w:szCs w:val="24"/>
          <w:lang w:eastAsia="ru-RU"/>
        </w:rPr>
      </w:pPr>
    </w:p>
    <w:p w:rsidR="00F967A3" w:rsidRPr="00F967A3" w:rsidRDefault="00F967A3" w:rsidP="00C537B1">
      <w:pPr>
        <w:widowControl w:val="0"/>
        <w:autoSpaceDE w:val="0"/>
        <w:autoSpaceDN w:val="0"/>
        <w:spacing w:after="0" w:line="240" w:lineRule="auto"/>
        <w:jc w:val="center"/>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2. Мероприятия подпрограммы</w:t>
      </w:r>
    </w:p>
    <w:p w:rsidR="00F967A3" w:rsidRPr="00F967A3" w:rsidRDefault="00F967A3" w:rsidP="00C537B1">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F967A3" w:rsidRPr="00F967A3" w:rsidRDefault="00F967A3" w:rsidP="00C537B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Реализация подпрограммы предполагает выполнение мероприятия:</w:t>
      </w:r>
    </w:p>
    <w:p w:rsidR="00F967A3" w:rsidRPr="00F967A3" w:rsidRDefault="00F967A3" w:rsidP="00C537B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Ремонт, обслуживание детского игрового оборудования, являющегося муниципальной собственностью городского округа Иваново, и установка детского игрового оборудования.</w:t>
      </w:r>
    </w:p>
    <w:p w:rsidR="00F967A3" w:rsidRPr="00F967A3" w:rsidRDefault="00F967A3" w:rsidP="00C537B1">
      <w:pPr>
        <w:autoSpaceDE w:val="0"/>
        <w:autoSpaceDN w:val="0"/>
        <w:adjustRightInd w:val="0"/>
        <w:spacing w:after="0" w:line="240" w:lineRule="auto"/>
        <w:ind w:firstLine="709"/>
        <w:jc w:val="both"/>
        <w:rPr>
          <w:rFonts w:ascii="Times New Roman" w:hAnsi="Times New Roman" w:cs="Tahoma"/>
          <w:sz w:val="24"/>
          <w:szCs w:val="20"/>
        </w:rPr>
      </w:pPr>
      <w:r w:rsidRPr="00F967A3">
        <w:rPr>
          <w:rFonts w:ascii="Times New Roman" w:hAnsi="Times New Roman" w:cs="Tahoma"/>
          <w:sz w:val="24"/>
          <w:szCs w:val="20"/>
        </w:rPr>
        <w:t>Мероприятие предусматривает осуществление комплекса необходимых работ по приобретению с установкой детского игрового оборудования; установке, переносу, ремонту, восстановлению и обслуживанию детского игрового оборудования, являющегося муниципальной собственностью городского округа Иваново.</w:t>
      </w:r>
    </w:p>
    <w:p w:rsidR="00F967A3" w:rsidRPr="00F967A3" w:rsidRDefault="00F967A3" w:rsidP="00C537B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Мероприятие подпрограммы выполняется в течение всего срока реализации подпрограммы.</w:t>
      </w:r>
    </w:p>
    <w:p w:rsidR="00F967A3" w:rsidRPr="00F967A3" w:rsidRDefault="00F967A3" w:rsidP="00C537B1">
      <w:pPr>
        <w:spacing w:after="0" w:line="240" w:lineRule="auto"/>
        <w:ind w:firstLine="709"/>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lastRenderedPageBreak/>
        <w:t>Исполнителем мероприятия подпрограммы является управление жилищно-коммунального хозяйства Администрации города Иванова (муниципальное казенное учреждение по управлению жилищным фондом).</w:t>
      </w:r>
    </w:p>
    <w:p w:rsidR="00F967A3" w:rsidRPr="00F967A3" w:rsidRDefault="00F967A3" w:rsidP="00F967A3">
      <w:pPr>
        <w:widowControl w:val="0"/>
        <w:autoSpaceDE w:val="0"/>
        <w:autoSpaceDN w:val="0"/>
        <w:spacing w:after="0" w:line="240" w:lineRule="auto"/>
        <w:jc w:val="both"/>
        <w:rPr>
          <w:rFonts w:ascii="Times New Roman" w:eastAsia="Times New Roman" w:hAnsi="Times New Roman"/>
          <w:sz w:val="24"/>
          <w:szCs w:val="24"/>
          <w:lang w:eastAsia="ru-RU"/>
        </w:rPr>
      </w:pPr>
    </w:p>
    <w:p w:rsidR="00F967A3" w:rsidRPr="00F967A3" w:rsidRDefault="00F967A3" w:rsidP="00F967A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967A3">
        <w:rPr>
          <w:rFonts w:ascii="Times New Roman" w:eastAsia="Times New Roman" w:hAnsi="Times New Roman"/>
          <w:sz w:val="24"/>
          <w:szCs w:val="24"/>
          <w:lang w:eastAsia="ru-RU"/>
        </w:rPr>
        <w:t xml:space="preserve">Таблица 2. Бюджетные ассигнования на выполнение мероприятий подпрограммы   </w:t>
      </w:r>
    </w:p>
    <w:p w:rsidR="00F967A3" w:rsidRPr="00F967A3" w:rsidRDefault="00F967A3" w:rsidP="00F967A3">
      <w:pPr>
        <w:widowControl w:val="0"/>
        <w:autoSpaceDE w:val="0"/>
        <w:autoSpaceDN w:val="0"/>
        <w:spacing w:after="0" w:line="240" w:lineRule="auto"/>
        <w:jc w:val="right"/>
        <w:rPr>
          <w:rFonts w:ascii="Times New Roman" w:eastAsia="Times New Roman" w:hAnsi="Times New Roman"/>
          <w:sz w:val="20"/>
          <w:szCs w:val="20"/>
          <w:lang w:eastAsia="ru-RU"/>
        </w:rPr>
      </w:pPr>
      <w:r w:rsidRPr="00F967A3">
        <w:rPr>
          <w:rFonts w:ascii="Times New Roman" w:eastAsia="Times New Roman" w:hAnsi="Times New Roman"/>
          <w:sz w:val="20"/>
          <w:szCs w:val="20"/>
          <w:lang w:eastAsia="ru-RU"/>
        </w:rPr>
        <w:t xml:space="preserve">                              (тыс. руб.)</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7"/>
        <w:gridCol w:w="2267"/>
        <w:gridCol w:w="1417"/>
        <w:gridCol w:w="992"/>
        <w:gridCol w:w="992"/>
        <w:gridCol w:w="994"/>
        <w:gridCol w:w="917"/>
        <w:gridCol w:w="917"/>
        <w:gridCol w:w="917"/>
      </w:tblGrid>
      <w:tr w:rsidR="00F967A3" w:rsidRPr="009812D0" w:rsidTr="00F967A3">
        <w:trPr>
          <w:trHeight w:val="413"/>
        </w:trPr>
        <w:tc>
          <w:tcPr>
            <w:tcW w:w="177" w:type="pct"/>
            <w:vAlign w:val="center"/>
            <w:hideMark/>
          </w:tcPr>
          <w:p w:rsidR="00F967A3" w:rsidRPr="009812D0" w:rsidRDefault="00F967A3" w:rsidP="00F967A3">
            <w:pPr>
              <w:widowControl w:val="0"/>
              <w:autoSpaceDE w:val="0"/>
              <w:autoSpaceDN w:val="0"/>
              <w:spacing w:after="0"/>
              <w:jc w:val="center"/>
              <w:rPr>
                <w:rFonts w:ascii="Times New Roman" w:eastAsia="Times New Roman" w:hAnsi="Times New Roman"/>
                <w:sz w:val="12"/>
                <w:szCs w:val="12"/>
                <w:lang w:eastAsia="ru-RU"/>
              </w:rPr>
            </w:pPr>
            <w:r w:rsidRPr="009812D0">
              <w:rPr>
                <w:rFonts w:ascii="Times New Roman" w:eastAsia="Times New Roman" w:hAnsi="Times New Roman"/>
                <w:sz w:val="12"/>
                <w:szCs w:val="12"/>
                <w:lang w:eastAsia="ru-RU"/>
              </w:rPr>
              <w:t>№ п/п</w:t>
            </w:r>
          </w:p>
        </w:tc>
        <w:tc>
          <w:tcPr>
            <w:tcW w:w="1161" w:type="pct"/>
            <w:vAlign w:val="center"/>
            <w:hideMark/>
          </w:tcPr>
          <w:p w:rsidR="00F967A3" w:rsidRPr="009812D0" w:rsidRDefault="00F967A3" w:rsidP="00F967A3">
            <w:pPr>
              <w:widowControl w:val="0"/>
              <w:autoSpaceDE w:val="0"/>
              <w:autoSpaceDN w:val="0"/>
              <w:spacing w:after="0"/>
              <w:jc w:val="center"/>
              <w:rPr>
                <w:rFonts w:ascii="Times New Roman" w:eastAsia="Times New Roman" w:hAnsi="Times New Roman"/>
                <w:sz w:val="20"/>
                <w:szCs w:val="20"/>
                <w:lang w:eastAsia="ru-RU"/>
              </w:rPr>
            </w:pPr>
            <w:r w:rsidRPr="009812D0">
              <w:rPr>
                <w:rFonts w:ascii="Times New Roman" w:eastAsia="Times New Roman" w:hAnsi="Times New Roman"/>
                <w:sz w:val="20"/>
                <w:szCs w:val="20"/>
                <w:lang w:eastAsia="ru-RU"/>
              </w:rPr>
              <w:t>Наименование мероприятия</w:t>
            </w:r>
          </w:p>
        </w:tc>
        <w:tc>
          <w:tcPr>
            <w:tcW w:w="726" w:type="pct"/>
            <w:vAlign w:val="center"/>
            <w:hideMark/>
          </w:tcPr>
          <w:p w:rsidR="00F967A3" w:rsidRPr="009812D0" w:rsidRDefault="00F967A3" w:rsidP="00F967A3">
            <w:pPr>
              <w:widowControl w:val="0"/>
              <w:autoSpaceDE w:val="0"/>
              <w:autoSpaceDN w:val="0"/>
              <w:spacing w:after="0"/>
              <w:jc w:val="center"/>
              <w:rPr>
                <w:rFonts w:ascii="Times New Roman" w:eastAsia="Times New Roman" w:hAnsi="Times New Roman"/>
                <w:sz w:val="20"/>
                <w:szCs w:val="20"/>
                <w:lang w:eastAsia="ru-RU"/>
              </w:rPr>
            </w:pPr>
            <w:r w:rsidRPr="009812D0">
              <w:rPr>
                <w:rFonts w:ascii="Times New Roman" w:eastAsia="Times New Roman" w:hAnsi="Times New Roman"/>
                <w:sz w:val="20"/>
                <w:szCs w:val="20"/>
                <w:lang w:eastAsia="ru-RU"/>
              </w:rPr>
              <w:t>Исполнитель</w:t>
            </w:r>
          </w:p>
        </w:tc>
        <w:tc>
          <w:tcPr>
            <w:tcW w:w="508" w:type="pct"/>
            <w:vAlign w:val="center"/>
            <w:hideMark/>
          </w:tcPr>
          <w:p w:rsidR="00F967A3" w:rsidRPr="009812D0" w:rsidRDefault="00F967A3" w:rsidP="00F967A3">
            <w:pPr>
              <w:widowControl w:val="0"/>
              <w:autoSpaceDE w:val="0"/>
              <w:autoSpaceDN w:val="0"/>
              <w:spacing w:after="0"/>
              <w:jc w:val="center"/>
              <w:rPr>
                <w:rFonts w:ascii="Times New Roman" w:eastAsia="Times New Roman" w:hAnsi="Times New Roman"/>
                <w:sz w:val="20"/>
                <w:szCs w:val="20"/>
                <w:lang w:eastAsia="ru-RU"/>
              </w:rPr>
            </w:pPr>
            <w:r w:rsidRPr="009812D0">
              <w:rPr>
                <w:rFonts w:ascii="Times New Roman" w:eastAsia="Times New Roman" w:hAnsi="Times New Roman"/>
                <w:sz w:val="20"/>
                <w:szCs w:val="20"/>
                <w:lang w:eastAsia="ru-RU"/>
              </w:rPr>
              <w:t>2019</w:t>
            </w:r>
          </w:p>
          <w:p w:rsidR="00F967A3" w:rsidRPr="009812D0" w:rsidRDefault="00F967A3" w:rsidP="00F967A3">
            <w:pPr>
              <w:widowControl w:val="0"/>
              <w:autoSpaceDE w:val="0"/>
              <w:autoSpaceDN w:val="0"/>
              <w:spacing w:after="0"/>
              <w:jc w:val="center"/>
              <w:rPr>
                <w:rFonts w:ascii="Times New Roman" w:eastAsia="Times New Roman" w:hAnsi="Times New Roman"/>
                <w:sz w:val="20"/>
                <w:szCs w:val="20"/>
                <w:lang w:eastAsia="ru-RU"/>
              </w:rPr>
            </w:pPr>
            <w:r w:rsidRPr="009812D0">
              <w:rPr>
                <w:rFonts w:ascii="Times New Roman" w:eastAsia="Times New Roman" w:hAnsi="Times New Roman"/>
                <w:sz w:val="20"/>
                <w:szCs w:val="20"/>
                <w:lang w:eastAsia="ru-RU"/>
              </w:rPr>
              <w:t>год</w:t>
            </w:r>
          </w:p>
        </w:tc>
        <w:tc>
          <w:tcPr>
            <w:tcW w:w="508" w:type="pct"/>
            <w:vAlign w:val="center"/>
            <w:hideMark/>
          </w:tcPr>
          <w:p w:rsidR="00F967A3" w:rsidRPr="009812D0" w:rsidRDefault="00F967A3" w:rsidP="00F967A3">
            <w:pPr>
              <w:widowControl w:val="0"/>
              <w:autoSpaceDE w:val="0"/>
              <w:autoSpaceDN w:val="0"/>
              <w:spacing w:after="0"/>
              <w:jc w:val="center"/>
              <w:rPr>
                <w:rFonts w:ascii="Times New Roman" w:eastAsia="Times New Roman" w:hAnsi="Times New Roman"/>
                <w:sz w:val="20"/>
                <w:szCs w:val="20"/>
                <w:lang w:eastAsia="ru-RU"/>
              </w:rPr>
            </w:pPr>
            <w:r w:rsidRPr="009812D0">
              <w:rPr>
                <w:rFonts w:ascii="Times New Roman" w:eastAsia="Times New Roman" w:hAnsi="Times New Roman"/>
                <w:sz w:val="20"/>
                <w:szCs w:val="20"/>
                <w:lang w:eastAsia="ru-RU"/>
              </w:rPr>
              <w:t>2020</w:t>
            </w:r>
          </w:p>
          <w:p w:rsidR="00F967A3" w:rsidRPr="009812D0" w:rsidRDefault="00F967A3" w:rsidP="00F967A3">
            <w:pPr>
              <w:widowControl w:val="0"/>
              <w:autoSpaceDE w:val="0"/>
              <w:autoSpaceDN w:val="0"/>
              <w:spacing w:after="0"/>
              <w:jc w:val="center"/>
              <w:rPr>
                <w:rFonts w:ascii="Times New Roman" w:eastAsia="Times New Roman" w:hAnsi="Times New Roman"/>
                <w:sz w:val="20"/>
                <w:szCs w:val="20"/>
                <w:lang w:eastAsia="ru-RU"/>
              </w:rPr>
            </w:pPr>
            <w:r w:rsidRPr="009812D0">
              <w:rPr>
                <w:rFonts w:ascii="Times New Roman" w:eastAsia="Times New Roman" w:hAnsi="Times New Roman"/>
                <w:sz w:val="20"/>
                <w:szCs w:val="20"/>
                <w:lang w:eastAsia="ru-RU"/>
              </w:rPr>
              <w:t>год</w:t>
            </w:r>
          </w:p>
        </w:tc>
        <w:tc>
          <w:tcPr>
            <w:tcW w:w="509" w:type="pct"/>
            <w:vAlign w:val="center"/>
          </w:tcPr>
          <w:p w:rsidR="00F967A3" w:rsidRPr="009812D0" w:rsidRDefault="00F967A3" w:rsidP="00F967A3">
            <w:pPr>
              <w:widowControl w:val="0"/>
              <w:autoSpaceDE w:val="0"/>
              <w:autoSpaceDN w:val="0"/>
              <w:spacing w:after="0"/>
              <w:jc w:val="center"/>
              <w:rPr>
                <w:rFonts w:ascii="Times New Roman" w:eastAsia="Times New Roman" w:hAnsi="Times New Roman"/>
                <w:sz w:val="20"/>
                <w:szCs w:val="20"/>
                <w:lang w:eastAsia="ru-RU"/>
              </w:rPr>
            </w:pPr>
            <w:r w:rsidRPr="009812D0">
              <w:rPr>
                <w:rFonts w:ascii="Times New Roman" w:eastAsia="Times New Roman" w:hAnsi="Times New Roman"/>
                <w:sz w:val="20"/>
                <w:szCs w:val="20"/>
                <w:lang w:eastAsia="ru-RU"/>
              </w:rPr>
              <w:t>2021</w:t>
            </w:r>
          </w:p>
          <w:p w:rsidR="00F967A3" w:rsidRPr="009812D0" w:rsidRDefault="00F967A3" w:rsidP="00F967A3">
            <w:pPr>
              <w:widowControl w:val="0"/>
              <w:autoSpaceDE w:val="0"/>
              <w:autoSpaceDN w:val="0"/>
              <w:spacing w:after="0"/>
              <w:jc w:val="center"/>
              <w:rPr>
                <w:rFonts w:ascii="Times New Roman" w:eastAsia="Times New Roman" w:hAnsi="Times New Roman"/>
                <w:sz w:val="20"/>
                <w:szCs w:val="20"/>
                <w:lang w:eastAsia="ru-RU"/>
              </w:rPr>
            </w:pPr>
            <w:r w:rsidRPr="009812D0">
              <w:rPr>
                <w:rFonts w:ascii="Times New Roman" w:eastAsia="Times New Roman" w:hAnsi="Times New Roman"/>
                <w:sz w:val="20"/>
                <w:szCs w:val="20"/>
                <w:lang w:eastAsia="ru-RU"/>
              </w:rPr>
              <w:t>год</w:t>
            </w:r>
          </w:p>
        </w:tc>
        <w:tc>
          <w:tcPr>
            <w:tcW w:w="470" w:type="pct"/>
            <w:vAlign w:val="center"/>
          </w:tcPr>
          <w:p w:rsidR="00F967A3" w:rsidRPr="009812D0" w:rsidRDefault="00F967A3" w:rsidP="00F967A3">
            <w:pPr>
              <w:widowControl w:val="0"/>
              <w:autoSpaceDE w:val="0"/>
              <w:autoSpaceDN w:val="0"/>
              <w:spacing w:after="0"/>
              <w:jc w:val="center"/>
              <w:rPr>
                <w:rFonts w:ascii="Times New Roman" w:eastAsia="Times New Roman" w:hAnsi="Times New Roman"/>
                <w:sz w:val="20"/>
                <w:szCs w:val="20"/>
                <w:lang w:eastAsia="ru-RU"/>
              </w:rPr>
            </w:pPr>
            <w:r w:rsidRPr="009812D0">
              <w:rPr>
                <w:rFonts w:ascii="Times New Roman" w:eastAsia="Times New Roman" w:hAnsi="Times New Roman"/>
                <w:sz w:val="20"/>
                <w:szCs w:val="20"/>
                <w:lang w:eastAsia="ru-RU"/>
              </w:rPr>
              <w:t>2022</w:t>
            </w:r>
          </w:p>
          <w:p w:rsidR="00F967A3" w:rsidRPr="009812D0" w:rsidRDefault="00F967A3" w:rsidP="00F967A3">
            <w:pPr>
              <w:widowControl w:val="0"/>
              <w:autoSpaceDE w:val="0"/>
              <w:autoSpaceDN w:val="0"/>
              <w:spacing w:after="0"/>
              <w:jc w:val="center"/>
              <w:rPr>
                <w:rFonts w:ascii="Times New Roman" w:eastAsia="Times New Roman" w:hAnsi="Times New Roman"/>
                <w:sz w:val="20"/>
                <w:szCs w:val="20"/>
                <w:lang w:eastAsia="ru-RU"/>
              </w:rPr>
            </w:pPr>
            <w:r w:rsidRPr="009812D0">
              <w:rPr>
                <w:rFonts w:ascii="Times New Roman" w:eastAsia="Times New Roman" w:hAnsi="Times New Roman"/>
                <w:sz w:val="20"/>
                <w:szCs w:val="20"/>
                <w:lang w:eastAsia="ru-RU"/>
              </w:rPr>
              <w:t>год*</w:t>
            </w:r>
          </w:p>
        </w:tc>
        <w:tc>
          <w:tcPr>
            <w:tcW w:w="470" w:type="pct"/>
            <w:vAlign w:val="center"/>
          </w:tcPr>
          <w:p w:rsidR="00F967A3" w:rsidRPr="009812D0" w:rsidRDefault="00F967A3" w:rsidP="00F967A3">
            <w:pPr>
              <w:widowControl w:val="0"/>
              <w:autoSpaceDE w:val="0"/>
              <w:autoSpaceDN w:val="0"/>
              <w:spacing w:after="0"/>
              <w:jc w:val="center"/>
              <w:rPr>
                <w:rFonts w:ascii="Times New Roman" w:eastAsia="Times New Roman" w:hAnsi="Times New Roman"/>
                <w:sz w:val="20"/>
                <w:szCs w:val="20"/>
                <w:lang w:eastAsia="ru-RU"/>
              </w:rPr>
            </w:pPr>
            <w:r w:rsidRPr="009812D0">
              <w:rPr>
                <w:rFonts w:ascii="Times New Roman" w:eastAsia="Times New Roman" w:hAnsi="Times New Roman"/>
                <w:sz w:val="20"/>
                <w:szCs w:val="20"/>
                <w:lang w:eastAsia="ru-RU"/>
              </w:rPr>
              <w:t>2023</w:t>
            </w:r>
          </w:p>
          <w:p w:rsidR="00F967A3" w:rsidRPr="009812D0" w:rsidRDefault="00F967A3" w:rsidP="00F967A3">
            <w:pPr>
              <w:widowControl w:val="0"/>
              <w:autoSpaceDE w:val="0"/>
              <w:autoSpaceDN w:val="0"/>
              <w:spacing w:after="0"/>
              <w:jc w:val="center"/>
              <w:rPr>
                <w:rFonts w:ascii="Times New Roman" w:eastAsia="Times New Roman" w:hAnsi="Times New Roman"/>
                <w:sz w:val="20"/>
                <w:szCs w:val="20"/>
                <w:lang w:eastAsia="ru-RU"/>
              </w:rPr>
            </w:pPr>
            <w:r w:rsidRPr="009812D0">
              <w:rPr>
                <w:rFonts w:ascii="Times New Roman" w:eastAsia="Times New Roman" w:hAnsi="Times New Roman"/>
                <w:sz w:val="20"/>
                <w:szCs w:val="20"/>
                <w:lang w:eastAsia="ru-RU"/>
              </w:rPr>
              <w:t>год*</w:t>
            </w:r>
          </w:p>
        </w:tc>
        <w:tc>
          <w:tcPr>
            <w:tcW w:w="470" w:type="pct"/>
            <w:vAlign w:val="center"/>
          </w:tcPr>
          <w:p w:rsidR="00F967A3" w:rsidRPr="009812D0" w:rsidRDefault="00F967A3" w:rsidP="00F967A3">
            <w:pPr>
              <w:widowControl w:val="0"/>
              <w:autoSpaceDE w:val="0"/>
              <w:autoSpaceDN w:val="0"/>
              <w:spacing w:after="0"/>
              <w:jc w:val="center"/>
              <w:rPr>
                <w:rFonts w:ascii="Times New Roman" w:eastAsia="Times New Roman" w:hAnsi="Times New Roman"/>
                <w:sz w:val="20"/>
                <w:szCs w:val="20"/>
                <w:lang w:eastAsia="ru-RU"/>
              </w:rPr>
            </w:pPr>
            <w:r w:rsidRPr="009812D0">
              <w:rPr>
                <w:rFonts w:ascii="Times New Roman" w:eastAsia="Times New Roman" w:hAnsi="Times New Roman"/>
                <w:sz w:val="20"/>
                <w:szCs w:val="20"/>
                <w:lang w:eastAsia="ru-RU"/>
              </w:rPr>
              <w:t>2024</w:t>
            </w:r>
          </w:p>
          <w:p w:rsidR="00F967A3" w:rsidRPr="009812D0" w:rsidRDefault="00A43EA6" w:rsidP="00F967A3">
            <w:pPr>
              <w:widowControl w:val="0"/>
              <w:autoSpaceDE w:val="0"/>
              <w:autoSpaceDN w:val="0"/>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w:t>
            </w:r>
            <w:r w:rsidR="00F967A3" w:rsidRPr="009812D0">
              <w:rPr>
                <w:rFonts w:ascii="Times New Roman" w:eastAsia="Times New Roman" w:hAnsi="Times New Roman"/>
                <w:sz w:val="20"/>
                <w:szCs w:val="20"/>
                <w:lang w:eastAsia="ru-RU"/>
              </w:rPr>
              <w:t>од</w:t>
            </w:r>
            <w:r>
              <w:rPr>
                <w:rFonts w:ascii="Times New Roman" w:eastAsia="Times New Roman" w:hAnsi="Times New Roman"/>
                <w:sz w:val="20"/>
                <w:szCs w:val="20"/>
                <w:lang w:eastAsia="ru-RU"/>
              </w:rPr>
              <w:t>*</w:t>
            </w:r>
          </w:p>
        </w:tc>
      </w:tr>
      <w:tr w:rsidR="00F967A3" w:rsidRPr="00F967A3" w:rsidTr="00F967A3">
        <w:tc>
          <w:tcPr>
            <w:tcW w:w="177" w:type="pct"/>
            <w:hideMark/>
          </w:tcPr>
          <w:p w:rsidR="00F967A3" w:rsidRPr="00F967A3" w:rsidRDefault="00F967A3" w:rsidP="00F967A3">
            <w:pPr>
              <w:widowControl w:val="0"/>
              <w:autoSpaceDE w:val="0"/>
              <w:autoSpaceDN w:val="0"/>
              <w:spacing w:after="0"/>
              <w:jc w:val="both"/>
              <w:rPr>
                <w:rFonts w:ascii="Times New Roman" w:eastAsia="Times New Roman" w:hAnsi="Times New Roman"/>
                <w:sz w:val="24"/>
                <w:szCs w:val="20"/>
                <w:lang w:eastAsia="ru-RU"/>
              </w:rPr>
            </w:pPr>
          </w:p>
        </w:tc>
        <w:tc>
          <w:tcPr>
            <w:tcW w:w="1161" w:type="pct"/>
          </w:tcPr>
          <w:p w:rsidR="00F967A3" w:rsidRPr="00F967A3" w:rsidRDefault="00F967A3" w:rsidP="00F967A3">
            <w:pPr>
              <w:widowControl w:val="0"/>
              <w:autoSpaceDE w:val="0"/>
              <w:autoSpaceDN w:val="0"/>
              <w:spacing w:after="0"/>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Подпрограмма, всего:</w:t>
            </w:r>
          </w:p>
        </w:tc>
        <w:tc>
          <w:tcPr>
            <w:tcW w:w="726" w:type="pct"/>
            <w:vMerge w:val="restart"/>
          </w:tcPr>
          <w:p w:rsidR="00F967A3" w:rsidRPr="00F967A3" w:rsidRDefault="00F967A3" w:rsidP="00773EA4">
            <w:pPr>
              <w:widowControl w:val="0"/>
              <w:autoSpaceDE w:val="0"/>
              <w:autoSpaceDN w:val="0"/>
              <w:spacing w:after="0" w:line="240" w:lineRule="auto"/>
              <w:jc w:val="center"/>
              <w:rPr>
                <w:rFonts w:ascii="Times New Roman" w:eastAsia="Times New Roman" w:hAnsi="Times New Roman"/>
                <w:sz w:val="18"/>
                <w:szCs w:val="18"/>
                <w:lang w:eastAsia="ru-RU"/>
              </w:rPr>
            </w:pPr>
            <w:r w:rsidRPr="00F967A3">
              <w:rPr>
                <w:rFonts w:ascii="Times New Roman" w:eastAsia="Times New Roman" w:hAnsi="Times New Roman"/>
                <w:sz w:val="18"/>
                <w:szCs w:val="18"/>
                <w:lang w:eastAsia="ru-RU"/>
              </w:rPr>
              <w:t>Управление жилищно-коммунального хозяйства Администрации города Иванова (муниципальное казенное учреждение по управлению жилищным фондом)</w:t>
            </w:r>
          </w:p>
        </w:tc>
        <w:tc>
          <w:tcPr>
            <w:tcW w:w="508" w:type="pct"/>
          </w:tcPr>
          <w:p w:rsidR="00F967A3" w:rsidRPr="00F967A3" w:rsidRDefault="00F967A3" w:rsidP="00F967A3">
            <w:pPr>
              <w:widowControl w:val="0"/>
              <w:autoSpaceDE w:val="0"/>
              <w:autoSpaceDN w:val="0"/>
              <w:spacing w:after="0"/>
              <w:jc w:val="center"/>
              <w:rPr>
                <w:rFonts w:ascii="Times New Roman" w:eastAsia="Times New Roman" w:hAnsi="Times New Roman"/>
                <w:lang w:eastAsia="ru-RU"/>
              </w:rPr>
            </w:pPr>
            <w:r w:rsidRPr="00F967A3">
              <w:rPr>
                <w:rFonts w:ascii="Times New Roman" w:eastAsia="Times New Roman" w:hAnsi="Times New Roman"/>
                <w:lang w:eastAsia="ru-RU"/>
              </w:rPr>
              <w:t>3 831,30</w:t>
            </w:r>
          </w:p>
        </w:tc>
        <w:tc>
          <w:tcPr>
            <w:tcW w:w="508" w:type="pct"/>
          </w:tcPr>
          <w:p w:rsidR="00F967A3" w:rsidRPr="00F967A3" w:rsidRDefault="00F967A3" w:rsidP="00F967A3">
            <w:pPr>
              <w:rPr>
                <w:rFonts w:ascii="Times New Roman" w:hAnsi="Times New Roman" w:cs="Tahoma"/>
                <w:sz w:val="24"/>
                <w:szCs w:val="20"/>
              </w:rPr>
            </w:pPr>
            <w:r w:rsidRPr="00F967A3">
              <w:rPr>
                <w:rFonts w:ascii="Times New Roman" w:hAnsi="Times New Roman" w:cs="Tahoma"/>
              </w:rPr>
              <w:t>3 831,30</w:t>
            </w:r>
          </w:p>
        </w:tc>
        <w:tc>
          <w:tcPr>
            <w:tcW w:w="509" w:type="pct"/>
          </w:tcPr>
          <w:p w:rsidR="00F967A3" w:rsidRPr="00F967A3" w:rsidRDefault="00F967A3" w:rsidP="00F967A3">
            <w:pPr>
              <w:rPr>
                <w:rFonts w:ascii="Times New Roman" w:hAnsi="Times New Roman" w:cs="Tahoma"/>
                <w:sz w:val="24"/>
                <w:szCs w:val="20"/>
              </w:rPr>
            </w:pPr>
            <w:r w:rsidRPr="00F967A3">
              <w:rPr>
                <w:rFonts w:ascii="Times New Roman" w:hAnsi="Times New Roman" w:cs="Tahoma"/>
              </w:rPr>
              <w:t>3 831,30</w:t>
            </w:r>
          </w:p>
        </w:tc>
        <w:tc>
          <w:tcPr>
            <w:tcW w:w="470" w:type="pct"/>
          </w:tcPr>
          <w:p w:rsidR="00F967A3" w:rsidRPr="00F967A3" w:rsidRDefault="00F967A3" w:rsidP="00F967A3">
            <w:pPr>
              <w:jc w:val="center"/>
              <w:rPr>
                <w:rFonts w:ascii="Times New Roman" w:hAnsi="Times New Roman" w:cs="Tahoma"/>
                <w:sz w:val="20"/>
                <w:szCs w:val="20"/>
              </w:rPr>
            </w:pPr>
            <w:r w:rsidRPr="00F967A3">
              <w:rPr>
                <w:rFonts w:ascii="Times New Roman" w:hAnsi="Times New Roman" w:cs="Tahoma"/>
                <w:sz w:val="20"/>
                <w:szCs w:val="20"/>
              </w:rPr>
              <w:t>-</w:t>
            </w:r>
          </w:p>
        </w:tc>
        <w:tc>
          <w:tcPr>
            <w:tcW w:w="470" w:type="pct"/>
          </w:tcPr>
          <w:p w:rsidR="00F967A3" w:rsidRPr="00F967A3" w:rsidRDefault="00F967A3" w:rsidP="00F967A3">
            <w:pPr>
              <w:jc w:val="center"/>
              <w:rPr>
                <w:rFonts w:ascii="Times New Roman" w:hAnsi="Times New Roman" w:cs="Tahoma"/>
                <w:sz w:val="20"/>
                <w:szCs w:val="20"/>
              </w:rPr>
            </w:pPr>
            <w:r w:rsidRPr="00F967A3">
              <w:rPr>
                <w:rFonts w:ascii="Times New Roman" w:hAnsi="Times New Roman" w:cs="Tahoma"/>
                <w:sz w:val="20"/>
                <w:szCs w:val="20"/>
              </w:rPr>
              <w:t>-</w:t>
            </w:r>
          </w:p>
        </w:tc>
        <w:tc>
          <w:tcPr>
            <w:tcW w:w="470" w:type="pct"/>
          </w:tcPr>
          <w:p w:rsidR="00F967A3" w:rsidRPr="00F967A3" w:rsidRDefault="00F967A3" w:rsidP="00F967A3">
            <w:pPr>
              <w:jc w:val="center"/>
              <w:rPr>
                <w:rFonts w:ascii="Times New Roman" w:hAnsi="Times New Roman" w:cs="Tahoma"/>
                <w:sz w:val="20"/>
                <w:szCs w:val="20"/>
              </w:rPr>
            </w:pPr>
            <w:r w:rsidRPr="00F967A3">
              <w:rPr>
                <w:rFonts w:ascii="Times New Roman" w:hAnsi="Times New Roman" w:cs="Tahoma"/>
                <w:sz w:val="20"/>
                <w:szCs w:val="20"/>
              </w:rPr>
              <w:t>-</w:t>
            </w:r>
          </w:p>
        </w:tc>
      </w:tr>
      <w:tr w:rsidR="00F967A3" w:rsidRPr="00F967A3" w:rsidTr="00F967A3">
        <w:tc>
          <w:tcPr>
            <w:tcW w:w="177" w:type="pct"/>
            <w:hideMark/>
          </w:tcPr>
          <w:p w:rsidR="00F967A3" w:rsidRPr="00F967A3" w:rsidRDefault="00F967A3" w:rsidP="00F967A3">
            <w:pPr>
              <w:widowControl w:val="0"/>
              <w:autoSpaceDE w:val="0"/>
              <w:autoSpaceDN w:val="0"/>
              <w:spacing w:after="0"/>
              <w:jc w:val="both"/>
              <w:rPr>
                <w:rFonts w:ascii="Times New Roman" w:eastAsia="Times New Roman" w:hAnsi="Times New Roman"/>
                <w:sz w:val="24"/>
                <w:szCs w:val="20"/>
                <w:lang w:eastAsia="ru-RU"/>
              </w:rPr>
            </w:pPr>
          </w:p>
        </w:tc>
        <w:tc>
          <w:tcPr>
            <w:tcW w:w="1161" w:type="pct"/>
          </w:tcPr>
          <w:p w:rsidR="00F967A3" w:rsidRPr="00F967A3" w:rsidRDefault="00F967A3" w:rsidP="00F967A3">
            <w:pPr>
              <w:widowControl w:val="0"/>
              <w:autoSpaceDE w:val="0"/>
              <w:autoSpaceDN w:val="0"/>
              <w:spacing w:after="0"/>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бюджет города</w:t>
            </w:r>
          </w:p>
        </w:tc>
        <w:tc>
          <w:tcPr>
            <w:tcW w:w="726" w:type="pct"/>
            <w:vMerge/>
          </w:tcPr>
          <w:p w:rsidR="00F967A3" w:rsidRPr="00F967A3" w:rsidRDefault="00F967A3" w:rsidP="00F967A3">
            <w:pPr>
              <w:widowControl w:val="0"/>
              <w:autoSpaceDE w:val="0"/>
              <w:autoSpaceDN w:val="0"/>
              <w:spacing w:after="0"/>
              <w:jc w:val="both"/>
              <w:rPr>
                <w:rFonts w:ascii="Times New Roman" w:eastAsia="Times New Roman" w:hAnsi="Times New Roman"/>
                <w:sz w:val="24"/>
                <w:szCs w:val="20"/>
                <w:lang w:eastAsia="ru-RU"/>
              </w:rPr>
            </w:pPr>
          </w:p>
        </w:tc>
        <w:tc>
          <w:tcPr>
            <w:tcW w:w="508" w:type="pct"/>
          </w:tcPr>
          <w:p w:rsidR="00F967A3" w:rsidRPr="00F967A3" w:rsidRDefault="00F967A3" w:rsidP="00F967A3">
            <w:pPr>
              <w:rPr>
                <w:rFonts w:ascii="Times New Roman" w:hAnsi="Times New Roman" w:cs="Tahoma"/>
                <w:sz w:val="24"/>
                <w:szCs w:val="20"/>
              </w:rPr>
            </w:pPr>
            <w:r w:rsidRPr="00F967A3">
              <w:rPr>
                <w:rFonts w:ascii="Times New Roman" w:hAnsi="Times New Roman" w:cs="Tahoma"/>
              </w:rPr>
              <w:t>3 831,30</w:t>
            </w:r>
          </w:p>
        </w:tc>
        <w:tc>
          <w:tcPr>
            <w:tcW w:w="508" w:type="pct"/>
          </w:tcPr>
          <w:p w:rsidR="00F967A3" w:rsidRPr="00F967A3" w:rsidRDefault="00F967A3" w:rsidP="00F967A3">
            <w:pPr>
              <w:rPr>
                <w:rFonts w:ascii="Times New Roman" w:hAnsi="Times New Roman" w:cs="Tahoma"/>
                <w:sz w:val="24"/>
                <w:szCs w:val="20"/>
              </w:rPr>
            </w:pPr>
            <w:r w:rsidRPr="00F967A3">
              <w:rPr>
                <w:rFonts w:ascii="Times New Roman" w:hAnsi="Times New Roman" w:cs="Tahoma"/>
              </w:rPr>
              <w:t>3 831,30</w:t>
            </w:r>
          </w:p>
        </w:tc>
        <w:tc>
          <w:tcPr>
            <w:tcW w:w="509" w:type="pct"/>
          </w:tcPr>
          <w:p w:rsidR="00F967A3" w:rsidRPr="00F967A3" w:rsidRDefault="00F967A3" w:rsidP="00F967A3">
            <w:pPr>
              <w:rPr>
                <w:rFonts w:ascii="Times New Roman" w:hAnsi="Times New Roman" w:cs="Tahoma"/>
                <w:sz w:val="24"/>
                <w:szCs w:val="20"/>
              </w:rPr>
            </w:pPr>
            <w:r w:rsidRPr="00F967A3">
              <w:rPr>
                <w:rFonts w:ascii="Times New Roman" w:hAnsi="Times New Roman" w:cs="Tahoma"/>
              </w:rPr>
              <w:t>3 831,30</w:t>
            </w:r>
          </w:p>
        </w:tc>
        <w:tc>
          <w:tcPr>
            <w:tcW w:w="470" w:type="pct"/>
          </w:tcPr>
          <w:p w:rsidR="00F967A3" w:rsidRPr="00F967A3" w:rsidRDefault="00F967A3" w:rsidP="00F967A3">
            <w:pPr>
              <w:jc w:val="center"/>
              <w:rPr>
                <w:rFonts w:ascii="Times New Roman" w:hAnsi="Times New Roman" w:cs="Tahoma"/>
                <w:sz w:val="20"/>
                <w:szCs w:val="20"/>
              </w:rPr>
            </w:pPr>
            <w:r w:rsidRPr="00F967A3">
              <w:rPr>
                <w:rFonts w:ascii="Times New Roman" w:hAnsi="Times New Roman" w:cs="Tahoma"/>
                <w:sz w:val="20"/>
                <w:szCs w:val="20"/>
              </w:rPr>
              <w:t>-</w:t>
            </w:r>
          </w:p>
        </w:tc>
        <w:tc>
          <w:tcPr>
            <w:tcW w:w="470" w:type="pct"/>
          </w:tcPr>
          <w:p w:rsidR="00F967A3" w:rsidRPr="00F967A3" w:rsidRDefault="00F967A3" w:rsidP="00F967A3">
            <w:pPr>
              <w:jc w:val="center"/>
              <w:rPr>
                <w:rFonts w:ascii="Times New Roman" w:hAnsi="Times New Roman" w:cs="Tahoma"/>
                <w:sz w:val="20"/>
                <w:szCs w:val="20"/>
              </w:rPr>
            </w:pPr>
            <w:r w:rsidRPr="00F967A3">
              <w:rPr>
                <w:rFonts w:ascii="Times New Roman" w:hAnsi="Times New Roman" w:cs="Tahoma"/>
                <w:sz w:val="20"/>
                <w:szCs w:val="20"/>
              </w:rPr>
              <w:t>-</w:t>
            </w:r>
          </w:p>
        </w:tc>
        <w:tc>
          <w:tcPr>
            <w:tcW w:w="470" w:type="pct"/>
          </w:tcPr>
          <w:p w:rsidR="00F967A3" w:rsidRPr="00F967A3" w:rsidRDefault="00F967A3" w:rsidP="00F967A3">
            <w:pPr>
              <w:jc w:val="center"/>
              <w:rPr>
                <w:rFonts w:ascii="Times New Roman" w:hAnsi="Times New Roman" w:cs="Tahoma"/>
                <w:sz w:val="20"/>
                <w:szCs w:val="20"/>
              </w:rPr>
            </w:pPr>
            <w:r w:rsidRPr="00F967A3">
              <w:rPr>
                <w:rFonts w:ascii="Times New Roman" w:hAnsi="Times New Roman" w:cs="Tahoma"/>
                <w:sz w:val="20"/>
                <w:szCs w:val="20"/>
              </w:rPr>
              <w:t>-</w:t>
            </w:r>
          </w:p>
        </w:tc>
      </w:tr>
      <w:tr w:rsidR="00F967A3" w:rsidRPr="00F967A3" w:rsidTr="00F967A3">
        <w:tc>
          <w:tcPr>
            <w:tcW w:w="177" w:type="pct"/>
            <w:hideMark/>
          </w:tcPr>
          <w:p w:rsidR="00F967A3" w:rsidRPr="00F967A3" w:rsidRDefault="00F967A3" w:rsidP="00F967A3">
            <w:pPr>
              <w:widowControl w:val="0"/>
              <w:autoSpaceDE w:val="0"/>
              <w:autoSpaceDN w:val="0"/>
              <w:spacing w:after="0"/>
              <w:jc w:val="both"/>
              <w:rPr>
                <w:rFonts w:ascii="Times New Roman" w:eastAsia="Times New Roman" w:hAnsi="Times New Roman"/>
                <w:sz w:val="24"/>
                <w:szCs w:val="20"/>
                <w:lang w:eastAsia="ru-RU"/>
              </w:rPr>
            </w:pPr>
          </w:p>
        </w:tc>
        <w:tc>
          <w:tcPr>
            <w:tcW w:w="1161" w:type="pct"/>
          </w:tcPr>
          <w:p w:rsidR="00F967A3" w:rsidRPr="00F967A3" w:rsidRDefault="00F967A3" w:rsidP="00F967A3">
            <w:pPr>
              <w:widowControl w:val="0"/>
              <w:autoSpaceDE w:val="0"/>
              <w:autoSpaceDN w:val="0"/>
              <w:spacing w:after="0"/>
              <w:jc w:val="both"/>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 областной бюджет</w:t>
            </w:r>
          </w:p>
        </w:tc>
        <w:tc>
          <w:tcPr>
            <w:tcW w:w="726" w:type="pct"/>
            <w:vMerge/>
          </w:tcPr>
          <w:p w:rsidR="00F967A3" w:rsidRPr="00F967A3" w:rsidRDefault="00F967A3" w:rsidP="00F967A3">
            <w:pPr>
              <w:widowControl w:val="0"/>
              <w:autoSpaceDE w:val="0"/>
              <w:autoSpaceDN w:val="0"/>
              <w:spacing w:after="0"/>
              <w:jc w:val="both"/>
              <w:rPr>
                <w:rFonts w:ascii="Times New Roman" w:eastAsia="Times New Roman" w:hAnsi="Times New Roman"/>
                <w:sz w:val="24"/>
                <w:szCs w:val="20"/>
                <w:lang w:eastAsia="ru-RU"/>
              </w:rPr>
            </w:pPr>
          </w:p>
        </w:tc>
        <w:tc>
          <w:tcPr>
            <w:tcW w:w="508" w:type="pct"/>
          </w:tcPr>
          <w:p w:rsidR="00F967A3" w:rsidRPr="00F967A3" w:rsidRDefault="00F967A3" w:rsidP="00F967A3">
            <w:pPr>
              <w:widowControl w:val="0"/>
              <w:autoSpaceDE w:val="0"/>
              <w:autoSpaceDN w:val="0"/>
              <w:spacing w:after="0"/>
              <w:jc w:val="center"/>
              <w:rPr>
                <w:rFonts w:ascii="Times New Roman" w:eastAsia="Times New Roman" w:hAnsi="Times New Roman"/>
                <w:lang w:eastAsia="ru-RU"/>
              </w:rPr>
            </w:pPr>
            <w:r w:rsidRPr="00F967A3">
              <w:rPr>
                <w:rFonts w:ascii="Times New Roman" w:eastAsia="Times New Roman" w:hAnsi="Times New Roman"/>
                <w:lang w:eastAsia="ru-RU"/>
              </w:rPr>
              <w:t>0,00</w:t>
            </w:r>
          </w:p>
        </w:tc>
        <w:tc>
          <w:tcPr>
            <w:tcW w:w="508" w:type="pct"/>
          </w:tcPr>
          <w:p w:rsidR="00F967A3" w:rsidRPr="00F967A3" w:rsidRDefault="00F967A3" w:rsidP="00F967A3">
            <w:pPr>
              <w:widowControl w:val="0"/>
              <w:autoSpaceDE w:val="0"/>
              <w:autoSpaceDN w:val="0"/>
              <w:spacing w:after="0"/>
              <w:jc w:val="center"/>
              <w:rPr>
                <w:rFonts w:ascii="Times New Roman" w:eastAsia="Times New Roman" w:hAnsi="Times New Roman"/>
                <w:lang w:eastAsia="ru-RU"/>
              </w:rPr>
            </w:pPr>
            <w:r w:rsidRPr="00F967A3">
              <w:rPr>
                <w:rFonts w:ascii="Times New Roman" w:eastAsia="Times New Roman" w:hAnsi="Times New Roman"/>
                <w:lang w:eastAsia="ru-RU"/>
              </w:rPr>
              <w:t>0,00</w:t>
            </w:r>
          </w:p>
        </w:tc>
        <w:tc>
          <w:tcPr>
            <w:tcW w:w="509" w:type="pct"/>
          </w:tcPr>
          <w:p w:rsidR="00F967A3" w:rsidRPr="00F967A3" w:rsidRDefault="00F967A3" w:rsidP="00F967A3">
            <w:pPr>
              <w:widowControl w:val="0"/>
              <w:autoSpaceDE w:val="0"/>
              <w:autoSpaceDN w:val="0"/>
              <w:spacing w:after="0"/>
              <w:jc w:val="center"/>
              <w:rPr>
                <w:rFonts w:ascii="Times New Roman" w:eastAsia="Times New Roman" w:hAnsi="Times New Roman"/>
                <w:lang w:eastAsia="ru-RU"/>
              </w:rPr>
            </w:pPr>
            <w:r w:rsidRPr="00F967A3">
              <w:rPr>
                <w:rFonts w:ascii="Times New Roman" w:eastAsia="Times New Roman" w:hAnsi="Times New Roman"/>
                <w:lang w:eastAsia="ru-RU"/>
              </w:rPr>
              <w:t>0,00</w:t>
            </w:r>
          </w:p>
        </w:tc>
        <w:tc>
          <w:tcPr>
            <w:tcW w:w="470" w:type="pct"/>
          </w:tcPr>
          <w:p w:rsidR="00F967A3" w:rsidRPr="00F967A3" w:rsidRDefault="00F967A3" w:rsidP="00F967A3">
            <w:pPr>
              <w:jc w:val="center"/>
              <w:rPr>
                <w:rFonts w:ascii="Times New Roman" w:hAnsi="Times New Roman" w:cs="Tahoma"/>
                <w:sz w:val="20"/>
                <w:szCs w:val="20"/>
              </w:rPr>
            </w:pPr>
            <w:r w:rsidRPr="00F967A3">
              <w:rPr>
                <w:rFonts w:ascii="Times New Roman" w:hAnsi="Times New Roman" w:cs="Tahoma"/>
                <w:sz w:val="20"/>
                <w:szCs w:val="20"/>
              </w:rPr>
              <w:t>-</w:t>
            </w:r>
          </w:p>
        </w:tc>
        <w:tc>
          <w:tcPr>
            <w:tcW w:w="470" w:type="pct"/>
          </w:tcPr>
          <w:p w:rsidR="00F967A3" w:rsidRPr="00F967A3" w:rsidRDefault="00F967A3" w:rsidP="00F967A3">
            <w:pPr>
              <w:jc w:val="center"/>
              <w:rPr>
                <w:rFonts w:ascii="Times New Roman" w:hAnsi="Times New Roman" w:cs="Tahoma"/>
                <w:sz w:val="20"/>
                <w:szCs w:val="20"/>
              </w:rPr>
            </w:pPr>
            <w:r w:rsidRPr="00F967A3">
              <w:rPr>
                <w:rFonts w:ascii="Times New Roman" w:hAnsi="Times New Roman" w:cs="Tahoma"/>
                <w:sz w:val="20"/>
                <w:szCs w:val="20"/>
              </w:rPr>
              <w:t>-</w:t>
            </w:r>
          </w:p>
        </w:tc>
        <w:tc>
          <w:tcPr>
            <w:tcW w:w="470" w:type="pct"/>
          </w:tcPr>
          <w:p w:rsidR="00F967A3" w:rsidRPr="00F967A3" w:rsidRDefault="00F967A3" w:rsidP="00F967A3">
            <w:pPr>
              <w:jc w:val="center"/>
              <w:rPr>
                <w:rFonts w:ascii="Times New Roman" w:hAnsi="Times New Roman" w:cs="Tahoma"/>
                <w:sz w:val="20"/>
                <w:szCs w:val="20"/>
              </w:rPr>
            </w:pPr>
            <w:r w:rsidRPr="00F967A3">
              <w:rPr>
                <w:rFonts w:ascii="Times New Roman" w:hAnsi="Times New Roman" w:cs="Tahoma"/>
                <w:sz w:val="20"/>
                <w:szCs w:val="20"/>
              </w:rPr>
              <w:t>-</w:t>
            </w:r>
          </w:p>
        </w:tc>
      </w:tr>
      <w:tr w:rsidR="00F967A3" w:rsidRPr="00F967A3" w:rsidTr="00F967A3">
        <w:trPr>
          <w:trHeight w:val="2830"/>
        </w:trPr>
        <w:tc>
          <w:tcPr>
            <w:tcW w:w="177" w:type="pct"/>
            <w:hideMark/>
          </w:tcPr>
          <w:p w:rsidR="00F967A3" w:rsidRPr="00F967A3" w:rsidRDefault="00F967A3" w:rsidP="00F967A3">
            <w:pPr>
              <w:widowControl w:val="0"/>
              <w:autoSpaceDE w:val="0"/>
              <w:autoSpaceDN w:val="0"/>
              <w:spacing w:after="0"/>
              <w:rPr>
                <w:rFonts w:ascii="Times New Roman" w:eastAsia="Times New Roman" w:hAnsi="Times New Roman"/>
                <w:sz w:val="24"/>
                <w:szCs w:val="20"/>
                <w:lang w:eastAsia="ru-RU"/>
              </w:rPr>
            </w:pPr>
            <w:r w:rsidRPr="00F967A3">
              <w:rPr>
                <w:rFonts w:ascii="Times New Roman" w:eastAsia="Times New Roman" w:hAnsi="Times New Roman"/>
                <w:sz w:val="24"/>
                <w:szCs w:val="20"/>
                <w:lang w:eastAsia="ru-RU"/>
              </w:rPr>
              <w:t>1</w:t>
            </w:r>
          </w:p>
        </w:tc>
        <w:tc>
          <w:tcPr>
            <w:tcW w:w="1161" w:type="pct"/>
            <w:hideMark/>
          </w:tcPr>
          <w:p w:rsidR="00F967A3" w:rsidRPr="00F967A3" w:rsidRDefault="00F967A3" w:rsidP="00773EA4">
            <w:pPr>
              <w:autoSpaceDE w:val="0"/>
              <w:autoSpaceDN w:val="0"/>
              <w:adjustRightInd w:val="0"/>
              <w:spacing w:line="240" w:lineRule="auto"/>
              <w:rPr>
                <w:rFonts w:ascii="Times New Roman" w:hAnsi="Times New Roman" w:cs="Tahoma"/>
                <w:sz w:val="24"/>
                <w:szCs w:val="20"/>
              </w:rPr>
            </w:pPr>
            <w:r w:rsidRPr="00F967A3">
              <w:rPr>
                <w:rFonts w:ascii="Times New Roman" w:hAnsi="Times New Roman" w:cs="Tahoma"/>
              </w:rPr>
              <w:t>Ремонт, обслуживание детского игрового оборудования, являющегося муниципальной собственностью городского округа Иваново, и установка детского игрового оборудования</w:t>
            </w:r>
          </w:p>
        </w:tc>
        <w:tc>
          <w:tcPr>
            <w:tcW w:w="726" w:type="pct"/>
            <w:vMerge/>
            <w:hideMark/>
          </w:tcPr>
          <w:p w:rsidR="00F967A3" w:rsidRPr="00F967A3" w:rsidRDefault="00F967A3" w:rsidP="00F967A3">
            <w:pPr>
              <w:widowControl w:val="0"/>
              <w:autoSpaceDE w:val="0"/>
              <w:autoSpaceDN w:val="0"/>
              <w:spacing w:after="0"/>
              <w:jc w:val="both"/>
              <w:rPr>
                <w:rFonts w:ascii="Times New Roman" w:eastAsia="Times New Roman" w:hAnsi="Times New Roman"/>
                <w:sz w:val="24"/>
                <w:szCs w:val="20"/>
                <w:lang w:eastAsia="ru-RU"/>
              </w:rPr>
            </w:pPr>
          </w:p>
        </w:tc>
        <w:tc>
          <w:tcPr>
            <w:tcW w:w="508" w:type="pct"/>
          </w:tcPr>
          <w:p w:rsidR="00F967A3" w:rsidRPr="00F967A3" w:rsidRDefault="00F967A3" w:rsidP="00F967A3">
            <w:pPr>
              <w:rPr>
                <w:rFonts w:ascii="Times New Roman" w:hAnsi="Times New Roman" w:cs="Tahoma"/>
                <w:sz w:val="24"/>
                <w:szCs w:val="20"/>
              </w:rPr>
            </w:pPr>
            <w:r w:rsidRPr="00F967A3">
              <w:rPr>
                <w:rFonts w:ascii="Times New Roman" w:hAnsi="Times New Roman" w:cs="Tahoma"/>
              </w:rPr>
              <w:t>3 831,30</w:t>
            </w:r>
          </w:p>
        </w:tc>
        <w:tc>
          <w:tcPr>
            <w:tcW w:w="508" w:type="pct"/>
          </w:tcPr>
          <w:p w:rsidR="00F967A3" w:rsidRPr="00F967A3" w:rsidRDefault="00F967A3" w:rsidP="00F967A3">
            <w:pPr>
              <w:rPr>
                <w:rFonts w:ascii="Times New Roman" w:hAnsi="Times New Roman" w:cs="Tahoma"/>
                <w:sz w:val="24"/>
                <w:szCs w:val="20"/>
              </w:rPr>
            </w:pPr>
            <w:r w:rsidRPr="00F967A3">
              <w:rPr>
                <w:rFonts w:ascii="Times New Roman" w:hAnsi="Times New Roman" w:cs="Tahoma"/>
              </w:rPr>
              <w:t>3 831,30</w:t>
            </w:r>
          </w:p>
        </w:tc>
        <w:tc>
          <w:tcPr>
            <w:tcW w:w="509" w:type="pct"/>
          </w:tcPr>
          <w:p w:rsidR="00F967A3" w:rsidRPr="00F967A3" w:rsidRDefault="00F967A3" w:rsidP="00F967A3">
            <w:pPr>
              <w:rPr>
                <w:rFonts w:ascii="Times New Roman" w:hAnsi="Times New Roman" w:cs="Tahoma"/>
                <w:sz w:val="24"/>
                <w:szCs w:val="20"/>
              </w:rPr>
            </w:pPr>
            <w:r w:rsidRPr="00F967A3">
              <w:rPr>
                <w:rFonts w:ascii="Times New Roman" w:hAnsi="Times New Roman" w:cs="Tahoma"/>
              </w:rPr>
              <w:t>3 831,30</w:t>
            </w:r>
          </w:p>
        </w:tc>
        <w:tc>
          <w:tcPr>
            <w:tcW w:w="470" w:type="pct"/>
          </w:tcPr>
          <w:p w:rsidR="00F967A3" w:rsidRPr="00F967A3" w:rsidRDefault="00F967A3" w:rsidP="00F967A3">
            <w:pPr>
              <w:jc w:val="center"/>
              <w:rPr>
                <w:rFonts w:ascii="Times New Roman" w:hAnsi="Times New Roman" w:cs="Tahoma"/>
                <w:sz w:val="20"/>
                <w:szCs w:val="20"/>
              </w:rPr>
            </w:pPr>
            <w:r w:rsidRPr="00F967A3">
              <w:rPr>
                <w:rFonts w:ascii="Times New Roman" w:hAnsi="Times New Roman" w:cs="Tahoma"/>
                <w:sz w:val="20"/>
                <w:szCs w:val="20"/>
              </w:rPr>
              <w:t>-</w:t>
            </w:r>
          </w:p>
        </w:tc>
        <w:tc>
          <w:tcPr>
            <w:tcW w:w="470" w:type="pct"/>
          </w:tcPr>
          <w:p w:rsidR="00F967A3" w:rsidRPr="00F967A3" w:rsidRDefault="00F967A3" w:rsidP="00F967A3">
            <w:pPr>
              <w:jc w:val="center"/>
              <w:rPr>
                <w:rFonts w:ascii="Times New Roman" w:hAnsi="Times New Roman" w:cs="Tahoma"/>
                <w:sz w:val="20"/>
                <w:szCs w:val="20"/>
              </w:rPr>
            </w:pPr>
            <w:r w:rsidRPr="00F967A3">
              <w:rPr>
                <w:rFonts w:ascii="Times New Roman" w:hAnsi="Times New Roman" w:cs="Tahoma"/>
                <w:sz w:val="20"/>
                <w:szCs w:val="20"/>
              </w:rPr>
              <w:t>-</w:t>
            </w:r>
          </w:p>
        </w:tc>
        <w:tc>
          <w:tcPr>
            <w:tcW w:w="470" w:type="pct"/>
          </w:tcPr>
          <w:p w:rsidR="00F967A3" w:rsidRPr="00F967A3" w:rsidRDefault="00F967A3" w:rsidP="00F967A3">
            <w:pPr>
              <w:jc w:val="center"/>
              <w:rPr>
                <w:rFonts w:ascii="Times New Roman" w:hAnsi="Times New Roman" w:cs="Tahoma"/>
                <w:sz w:val="20"/>
                <w:szCs w:val="20"/>
              </w:rPr>
            </w:pPr>
            <w:r w:rsidRPr="00F967A3">
              <w:rPr>
                <w:rFonts w:ascii="Times New Roman" w:hAnsi="Times New Roman" w:cs="Tahoma"/>
                <w:sz w:val="20"/>
                <w:szCs w:val="20"/>
              </w:rPr>
              <w:t>-</w:t>
            </w:r>
          </w:p>
        </w:tc>
      </w:tr>
    </w:tbl>
    <w:p w:rsidR="00F967A3" w:rsidRPr="00F967A3" w:rsidRDefault="00F967A3" w:rsidP="00773EA4">
      <w:pPr>
        <w:autoSpaceDE w:val="0"/>
        <w:autoSpaceDN w:val="0"/>
        <w:adjustRightInd w:val="0"/>
        <w:spacing w:line="240" w:lineRule="auto"/>
        <w:jc w:val="both"/>
        <w:outlineLvl w:val="0"/>
        <w:rPr>
          <w:rFonts w:ascii="Times New Roman" w:hAnsi="Times New Roman" w:cs="Tahoma"/>
          <w:sz w:val="24"/>
          <w:szCs w:val="20"/>
        </w:rPr>
      </w:pPr>
      <w:r w:rsidRPr="00F967A3">
        <w:rPr>
          <w:rFonts w:ascii="Times New Roman" w:hAnsi="Times New Roman" w:cs="Tahoma"/>
          <w:sz w:val="20"/>
          <w:szCs w:val="20"/>
        </w:rPr>
        <w:t>*объем финансирования подпрограммы подлежит уточнению по мере формирования бюджета города Иванова на соответствующие годы.</w:t>
      </w:r>
    </w:p>
    <w:p w:rsidR="00F967A3" w:rsidRPr="00F967A3" w:rsidRDefault="00F967A3" w:rsidP="00F967A3">
      <w:pPr>
        <w:pStyle w:val="a9"/>
        <w:jc w:val="left"/>
        <w:rPr>
          <w:rFonts w:cs="Tahoma"/>
          <w:szCs w:val="24"/>
        </w:rPr>
      </w:pPr>
    </w:p>
    <w:p w:rsidR="00F967A3" w:rsidRDefault="00F967A3" w:rsidP="00F967A3">
      <w:pPr>
        <w:pStyle w:val="a9"/>
        <w:jc w:val="left"/>
      </w:pPr>
    </w:p>
    <w:p w:rsidR="00F967A3" w:rsidRPr="00F967A3" w:rsidRDefault="00F967A3" w:rsidP="00F967A3">
      <w:pPr>
        <w:pStyle w:val="a9"/>
        <w:jc w:val="left"/>
      </w:pPr>
    </w:p>
    <w:p w:rsidR="00F967A3" w:rsidRPr="00A12F95" w:rsidRDefault="00F967A3" w:rsidP="0040626D">
      <w:pPr>
        <w:autoSpaceDE w:val="0"/>
        <w:autoSpaceDN w:val="0"/>
        <w:adjustRightInd w:val="0"/>
        <w:spacing w:after="0" w:line="240" w:lineRule="auto"/>
        <w:jc w:val="right"/>
        <w:outlineLvl w:val="0"/>
        <w:rPr>
          <w:rFonts w:ascii="Times New Roman" w:hAnsi="Times New Roman"/>
          <w:sz w:val="24"/>
          <w:szCs w:val="24"/>
        </w:rPr>
      </w:pPr>
    </w:p>
    <w:sectPr w:rsidR="00F967A3" w:rsidRPr="00A12F95" w:rsidSect="00571252">
      <w:pgSz w:w="11905" w:h="16838"/>
      <w:pgMar w:top="1134" w:right="851" w:bottom="1134"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24" w:rsidRDefault="00AF5B24" w:rsidP="00C537B1">
      <w:pPr>
        <w:spacing w:after="0" w:line="240" w:lineRule="auto"/>
      </w:pPr>
      <w:r>
        <w:separator/>
      </w:r>
    </w:p>
  </w:endnote>
  <w:endnote w:type="continuationSeparator" w:id="0">
    <w:p w:rsidR="00AF5B24" w:rsidRDefault="00AF5B24" w:rsidP="00C5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24" w:rsidRDefault="00AF5B24" w:rsidP="00C537B1">
      <w:pPr>
        <w:spacing w:after="0" w:line="240" w:lineRule="auto"/>
      </w:pPr>
      <w:r>
        <w:separator/>
      </w:r>
    </w:p>
  </w:footnote>
  <w:footnote w:type="continuationSeparator" w:id="0">
    <w:p w:rsidR="00AF5B24" w:rsidRDefault="00AF5B24" w:rsidP="00C53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300241"/>
      <w:docPartObj>
        <w:docPartGallery w:val="Page Numbers (Top of Page)"/>
        <w:docPartUnique/>
      </w:docPartObj>
    </w:sdtPr>
    <w:sdtEndPr/>
    <w:sdtContent>
      <w:p w:rsidR="00966EE0" w:rsidRDefault="00966EE0">
        <w:pPr>
          <w:pStyle w:val="ac"/>
          <w:jc w:val="center"/>
        </w:pPr>
        <w:r>
          <w:fldChar w:fldCharType="begin"/>
        </w:r>
        <w:r>
          <w:instrText>PAGE   \* MERGEFORMAT</w:instrText>
        </w:r>
        <w:r>
          <w:fldChar w:fldCharType="separate"/>
        </w:r>
        <w:r w:rsidR="00C4609A">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407471"/>
      <w:docPartObj>
        <w:docPartGallery w:val="Page Numbers (Top of Page)"/>
        <w:docPartUnique/>
      </w:docPartObj>
    </w:sdtPr>
    <w:sdtEndPr/>
    <w:sdtContent>
      <w:p w:rsidR="00966EE0" w:rsidRDefault="00966EE0">
        <w:pPr>
          <w:pStyle w:val="ac"/>
          <w:jc w:val="center"/>
        </w:pPr>
      </w:p>
      <w:p w:rsidR="00966EE0" w:rsidRDefault="00966EE0">
        <w:pPr>
          <w:pStyle w:val="ac"/>
          <w:jc w:val="center"/>
        </w:pPr>
      </w:p>
      <w:p w:rsidR="00966EE0" w:rsidRDefault="00966EE0">
        <w:pPr>
          <w:pStyle w:val="ac"/>
          <w:jc w:val="center"/>
        </w:pPr>
        <w:r>
          <w:fldChar w:fldCharType="begin"/>
        </w:r>
        <w:r>
          <w:instrText>PAGE   \* MERGEFORMAT</w:instrText>
        </w:r>
        <w:r>
          <w:fldChar w:fldCharType="separate"/>
        </w:r>
        <w:r w:rsidR="00C4609A">
          <w:rPr>
            <w:noProof/>
          </w:rPr>
          <w:t>26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2C26"/>
    <w:multiLevelType w:val="multilevel"/>
    <w:tmpl w:val="E7D0A3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013DAA"/>
    <w:multiLevelType w:val="hybridMultilevel"/>
    <w:tmpl w:val="CFBCE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DF53BB"/>
    <w:multiLevelType w:val="multilevel"/>
    <w:tmpl w:val="C45691C0"/>
    <w:lvl w:ilvl="0">
      <w:start w:val="1"/>
      <w:numFmt w:val="decimal"/>
      <w:lvlText w:val="%1."/>
      <w:lvlJc w:val="left"/>
      <w:pPr>
        <w:ind w:left="360" w:hanging="360"/>
      </w:pPr>
      <w:rPr>
        <w:rFonts w:eastAsia="Times New Roman" w:hint="default"/>
      </w:rPr>
    </w:lvl>
    <w:lvl w:ilvl="1">
      <w:start w:val="3"/>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3">
    <w:nsid w:val="401C3964"/>
    <w:multiLevelType w:val="multilevel"/>
    <w:tmpl w:val="C9F68F8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B6C367A"/>
    <w:multiLevelType w:val="hybridMultilevel"/>
    <w:tmpl w:val="3E08286C"/>
    <w:lvl w:ilvl="0" w:tplc="1D0A91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0A60F7F"/>
    <w:multiLevelType w:val="multilevel"/>
    <w:tmpl w:val="7B76DA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425"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1C056C8"/>
    <w:multiLevelType w:val="multilevel"/>
    <w:tmpl w:val="C45691C0"/>
    <w:lvl w:ilvl="0">
      <w:start w:val="1"/>
      <w:numFmt w:val="decimal"/>
      <w:lvlText w:val="%1."/>
      <w:lvlJc w:val="left"/>
      <w:pPr>
        <w:ind w:left="360" w:hanging="360"/>
      </w:pPr>
      <w:rPr>
        <w:rFonts w:eastAsia="Times New Roman" w:hint="default"/>
      </w:rPr>
    </w:lvl>
    <w:lvl w:ilvl="1">
      <w:start w:val="3"/>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7">
    <w:nsid w:val="6C2B0275"/>
    <w:multiLevelType w:val="hybridMultilevel"/>
    <w:tmpl w:val="392E1602"/>
    <w:lvl w:ilvl="0" w:tplc="39B40E1A">
      <w:start w:val="1"/>
      <w:numFmt w:val="decimal"/>
      <w:lvlText w:val="%1."/>
      <w:lvlJc w:val="left"/>
      <w:pPr>
        <w:ind w:left="1068"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D5"/>
    <w:rsid w:val="000005F9"/>
    <w:rsid w:val="00000E3E"/>
    <w:rsid w:val="000013E2"/>
    <w:rsid w:val="00001855"/>
    <w:rsid w:val="00001C51"/>
    <w:rsid w:val="0000227E"/>
    <w:rsid w:val="00002402"/>
    <w:rsid w:val="00002AFB"/>
    <w:rsid w:val="00004586"/>
    <w:rsid w:val="00005046"/>
    <w:rsid w:val="000061AB"/>
    <w:rsid w:val="00006C57"/>
    <w:rsid w:val="00006F70"/>
    <w:rsid w:val="00007107"/>
    <w:rsid w:val="00007502"/>
    <w:rsid w:val="000079E3"/>
    <w:rsid w:val="00007F44"/>
    <w:rsid w:val="00010214"/>
    <w:rsid w:val="000103B3"/>
    <w:rsid w:val="000105B3"/>
    <w:rsid w:val="000105BE"/>
    <w:rsid w:val="00011CDC"/>
    <w:rsid w:val="00011F3F"/>
    <w:rsid w:val="00012649"/>
    <w:rsid w:val="00012C04"/>
    <w:rsid w:val="0001340D"/>
    <w:rsid w:val="00013533"/>
    <w:rsid w:val="0001353D"/>
    <w:rsid w:val="00013DB1"/>
    <w:rsid w:val="0001456D"/>
    <w:rsid w:val="0001732C"/>
    <w:rsid w:val="00017707"/>
    <w:rsid w:val="00017B38"/>
    <w:rsid w:val="00017BE6"/>
    <w:rsid w:val="00020B16"/>
    <w:rsid w:val="0002183C"/>
    <w:rsid w:val="00021C4F"/>
    <w:rsid w:val="0002269D"/>
    <w:rsid w:val="00022D5B"/>
    <w:rsid w:val="000237DA"/>
    <w:rsid w:val="00023C68"/>
    <w:rsid w:val="00023D28"/>
    <w:rsid w:val="000243A3"/>
    <w:rsid w:val="00024BB9"/>
    <w:rsid w:val="00025EA0"/>
    <w:rsid w:val="00025FCC"/>
    <w:rsid w:val="000267E7"/>
    <w:rsid w:val="00026A2E"/>
    <w:rsid w:val="00026A37"/>
    <w:rsid w:val="00026FE5"/>
    <w:rsid w:val="00027F22"/>
    <w:rsid w:val="000302A9"/>
    <w:rsid w:val="0003044B"/>
    <w:rsid w:val="00030A7D"/>
    <w:rsid w:val="00030B29"/>
    <w:rsid w:val="00031024"/>
    <w:rsid w:val="00031AE0"/>
    <w:rsid w:val="00032C9F"/>
    <w:rsid w:val="00033585"/>
    <w:rsid w:val="00033685"/>
    <w:rsid w:val="000338EE"/>
    <w:rsid w:val="00033DC6"/>
    <w:rsid w:val="000343BA"/>
    <w:rsid w:val="000350AB"/>
    <w:rsid w:val="0003584C"/>
    <w:rsid w:val="00035C5A"/>
    <w:rsid w:val="00035DB3"/>
    <w:rsid w:val="00035FB3"/>
    <w:rsid w:val="000363C7"/>
    <w:rsid w:val="00036AA1"/>
    <w:rsid w:val="0003762C"/>
    <w:rsid w:val="000400FF"/>
    <w:rsid w:val="000401EA"/>
    <w:rsid w:val="00040654"/>
    <w:rsid w:val="00041079"/>
    <w:rsid w:val="000414A7"/>
    <w:rsid w:val="00041DF6"/>
    <w:rsid w:val="00041E1E"/>
    <w:rsid w:val="00041F20"/>
    <w:rsid w:val="000422F0"/>
    <w:rsid w:val="00042A72"/>
    <w:rsid w:val="000430D8"/>
    <w:rsid w:val="000433A7"/>
    <w:rsid w:val="00043D64"/>
    <w:rsid w:val="00044258"/>
    <w:rsid w:val="00046244"/>
    <w:rsid w:val="00046428"/>
    <w:rsid w:val="00046655"/>
    <w:rsid w:val="00046D22"/>
    <w:rsid w:val="0005004E"/>
    <w:rsid w:val="000508B8"/>
    <w:rsid w:val="000508BB"/>
    <w:rsid w:val="0005093C"/>
    <w:rsid w:val="00050CAC"/>
    <w:rsid w:val="00050DAC"/>
    <w:rsid w:val="00051B98"/>
    <w:rsid w:val="00052492"/>
    <w:rsid w:val="000533F5"/>
    <w:rsid w:val="0005363F"/>
    <w:rsid w:val="00053912"/>
    <w:rsid w:val="00053E17"/>
    <w:rsid w:val="000542CD"/>
    <w:rsid w:val="00054797"/>
    <w:rsid w:val="00054919"/>
    <w:rsid w:val="00054F40"/>
    <w:rsid w:val="000553A5"/>
    <w:rsid w:val="00056C55"/>
    <w:rsid w:val="00056CE6"/>
    <w:rsid w:val="00057205"/>
    <w:rsid w:val="00057856"/>
    <w:rsid w:val="00057B9B"/>
    <w:rsid w:val="000603B2"/>
    <w:rsid w:val="00060B32"/>
    <w:rsid w:val="00060EE6"/>
    <w:rsid w:val="00062721"/>
    <w:rsid w:val="00063376"/>
    <w:rsid w:val="00063643"/>
    <w:rsid w:val="00064E78"/>
    <w:rsid w:val="00064EF6"/>
    <w:rsid w:val="0006587D"/>
    <w:rsid w:val="00065C35"/>
    <w:rsid w:val="00065E0B"/>
    <w:rsid w:val="000666AF"/>
    <w:rsid w:val="000667E6"/>
    <w:rsid w:val="000670FF"/>
    <w:rsid w:val="00067881"/>
    <w:rsid w:val="00067C28"/>
    <w:rsid w:val="00070209"/>
    <w:rsid w:val="0007052E"/>
    <w:rsid w:val="00070657"/>
    <w:rsid w:val="00070A7E"/>
    <w:rsid w:val="00070ABD"/>
    <w:rsid w:val="000715EA"/>
    <w:rsid w:val="00071848"/>
    <w:rsid w:val="0007329D"/>
    <w:rsid w:val="00073A8B"/>
    <w:rsid w:val="00073E62"/>
    <w:rsid w:val="00073EF4"/>
    <w:rsid w:val="0007429E"/>
    <w:rsid w:val="00074368"/>
    <w:rsid w:val="000743B3"/>
    <w:rsid w:val="000744DD"/>
    <w:rsid w:val="00074582"/>
    <w:rsid w:val="00074B3E"/>
    <w:rsid w:val="000754D8"/>
    <w:rsid w:val="000768CD"/>
    <w:rsid w:val="00077489"/>
    <w:rsid w:val="000811E8"/>
    <w:rsid w:val="000818CB"/>
    <w:rsid w:val="00081DA4"/>
    <w:rsid w:val="0008228C"/>
    <w:rsid w:val="00082C4A"/>
    <w:rsid w:val="00082EE7"/>
    <w:rsid w:val="0008329E"/>
    <w:rsid w:val="000839D5"/>
    <w:rsid w:val="00083B4F"/>
    <w:rsid w:val="00083ED0"/>
    <w:rsid w:val="00084032"/>
    <w:rsid w:val="00084612"/>
    <w:rsid w:val="00084B0E"/>
    <w:rsid w:val="000851DB"/>
    <w:rsid w:val="0008598C"/>
    <w:rsid w:val="00086C5B"/>
    <w:rsid w:val="00087415"/>
    <w:rsid w:val="00087594"/>
    <w:rsid w:val="00087D52"/>
    <w:rsid w:val="000900B5"/>
    <w:rsid w:val="00090725"/>
    <w:rsid w:val="00091A66"/>
    <w:rsid w:val="00091E07"/>
    <w:rsid w:val="000929EB"/>
    <w:rsid w:val="00092B33"/>
    <w:rsid w:val="00094631"/>
    <w:rsid w:val="00094EAF"/>
    <w:rsid w:val="0009545E"/>
    <w:rsid w:val="00095A57"/>
    <w:rsid w:val="000978F7"/>
    <w:rsid w:val="00097A4B"/>
    <w:rsid w:val="00097E0F"/>
    <w:rsid w:val="00097FB1"/>
    <w:rsid w:val="000A090E"/>
    <w:rsid w:val="000A0B30"/>
    <w:rsid w:val="000A0DF2"/>
    <w:rsid w:val="000A1A6C"/>
    <w:rsid w:val="000A3861"/>
    <w:rsid w:val="000A3EB4"/>
    <w:rsid w:val="000A3EE0"/>
    <w:rsid w:val="000A4877"/>
    <w:rsid w:val="000A4DCD"/>
    <w:rsid w:val="000A5559"/>
    <w:rsid w:val="000A6234"/>
    <w:rsid w:val="000A65DA"/>
    <w:rsid w:val="000A69B2"/>
    <w:rsid w:val="000A714E"/>
    <w:rsid w:val="000A766C"/>
    <w:rsid w:val="000A7BAF"/>
    <w:rsid w:val="000B016F"/>
    <w:rsid w:val="000B03DA"/>
    <w:rsid w:val="000B0636"/>
    <w:rsid w:val="000B1757"/>
    <w:rsid w:val="000B1B53"/>
    <w:rsid w:val="000B30DE"/>
    <w:rsid w:val="000B405B"/>
    <w:rsid w:val="000B49B8"/>
    <w:rsid w:val="000B5890"/>
    <w:rsid w:val="000B5FBD"/>
    <w:rsid w:val="000B60C0"/>
    <w:rsid w:val="000B7358"/>
    <w:rsid w:val="000B7B06"/>
    <w:rsid w:val="000B7FAB"/>
    <w:rsid w:val="000C00D5"/>
    <w:rsid w:val="000C0688"/>
    <w:rsid w:val="000C0E3F"/>
    <w:rsid w:val="000C1008"/>
    <w:rsid w:val="000C1592"/>
    <w:rsid w:val="000C17D2"/>
    <w:rsid w:val="000C28FA"/>
    <w:rsid w:val="000C2A02"/>
    <w:rsid w:val="000C2DD7"/>
    <w:rsid w:val="000C39A2"/>
    <w:rsid w:val="000C45CA"/>
    <w:rsid w:val="000C49EC"/>
    <w:rsid w:val="000C4D18"/>
    <w:rsid w:val="000C4DE3"/>
    <w:rsid w:val="000C5782"/>
    <w:rsid w:val="000C5977"/>
    <w:rsid w:val="000C6B31"/>
    <w:rsid w:val="000C745B"/>
    <w:rsid w:val="000C745F"/>
    <w:rsid w:val="000C7554"/>
    <w:rsid w:val="000C7C98"/>
    <w:rsid w:val="000D014A"/>
    <w:rsid w:val="000D02E2"/>
    <w:rsid w:val="000D0503"/>
    <w:rsid w:val="000D127A"/>
    <w:rsid w:val="000D12ED"/>
    <w:rsid w:val="000D23ED"/>
    <w:rsid w:val="000D2915"/>
    <w:rsid w:val="000D2D58"/>
    <w:rsid w:val="000D2D79"/>
    <w:rsid w:val="000D387E"/>
    <w:rsid w:val="000D3E25"/>
    <w:rsid w:val="000D3FA7"/>
    <w:rsid w:val="000D4111"/>
    <w:rsid w:val="000D4579"/>
    <w:rsid w:val="000D4B8C"/>
    <w:rsid w:val="000D5375"/>
    <w:rsid w:val="000D552A"/>
    <w:rsid w:val="000D58BA"/>
    <w:rsid w:val="000D5F80"/>
    <w:rsid w:val="000D6F5F"/>
    <w:rsid w:val="000D6FCA"/>
    <w:rsid w:val="000D712F"/>
    <w:rsid w:val="000D745A"/>
    <w:rsid w:val="000D7DB4"/>
    <w:rsid w:val="000E0490"/>
    <w:rsid w:val="000E0F20"/>
    <w:rsid w:val="000E2E1C"/>
    <w:rsid w:val="000E328F"/>
    <w:rsid w:val="000E39A2"/>
    <w:rsid w:val="000E42C9"/>
    <w:rsid w:val="000E4306"/>
    <w:rsid w:val="000E44DF"/>
    <w:rsid w:val="000E4681"/>
    <w:rsid w:val="000E489B"/>
    <w:rsid w:val="000E56CD"/>
    <w:rsid w:val="000E591A"/>
    <w:rsid w:val="000E61C4"/>
    <w:rsid w:val="000E622D"/>
    <w:rsid w:val="000E6450"/>
    <w:rsid w:val="000E6AA7"/>
    <w:rsid w:val="000E7257"/>
    <w:rsid w:val="000E750F"/>
    <w:rsid w:val="000E771A"/>
    <w:rsid w:val="000F0416"/>
    <w:rsid w:val="000F0A6F"/>
    <w:rsid w:val="000F1A09"/>
    <w:rsid w:val="000F1DD9"/>
    <w:rsid w:val="000F206B"/>
    <w:rsid w:val="000F3BD1"/>
    <w:rsid w:val="000F45C4"/>
    <w:rsid w:val="000F466E"/>
    <w:rsid w:val="000F482F"/>
    <w:rsid w:val="000F4903"/>
    <w:rsid w:val="000F4B92"/>
    <w:rsid w:val="000F4C5F"/>
    <w:rsid w:val="000F55E8"/>
    <w:rsid w:val="000F5C59"/>
    <w:rsid w:val="000F628D"/>
    <w:rsid w:val="000F6FF3"/>
    <w:rsid w:val="000F7249"/>
    <w:rsid w:val="000F792C"/>
    <w:rsid w:val="000F7F3D"/>
    <w:rsid w:val="00100ADF"/>
    <w:rsid w:val="00100C38"/>
    <w:rsid w:val="00101AD1"/>
    <w:rsid w:val="00102198"/>
    <w:rsid w:val="00102394"/>
    <w:rsid w:val="00102FAE"/>
    <w:rsid w:val="001033F8"/>
    <w:rsid w:val="00103CD1"/>
    <w:rsid w:val="00103EC9"/>
    <w:rsid w:val="0010495E"/>
    <w:rsid w:val="00104CAC"/>
    <w:rsid w:val="00104DE4"/>
    <w:rsid w:val="00105EB4"/>
    <w:rsid w:val="0010658D"/>
    <w:rsid w:val="00107DC9"/>
    <w:rsid w:val="0011017A"/>
    <w:rsid w:val="00111248"/>
    <w:rsid w:val="001117B6"/>
    <w:rsid w:val="00111C2C"/>
    <w:rsid w:val="00111CA7"/>
    <w:rsid w:val="00111CB2"/>
    <w:rsid w:val="00113521"/>
    <w:rsid w:val="001139FA"/>
    <w:rsid w:val="00113DBC"/>
    <w:rsid w:val="00113FEF"/>
    <w:rsid w:val="00114186"/>
    <w:rsid w:val="001150E2"/>
    <w:rsid w:val="001161A0"/>
    <w:rsid w:val="00116A28"/>
    <w:rsid w:val="001172BB"/>
    <w:rsid w:val="001174EA"/>
    <w:rsid w:val="0011754A"/>
    <w:rsid w:val="001175F9"/>
    <w:rsid w:val="00117D88"/>
    <w:rsid w:val="00117EF7"/>
    <w:rsid w:val="001203FD"/>
    <w:rsid w:val="00120D45"/>
    <w:rsid w:val="0012166F"/>
    <w:rsid w:val="00121A88"/>
    <w:rsid w:val="00121C7D"/>
    <w:rsid w:val="00121DEF"/>
    <w:rsid w:val="00121F33"/>
    <w:rsid w:val="001225EA"/>
    <w:rsid w:val="00122F73"/>
    <w:rsid w:val="00122FAA"/>
    <w:rsid w:val="00123749"/>
    <w:rsid w:val="00123776"/>
    <w:rsid w:val="00123D37"/>
    <w:rsid w:val="00124E7A"/>
    <w:rsid w:val="00124F6D"/>
    <w:rsid w:val="00125296"/>
    <w:rsid w:val="00125F4C"/>
    <w:rsid w:val="00126D4C"/>
    <w:rsid w:val="00126F61"/>
    <w:rsid w:val="00127D45"/>
    <w:rsid w:val="00127E9A"/>
    <w:rsid w:val="0013031A"/>
    <w:rsid w:val="00130329"/>
    <w:rsid w:val="001303BF"/>
    <w:rsid w:val="0013080A"/>
    <w:rsid w:val="001320C5"/>
    <w:rsid w:val="0013297F"/>
    <w:rsid w:val="00132D37"/>
    <w:rsid w:val="00132EA5"/>
    <w:rsid w:val="00134532"/>
    <w:rsid w:val="00134714"/>
    <w:rsid w:val="00134BDC"/>
    <w:rsid w:val="001353D4"/>
    <w:rsid w:val="0013569C"/>
    <w:rsid w:val="001359FF"/>
    <w:rsid w:val="00135D11"/>
    <w:rsid w:val="00135E11"/>
    <w:rsid w:val="00135EA4"/>
    <w:rsid w:val="0013616F"/>
    <w:rsid w:val="001361C3"/>
    <w:rsid w:val="00136B4C"/>
    <w:rsid w:val="001375B8"/>
    <w:rsid w:val="001377B4"/>
    <w:rsid w:val="00137D29"/>
    <w:rsid w:val="001411BB"/>
    <w:rsid w:val="00141905"/>
    <w:rsid w:val="00141A32"/>
    <w:rsid w:val="0014241F"/>
    <w:rsid w:val="001428F3"/>
    <w:rsid w:val="00142A62"/>
    <w:rsid w:val="00142B89"/>
    <w:rsid w:val="00142CB1"/>
    <w:rsid w:val="001439DB"/>
    <w:rsid w:val="00143FC0"/>
    <w:rsid w:val="001442F5"/>
    <w:rsid w:val="00144649"/>
    <w:rsid w:val="001457B4"/>
    <w:rsid w:val="00145DA1"/>
    <w:rsid w:val="001464D7"/>
    <w:rsid w:val="001469A0"/>
    <w:rsid w:val="00146D29"/>
    <w:rsid w:val="00147903"/>
    <w:rsid w:val="0015010F"/>
    <w:rsid w:val="0015230F"/>
    <w:rsid w:val="00152397"/>
    <w:rsid w:val="001526D9"/>
    <w:rsid w:val="00152FD6"/>
    <w:rsid w:val="001544F0"/>
    <w:rsid w:val="001546DE"/>
    <w:rsid w:val="00154C0A"/>
    <w:rsid w:val="00154E54"/>
    <w:rsid w:val="00154FB4"/>
    <w:rsid w:val="001550C0"/>
    <w:rsid w:val="0015557D"/>
    <w:rsid w:val="001558C3"/>
    <w:rsid w:val="00155CB1"/>
    <w:rsid w:val="001562DA"/>
    <w:rsid w:val="00156505"/>
    <w:rsid w:val="00156A2C"/>
    <w:rsid w:val="00157D5D"/>
    <w:rsid w:val="00157EDF"/>
    <w:rsid w:val="00160362"/>
    <w:rsid w:val="001608F5"/>
    <w:rsid w:val="00161F57"/>
    <w:rsid w:val="001621DB"/>
    <w:rsid w:val="00162DE4"/>
    <w:rsid w:val="00163820"/>
    <w:rsid w:val="00163AC1"/>
    <w:rsid w:val="00164082"/>
    <w:rsid w:val="00164335"/>
    <w:rsid w:val="00165280"/>
    <w:rsid w:val="001652D8"/>
    <w:rsid w:val="001657DC"/>
    <w:rsid w:val="00166444"/>
    <w:rsid w:val="001666ED"/>
    <w:rsid w:val="00166EC5"/>
    <w:rsid w:val="00167AE3"/>
    <w:rsid w:val="00167C15"/>
    <w:rsid w:val="001706A9"/>
    <w:rsid w:val="001708EC"/>
    <w:rsid w:val="00170FF4"/>
    <w:rsid w:val="0017213D"/>
    <w:rsid w:val="00172211"/>
    <w:rsid w:val="00172322"/>
    <w:rsid w:val="001729AF"/>
    <w:rsid w:val="00172C0B"/>
    <w:rsid w:val="0017300C"/>
    <w:rsid w:val="0017398E"/>
    <w:rsid w:val="00173B2A"/>
    <w:rsid w:val="00173CC3"/>
    <w:rsid w:val="001740E4"/>
    <w:rsid w:val="00174794"/>
    <w:rsid w:val="00174A78"/>
    <w:rsid w:val="0017629D"/>
    <w:rsid w:val="0017636D"/>
    <w:rsid w:val="001771F5"/>
    <w:rsid w:val="00177467"/>
    <w:rsid w:val="00177780"/>
    <w:rsid w:val="001802B1"/>
    <w:rsid w:val="001808DD"/>
    <w:rsid w:val="0018144D"/>
    <w:rsid w:val="00181C0B"/>
    <w:rsid w:val="00182502"/>
    <w:rsid w:val="001828B0"/>
    <w:rsid w:val="00182C0D"/>
    <w:rsid w:val="00182DC4"/>
    <w:rsid w:val="001830B1"/>
    <w:rsid w:val="00184EC0"/>
    <w:rsid w:val="00186168"/>
    <w:rsid w:val="00187F77"/>
    <w:rsid w:val="00190077"/>
    <w:rsid w:val="00190896"/>
    <w:rsid w:val="00190970"/>
    <w:rsid w:val="00190B8B"/>
    <w:rsid w:val="00190FA5"/>
    <w:rsid w:val="001930F2"/>
    <w:rsid w:val="001935AD"/>
    <w:rsid w:val="0019380F"/>
    <w:rsid w:val="00193D20"/>
    <w:rsid w:val="00193DA2"/>
    <w:rsid w:val="00194754"/>
    <w:rsid w:val="00194840"/>
    <w:rsid w:val="00194C6C"/>
    <w:rsid w:val="00194CB2"/>
    <w:rsid w:val="00194FB1"/>
    <w:rsid w:val="0019558F"/>
    <w:rsid w:val="001963B9"/>
    <w:rsid w:val="00196D32"/>
    <w:rsid w:val="00197EDF"/>
    <w:rsid w:val="001A0118"/>
    <w:rsid w:val="001A0196"/>
    <w:rsid w:val="001A038D"/>
    <w:rsid w:val="001A04AA"/>
    <w:rsid w:val="001A0A8E"/>
    <w:rsid w:val="001A1145"/>
    <w:rsid w:val="001A150E"/>
    <w:rsid w:val="001A161D"/>
    <w:rsid w:val="001A29E5"/>
    <w:rsid w:val="001A3580"/>
    <w:rsid w:val="001A42D0"/>
    <w:rsid w:val="001A4CE8"/>
    <w:rsid w:val="001A5784"/>
    <w:rsid w:val="001A6418"/>
    <w:rsid w:val="001A65F4"/>
    <w:rsid w:val="001A67D7"/>
    <w:rsid w:val="001A68A3"/>
    <w:rsid w:val="001A6955"/>
    <w:rsid w:val="001A6CD4"/>
    <w:rsid w:val="001A6D86"/>
    <w:rsid w:val="001A783B"/>
    <w:rsid w:val="001A7E9F"/>
    <w:rsid w:val="001A7FB6"/>
    <w:rsid w:val="001B01F6"/>
    <w:rsid w:val="001B02BF"/>
    <w:rsid w:val="001B114F"/>
    <w:rsid w:val="001B1324"/>
    <w:rsid w:val="001B1E55"/>
    <w:rsid w:val="001B1FAE"/>
    <w:rsid w:val="001B2B3A"/>
    <w:rsid w:val="001B2BAA"/>
    <w:rsid w:val="001B2C51"/>
    <w:rsid w:val="001B2DFC"/>
    <w:rsid w:val="001B2EF3"/>
    <w:rsid w:val="001B31A2"/>
    <w:rsid w:val="001B31EE"/>
    <w:rsid w:val="001B329B"/>
    <w:rsid w:val="001B3318"/>
    <w:rsid w:val="001B37E1"/>
    <w:rsid w:val="001B3CDE"/>
    <w:rsid w:val="001B526C"/>
    <w:rsid w:val="001B6523"/>
    <w:rsid w:val="001B725F"/>
    <w:rsid w:val="001B7E12"/>
    <w:rsid w:val="001C1628"/>
    <w:rsid w:val="001C272B"/>
    <w:rsid w:val="001C3D9C"/>
    <w:rsid w:val="001C4384"/>
    <w:rsid w:val="001C469F"/>
    <w:rsid w:val="001C498C"/>
    <w:rsid w:val="001C4E70"/>
    <w:rsid w:val="001C549A"/>
    <w:rsid w:val="001C563A"/>
    <w:rsid w:val="001C6057"/>
    <w:rsid w:val="001C60CA"/>
    <w:rsid w:val="001C68DC"/>
    <w:rsid w:val="001D134D"/>
    <w:rsid w:val="001D16AF"/>
    <w:rsid w:val="001D1700"/>
    <w:rsid w:val="001D1B88"/>
    <w:rsid w:val="001D2768"/>
    <w:rsid w:val="001D32E4"/>
    <w:rsid w:val="001D4132"/>
    <w:rsid w:val="001D4CB5"/>
    <w:rsid w:val="001D4E92"/>
    <w:rsid w:val="001D4FCC"/>
    <w:rsid w:val="001D5C27"/>
    <w:rsid w:val="001D5DB8"/>
    <w:rsid w:val="001D6A04"/>
    <w:rsid w:val="001D7D8D"/>
    <w:rsid w:val="001D7E13"/>
    <w:rsid w:val="001D7F17"/>
    <w:rsid w:val="001E0731"/>
    <w:rsid w:val="001E0EFE"/>
    <w:rsid w:val="001E1A48"/>
    <w:rsid w:val="001E1A5A"/>
    <w:rsid w:val="001E2227"/>
    <w:rsid w:val="001E286B"/>
    <w:rsid w:val="001E35C0"/>
    <w:rsid w:val="001E3872"/>
    <w:rsid w:val="001E4220"/>
    <w:rsid w:val="001E4712"/>
    <w:rsid w:val="001E49ED"/>
    <w:rsid w:val="001E4ECB"/>
    <w:rsid w:val="001E52BB"/>
    <w:rsid w:val="001E63A0"/>
    <w:rsid w:val="001E6653"/>
    <w:rsid w:val="001E705F"/>
    <w:rsid w:val="001E7D0A"/>
    <w:rsid w:val="001F027D"/>
    <w:rsid w:val="001F08DA"/>
    <w:rsid w:val="001F11A3"/>
    <w:rsid w:val="001F1301"/>
    <w:rsid w:val="001F19EC"/>
    <w:rsid w:val="001F1EE8"/>
    <w:rsid w:val="001F202E"/>
    <w:rsid w:val="001F269F"/>
    <w:rsid w:val="001F2C74"/>
    <w:rsid w:val="001F2E4D"/>
    <w:rsid w:val="001F2E59"/>
    <w:rsid w:val="001F351D"/>
    <w:rsid w:val="001F3A25"/>
    <w:rsid w:val="001F40F8"/>
    <w:rsid w:val="001F47A3"/>
    <w:rsid w:val="001F4A04"/>
    <w:rsid w:val="001F4C89"/>
    <w:rsid w:val="001F501D"/>
    <w:rsid w:val="001F6B75"/>
    <w:rsid w:val="001F6C96"/>
    <w:rsid w:val="001F715C"/>
    <w:rsid w:val="001F7340"/>
    <w:rsid w:val="001F7777"/>
    <w:rsid w:val="001F7992"/>
    <w:rsid w:val="001F7B4F"/>
    <w:rsid w:val="001F7BBA"/>
    <w:rsid w:val="00200179"/>
    <w:rsid w:val="0020158A"/>
    <w:rsid w:val="0020208A"/>
    <w:rsid w:val="002038BB"/>
    <w:rsid w:val="002038C3"/>
    <w:rsid w:val="00204820"/>
    <w:rsid w:val="002048B4"/>
    <w:rsid w:val="0020529C"/>
    <w:rsid w:val="00205738"/>
    <w:rsid w:val="002059B8"/>
    <w:rsid w:val="00205C34"/>
    <w:rsid w:val="00206D53"/>
    <w:rsid w:val="0020719E"/>
    <w:rsid w:val="0020724D"/>
    <w:rsid w:val="002107F1"/>
    <w:rsid w:val="00210881"/>
    <w:rsid w:val="00211548"/>
    <w:rsid w:val="002115FF"/>
    <w:rsid w:val="0021166A"/>
    <w:rsid w:val="002120E0"/>
    <w:rsid w:val="00212A5E"/>
    <w:rsid w:val="00212C00"/>
    <w:rsid w:val="00212E5E"/>
    <w:rsid w:val="002137A8"/>
    <w:rsid w:val="00213A10"/>
    <w:rsid w:val="00214AD3"/>
    <w:rsid w:val="00214BD2"/>
    <w:rsid w:val="00215BC4"/>
    <w:rsid w:val="00216747"/>
    <w:rsid w:val="002168F3"/>
    <w:rsid w:val="00216E40"/>
    <w:rsid w:val="002178C9"/>
    <w:rsid w:val="00217C5D"/>
    <w:rsid w:val="002203BA"/>
    <w:rsid w:val="00220C51"/>
    <w:rsid w:val="002210CA"/>
    <w:rsid w:val="002218A0"/>
    <w:rsid w:val="00221A29"/>
    <w:rsid w:val="00221E32"/>
    <w:rsid w:val="00222353"/>
    <w:rsid w:val="002225E1"/>
    <w:rsid w:val="00222609"/>
    <w:rsid w:val="00222622"/>
    <w:rsid w:val="00222BB3"/>
    <w:rsid w:val="002235F3"/>
    <w:rsid w:val="00223810"/>
    <w:rsid w:val="002241CC"/>
    <w:rsid w:val="0022590B"/>
    <w:rsid w:val="0022629E"/>
    <w:rsid w:val="00230156"/>
    <w:rsid w:val="00230FE4"/>
    <w:rsid w:val="002313DD"/>
    <w:rsid w:val="002318C3"/>
    <w:rsid w:val="00231F36"/>
    <w:rsid w:val="00231F5B"/>
    <w:rsid w:val="00231FF0"/>
    <w:rsid w:val="00232F67"/>
    <w:rsid w:val="0023302B"/>
    <w:rsid w:val="0023349D"/>
    <w:rsid w:val="00233881"/>
    <w:rsid w:val="00233F42"/>
    <w:rsid w:val="00234B81"/>
    <w:rsid w:val="002368F1"/>
    <w:rsid w:val="00236A62"/>
    <w:rsid w:val="00236BD9"/>
    <w:rsid w:val="002408A1"/>
    <w:rsid w:val="00240B8A"/>
    <w:rsid w:val="00240BC2"/>
    <w:rsid w:val="00240E9E"/>
    <w:rsid w:val="002414E4"/>
    <w:rsid w:val="0024336B"/>
    <w:rsid w:val="00243548"/>
    <w:rsid w:val="002439B3"/>
    <w:rsid w:val="0024418C"/>
    <w:rsid w:val="00244A98"/>
    <w:rsid w:val="00245643"/>
    <w:rsid w:val="00245A69"/>
    <w:rsid w:val="00245CE0"/>
    <w:rsid w:val="00250613"/>
    <w:rsid w:val="00251164"/>
    <w:rsid w:val="00251776"/>
    <w:rsid w:val="002517F1"/>
    <w:rsid w:val="00251AB9"/>
    <w:rsid w:val="00251DAE"/>
    <w:rsid w:val="002522F0"/>
    <w:rsid w:val="00252B7D"/>
    <w:rsid w:val="00252F9C"/>
    <w:rsid w:val="002532CD"/>
    <w:rsid w:val="0025391E"/>
    <w:rsid w:val="00253F99"/>
    <w:rsid w:val="00253FE1"/>
    <w:rsid w:val="002542BC"/>
    <w:rsid w:val="0025469F"/>
    <w:rsid w:val="0025508F"/>
    <w:rsid w:val="00255670"/>
    <w:rsid w:val="002562D4"/>
    <w:rsid w:val="00256EDF"/>
    <w:rsid w:val="00257111"/>
    <w:rsid w:val="0025786A"/>
    <w:rsid w:val="0026008C"/>
    <w:rsid w:val="00260183"/>
    <w:rsid w:val="0026077D"/>
    <w:rsid w:val="00260887"/>
    <w:rsid w:val="00260A9E"/>
    <w:rsid w:val="00260ECB"/>
    <w:rsid w:val="00261292"/>
    <w:rsid w:val="00261EEB"/>
    <w:rsid w:val="00261FC5"/>
    <w:rsid w:val="00262FC3"/>
    <w:rsid w:val="00263063"/>
    <w:rsid w:val="002631B1"/>
    <w:rsid w:val="0026321A"/>
    <w:rsid w:val="00263636"/>
    <w:rsid w:val="00263965"/>
    <w:rsid w:val="002639B5"/>
    <w:rsid w:val="00263CCD"/>
    <w:rsid w:val="002643E2"/>
    <w:rsid w:val="0026442F"/>
    <w:rsid w:val="002644D5"/>
    <w:rsid w:val="00264E32"/>
    <w:rsid w:val="00265028"/>
    <w:rsid w:val="00265489"/>
    <w:rsid w:val="002658DE"/>
    <w:rsid w:val="00265A8E"/>
    <w:rsid w:val="00265B8E"/>
    <w:rsid w:val="0026654D"/>
    <w:rsid w:val="00266843"/>
    <w:rsid w:val="00267DF4"/>
    <w:rsid w:val="00270813"/>
    <w:rsid w:val="0027088D"/>
    <w:rsid w:val="00270973"/>
    <w:rsid w:val="00270EB8"/>
    <w:rsid w:val="0027135D"/>
    <w:rsid w:val="002714F1"/>
    <w:rsid w:val="00271774"/>
    <w:rsid w:val="00272341"/>
    <w:rsid w:val="00272CA8"/>
    <w:rsid w:val="002733DB"/>
    <w:rsid w:val="00273480"/>
    <w:rsid w:val="00273774"/>
    <w:rsid w:val="00275992"/>
    <w:rsid w:val="00275DFD"/>
    <w:rsid w:val="00276EC7"/>
    <w:rsid w:val="00277925"/>
    <w:rsid w:val="0028043C"/>
    <w:rsid w:val="00280C3F"/>
    <w:rsid w:val="00281446"/>
    <w:rsid w:val="00281B1D"/>
    <w:rsid w:val="00282A8D"/>
    <w:rsid w:val="0028318A"/>
    <w:rsid w:val="00283852"/>
    <w:rsid w:val="002838FA"/>
    <w:rsid w:val="00283A1E"/>
    <w:rsid w:val="00283AD4"/>
    <w:rsid w:val="00283DF1"/>
    <w:rsid w:val="002840E1"/>
    <w:rsid w:val="0028431B"/>
    <w:rsid w:val="002850C4"/>
    <w:rsid w:val="00285113"/>
    <w:rsid w:val="002857BB"/>
    <w:rsid w:val="00285E80"/>
    <w:rsid w:val="00285E9B"/>
    <w:rsid w:val="00285FEE"/>
    <w:rsid w:val="002862E8"/>
    <w:rsid w:val="00286548"/>
    <w:rsid w:val="0028702D"/>
    <w:rsid w:val="00287259"/>
    <w:rsid w:val="00287302"/>
    <w:rsid w:val="002876BF"/>
    <w:rsid w:val="00287C07"/>
    <w:rsid w:val="00290097"/>
    <w:rsid w:val="002912A2"/>
    <w:rsid w:val="002913CF"/>
    <w:rsid w:val="00291906"/>
    <w:rsid w:val="00292CCE"/>
    <w:rsid w:val="00292FE4"/>
    <w:rsid w:val="002934D7"/>
    <w:rsid w:val="0029452F"/>
    <w:rsid w:val="00294FE6"/>
    <w:rsid w:val="0029768A"/>
    <w:rsid w:val="00297F71"/>
    <w:rsid w:val="002A0384"/>
    <w:rsid w:val="002A07D3"/>
    <w:rsid w:val="002A0ECD"/>
    <w:rsid w:val="002A1172"/>
    <w:rsid w:val="002A1922"/>
    <w:rsid w:val="002A3B08"/>
    <w:rsid w:val="002A3C95"/>
    <w:rsid w:val="002A4914"/>
    <w:rsid w:val="002A4DCD"/>
    <w:rsid w:val="002A508A"/>
    <w:rsid w:val="002A6D98"/>
    <w:rsid w:val="002A72E6"/>
    <w:rsid w:val="002A7522"/>
    <w:rsid w:val="002A794D"/>
    <w:rsid w:val="002B194A"/>
    <w:rsid w:val="002B2720"/>
    <w:rsid w:val="002B28B0"/>
    <w:rsid w:val="002B359F"/>
    <w:rsid w:val="002B37D0"/>
    <w:rsid w:val="002B3D41"/>
    <w:rsid w:val="002B516D"/>
    <w:rsid w:val="002B6333"/>
    <w:rsid w:val="002B6481"/>
    <w:rsid w:val="002B64CC"/>
    <w:rsid w:val="002B6CBD"/>
    <w:rsid w:val="002B6F18"/>
    <w:rsid w:val="002B6F7B"/>
    <w:rsid w:val="002B7DAB"/>
    <w:rsid w:val="002C00B0"/>
    <w:rsid w:val="002C01A3"/>
    <w:rsid w:val="002C05BE"/>
    <w:rsid w:val="002C094A"/>
    <w:rsid w:val="002C19F8"/>
    <w:rsid w:val="002C2CDA"/>
    <w:rsid w:val="002C3F41"/>
    <w:rsid w:val="002C3F43"/>
    <w:rsid w:val="002C4393"/>
    <w:rsid w:val="002C472A"/>
    <w:rsid w:val="002C48DA"/>
    <w:rsid w:val="002C4D1E"/>
    <w:rsid w:val="002C5796"/>
    <w:rsid w:val="002C57B9"/>
    <w:rsid w:val="002C5A8E"/>
    <w:rsid w:val="002C5BB3"/>
    <w:rsid w:val="002C606A"/>
    <w:rsid w:val="002C665D"/>
    <w:rsid w:val="002C6763"/>
    <w:rsid w:val="002C68E5"/>
    <w:rsid w:val="002C71A2"/>
    <w:rsid w:val="002C745E"/>
    <w:rsid w:val="002C793B"/>
    <w:rsid w:val="002C7C9A"/>
    <w:rsid w:val="002C7ECF"/>
    <w:rsid w:val="002C7FB1"/>
    <w:rsid w:val="002C7FF0"/>
    <w:rsid w:val="002D0997"/>
    <w:rsid w:val="002D0B62"/>
    <w:rsid w:val="002D0F47"/>
    <w:rsid w:val="002D12B6"/>
    <w:rsid w:val="002D15C7"/>
    <w:rsid w:val="002D1C4A"/>
    <w:rsid w:val="002D21FC"/>
    <w:rsid w:val="002D24DC"/>
    <w:rsid w:val="002D4AE7"/>
    <w:rsid w:val="002D5025"/>
    <w:rsid w:val="002D5E15"/>
    <w:rsid w:val="002D5FDD"/>
    <w:rsid w:val="002D6162"/>
    <w:rsid w:val="002D70B8"/>
    <w:rsid w:val="002D767A"/>
    <w:rsid w:val="002D7C17"/>
    <w:rsid w:val="002E0144"/>
    <w:rsid w:val="002E0B2E"/>
    <w:rsid w:val="002E1EDE"/>
    <w:rsid w:val="002E24F4"/>
    <w:rsid w:val="002E2601"/>
    <w:rsid w:val="002E35B2"/>
    <w:rsid w:val="002E365B"/>
    <w:rsid w:val="002E37F2"/>
    <w:rsid w:val="002E3ABA"/>
    <w:rsid w:val="002E444E"/>
    <w:rsid w:val="002E45FC"/>
    <w:rsid w:val="002E46F6"/>
    <w:rsid w:val="002E4E3A"/>
    <w:rsid w:val="002E59E9"/>
    <w:rsid w:val="002E5F53"/>
    <w:rsid w:val="002E67E4"/>
    <w:rsid w:val="002E6990"/>
    <w:rsid w:val="002E7C9E"/>
    <w:rsid w:val="002E7F3B"/>
    <w:rsid w:val="002F04FF"/>
    <w:rsid w:val="002F0FBF"/>
    <w:rsid w:val="002F119A"/>
    <w:rsid w:val="002F15EC"/>
    <w:rsid w:val="002F1F5E"/>
    <w:rsid w:val="002F29CB"/>
    <w:rsid w:val="002F34BE"/>
    <w:rsid w:val="002F35D2"/>
    <w:rsid w:val="002F3614"/>
    <w:rsid w:val="002F3F68"/>
    <w:rsid w:val="002F4528"/>
    <w:rsid w:val="002F4A03"/>
    <w:rsid w:val="002F4AD5"/>
    <w:rsid w:val="002F4B22"/>
    <w:rsid w:val="002F525A"/>
    <w:rsid w:val="002F56FA"/>
    <w:rsid w:val="002F5CBE"/>
    <w:rsid w:val="002F679C"/>
    <w:rsid w:val="002F7530"/>
    <w:rsid w:val="002F7743"/>
    <w:rsid w:val="0030067A"/>
    <w:rsid w:val="003009F3"/>
    <w:rsid w:val="00301223"/>
    <w:rsid w:val="00301489"/>
    <w:rsid w:val="00301614"/>
    <w:rsid w:val="00301BF9"/>
    <w:rsid w:val="0030234C"/>
    <w:rsid w:val="00302B1E"/>
    <w:rsid w:val="00302D5E"/>
    <w:rsid w:val="00303222"/>
    <w:rsid w:val="00303530"/>
    <w:rsid w:val="003040FE"/>
    <w:rsid w:val="0030455C"/>
    <w:rsid w:val="00305033"/>
    <w:rsid w:val="00305EA0"/>
    <w:rsid w:val="0030614E"/>
    <w:rsid w:val="00306277"/>
    <w:rsid w:val="00306F25"/>
    <w:rsid w:val="00310766"/>
    <w:rsid w:val="00310F3B"/>
    <w:rsid w:val="00311000"/>
    <w:rsid w:val="003111DA"/>
    <w:rsid w:val="00311EA0"/>
    <w:rsid w:val="003130C4"/>
    <w:rsid w:val="00313755"/>
    <w:rsid w:val="00313ECD"/>
    <w:rsid w:val="00314F5D"/>
    <w:rsid w:val="003151FB"/>
    <w:rsid w:val="003152B7"/>
    <w:rsid w:val="00315C92"/>
    <w:rsid w:val="003167AF"/>
    <w:rsid w:val="00316A12"/>
    <w:rsid w:val="00316C05"/>
    <w:rsid w:val="00316EB4"/>
    <w:rsid w:val="0031738E"/>
    <w:rsid w:val="00320527"/>
    <w:rsid w:val="00320760"/>
    <w:rsid w:val="00320A13"/>
    <w:rsid w:val="00321002"/>
    <w:rsid w:val="00321892"/>
    <w:rsid w:val="0032217E"/>
    <w:rsid w:val="0032218D"/>
    <w:rsid w:val="00322C28"/>
    <w:rsid w:val="00324E43"/>
    <w:rsid w:val="003257AD"/>
    <w:rsid w:val="00325B62"/>
    <w:rsid w:val="00326096"/>
    <w:rsid w:val="00326BCE"/>
    <w:rsid w:val="003272D7"/>
    <w:rsid w:val="003273E7"/>
    <w:rsid w:val="00327B56"/>
    <w:rsid w:val="00327DDA"/>
    <w:rsid w:val="00327F42"/>
    <w:rsid w:val="00330D8A"/>
    <w:rsid w:val="0033195A"/>
    <w:rsid w:val="00332070"/>
    <w:rsid w:val="003324DF"/>
    <w:rsid w:val="00333BE2"/>
    <w:rsid w:val="003342F1"/>
    <w:rsid w:val="00334826"/>
    <w:rsid w:val="00334D27"/>
    <w:rsid w:val="00334D56"/>
    <w:rsid w:val="00335058"/>
    <w:rsid w:val="003351E8"/>
    <w:rsid w:val="00335646"/>
    <w:rsid w:val="00335788"/>
    <w:rsid w:val="003357A0"/>
    <w:rsid w:val="00335CB8"/>
    <w:rsid w:val="00336007"/>
    <w:rsid w:val="003372CB"/>
    <w:rsid w:val="0034044A"/>
    <w:rsid w:val="0034068B"/>
    <w:rsid w:val="003406F4"/>
    <w:rsid w:val="00340976"/>
    <w:rsid w:val="00340B73"/>
    <w:rsid w:val="00340DB0"/>
    <w:rsid w:val="0034120E"/>
    <w:rsid w:val="00341867"/>
    <w:rsid w:val="00341EE0"/>
    <w:rsid w:val="00342357"/>
    <w:rsid w:val="00342367"/>
    <w:rsid w:val="00343B7F"/>
    <w:rsid w:val="00343F61"/>
    <w:rsid w:val="0034440A"/>
    <w:rsid w:val="0034488E"/>
    <w:rsid w:val="00344F4A"/>
    <w:rsid w:val="0034503F"/>
    <w:rsid w:val="00345F98"/>
    <w:rsid w:val="00346F25"/>
    <w:rsid w:val="003472F9"/>
    <w:rsid w:val="0034735E"/>
    <w:rsid w:val="003474F9"/>
    <w:rsid w:val="003475C2"/>
    <w:rsid w:val="00347670"/>
    <w:rsid w:val="003478F3"/>
    <w:rsid w:val="00347F33"/>
    <w:rsid w:val="003500F0"/>
    <w:rsid w:val="0035037D"/>
    <w:rsid w:val="0035044E"/>
    <w:rsid w:val="00350D4E"/>
    <w:rsid w:val="00350F3C"/>
    <w:rsid w:val="0035107C"/>
    <w:rsid w:val="00351771"/>
    <w:rsid w:val="003524C8"/>
    <w:rsid w:val="00352662"/>
    <w:rsid w:val="00352719"/>
    <w:rsid w:val="0035349E"/>
    <w:rsid w:val="003539C8"/>
    <w:rsid w:val="003539DD"/>
    <w:rsid w:val="00353C11"/>
    <w:rsid w:val="003549A1"/>
    <w:rsid w:val="00354FC8"/>
    <w:rsid w:val="00355600"/>
    <w:rsid w:val="00355A4A"/>
    <w:rsid w:val="00355C1F"/>
    <w:rsid w:val="003564F8"/>
    <w:rsid w:val="00356583"/>
    <w:rsid w:val="00357424"/>
    <w:rsid w:val="00357484"/>
    <w:rsid w:val="00357A74"/>
    <w:rsid w:val="0036036E"/>
    <w:rsid w:val="0036122F"/>
    <w:rsid w:val="003614C2"/>
    <w:rsid w:val="003619B4"/>
    <w:rsid w:val="00361D74"/>
    <w:rsid w:val="00361D95"/>
    <w:rsid w:val="00361E20"/>
    <w:rsid w:val="00361E92"/>
    <w:rsid w:val="00362157"/>
    <w:rsid w:val="003629AF"/>
    <w:rsid w:val="00363C57"/>
    <w:rsid w:val="00364BD6"/>
    <w:rsid w:val="00364FEA"/>
    <w:rsid w:val="00365A1F"/>
    <w:rsid w:val="0036623D"/>
    <w:rsid w:val="00366E19"/>
    <w:rsid w:val="003702E6"/>
    <w:rsid w:val="003713C2"/>
    <w:rsid w:val="00371456"/>
    <w:rsid w:val="00372739"/>
    <w:rsid w:val="00373976"/>
    <w:rsid w:val="00375733"/>
    <w:rsid w:val="0037715A"/>
    <w:rsid w:val="003776B4"/>
    <w:rsid w:val="003779C9"/>
    <w:rsid w:val="00377D28"/>
    <w:rsid w:val="00377D9D"/>
    <w:rsid w:val="003800CD"/>
    <w:rsid w:val="00380343"/>
    <w:rsid w:val="00381027"/>
    <w:rsid w:val="00381511"/>
    <w:rsid w:val="003816F8"/>
    <w:rsid w:val="003817F9"/>
    <w:rsid w:val="00382474"/>
    <w:rsid w:val="003843F0"/>
    <w:rsid w:val="00384D7E"/>
    <w:rsid w:val="003852D9"/>
    <w:rsid w:val="003859BE"/>
    <w:rsid w:val="003859F4"/>
    <w:rsid w:val="00385B2C"/>
    <w:rsid w:val="0038621D"/>
    <w:rsid w:val="00387031"/>
    <w:rsid w:val="00387B5E"/>
    <w:rsid w:val="00387D24"/>
    <w:rsid w:val="0039069D"/>
    <w:rsid w:val="00390A8E"/>
    <w:rsid w:val="00390DC4"/>
    <w:rsid w:val="00390E75"/>
    <w:rsid w:val="003915B5"/>
    <w:rsid w:val="00391698"/>
    <w:rsid w:val="0039206E"/>
    <w:rsid w:val="00392F0A"/>
    <w:rsid w:val="00393497"/>
    <w:rsid w:val="0039379C"/>
    <w:rsid w:val="0039484B"/>
    <w:rsid w:val="00394E93"/>
    <w:rsid w:val="0039547C"/>
    <w:rsid w:val="00395C26"/>
    <w:rsid w:val="00396C74"/>
    <w:rsid w:val="00396EEC"/>
    <w:rsid w:val="0039721A"/>
    <w:rsid w:val="00397B7B"/>
    <w:rsid w:val="00397F3D"/>
    <w:rsid w:val="003A0064"/>
    <w:rsid w:val="003A00AF"/>
    <w:rsid w:val="003A0381"/>
    <w:rsid w:val="003A0959"/>
    <w:rsid w:val="003A0C6E"/>
    <w:rsid w:val="003A117F"/>
    <w:rsid w:val="003A191F"/>
    <w:rsid w:val="003A2B4B"/>
    <w:rsid w:val="003A33A3"/>
    <w:rsid w:val="003A40FE"/>
    <w:rsid w:val="003A4223"/>
    <w:rsid w:val="003A4BF0"/>
    <w:rsid w:val="003A4CEA"/>
    <w:rsid w:val="003A5142"/>
    <w:rsid w:val="003A5B88"/>
    <w:rsid w:val="003A67A9"/>
    <w:rsid w:val="003A6F69"/>
    <w:rsid w:val="003A6FEC"/>
    <w:rsid w:val="003A7061"/>
    <w:rsid w:val="003A741F"/>
    <w:rsid w:val="003A759C"/>
    <w:rsid w:val="003B0046"/>
    <w:rsid w:val="003B004E"/>
    <w:rsid w:val="003B03D5"/>
    <w:rsid w:val="003B074B"/>
    <w:rsid w:val="003B088E"/>
    <w:rsid w:val="003B0C35"/>
    <w:rsid w:val="003B14A2"/>
    <w:rsid w:val="003B1D6B"/>
    <w:rsid w:val="003B1FFF"/>
    <w:rsid w:val="003B2230"/>
    <w:rsid w:val="003B286B"/>
    <w:rsid w:val="003B2D95"/>
    <w:rsid w:val="003B2ECB"/>
    <w:rsid w:val="003B33AB"/>
    <w:rsid w:val="003B3F0C"/>
    <w:rsid w:val="003B44A0"/>
    <w:rsid w:val="003B4BE6"/>
    <w:rsid w:val="003B4C0D"/>
    <w:rsid w:val="003B5C14"/>
    <w:rsid w:val="003B6916"/>
    <w:rsid w:val="003B6AFC"/>
    <w:rsid w:val="003B6F61"/>
    <w:rsid w:val="003B78F2"/>
    <w:rsid w:val="003B7E30"/>
    <w:rsid w:val="003B7EF0"/>
    <w:rsid w:val="003B7F22"/>
    <w:rsid w:val="003C088E"/>
    <w:rsid w:val="003C11A6"/>
    <w:rsid w:val="003C1218"/>
    <w:rsid w:val="003C1839"/>
    <w:rsid w:val="003C1E47"/>
    <w:rsid w:val="003C2501"/>
    <w:rsid w:val="003C2DF8"/>
    <w:rsid w:val="003C3543"/>
    <w:rsid w:val="003C3943"/>
    <w:rsid w:val="003C39F6"/>
    <w:rsid w:val="003C4280"/>
    <w:rsid w:val="003C452E"/>
    <w:rsid w:val="003C4FEE"/>
    <w:rsid w:val="003C55B4"/>
    <w:rsid w:val="003C5600"/>
    <w:rsid w:val="003C5A3C"/>
    <w:rsid w:val="003C5B98"/>
    <w:rsid w:val="003C638A"/>
    <w:rsid w:val="003C7B74"/>
    <w:rsid w:val="003D036D"/>
    <w:rsid w:val="003D083B"/>
    <w:rsid w:val="003D0B6A"/>
    <w:rsid w:val="003D15D6"/>
    <w:rsid w:val="003D1D3C"/>
    <w:rsid w:val="003D1F1F"/>
    <w:rsid w:val="003D2074"/>
    <w:rsid w:val="003D21F8"/>
    <w:rsid w:val="003D22B9"/>
    <w:rsid w:val="003D295B"/>
    <w:rsid w:val="003D2B48"/>
    <w:rsid w:val="003D2C37"/>
    <w:rsid w:val="003D2EC0"/>
    <w:rsid w:val="003D3070"/>
    <w:rsid w:val="003D5A1E"/>
    <w:rsid w:val="003D5E97"/>
    <w:rsid w:val="003D6074"/>
    <w:rsid w:val="003D6809"/>
    <w:rsid w:val="003D69F5"/>
    <w:rsid w:val="003D7297"/>
    <w:rsid w:val="003D7EF4"/>
    <w:rsid w:val="003E16BD"/>
    <w:rsid w:val="003E1967"/>
    <w:rsid w:val="003E2252"/>
    <w:rsid w:val="003E2C37"/>
    <w:rsid w:val="003E2D4D"/>
    <w:rsid w:val="003E301D"/>
    <w:rsid w:val="003E3502"/>
    <w:rsid w:val="003E35F2"/>
    <w:rsid w:val="003E39F9"/>
    <w:rsid w:val="003E466B"/>
    <w:rsid w:val="003E47BF"/>
    <w:rsid w:val="003E4C67"/>
    <w:rsid w:val="003E4CB2"/>
    <w:rsid w:val="003E4E3C"/>
    <w:rsid w:val="003E55B9"/>
    <w:rsid w:val="003E5605"/>
    <w:rsid w:val="003E57F0"/>
    <w:rsid w:val="003E673D"/>
    <w:rsid w:val="003E6E93"/>
    <w:rsid w:val="003E729D"/>
    <w:rsid w:val="003E73DF"/>
    <w:rsid w:val="003E7802"/>
    <w:rsid w:val="003E7A30"/>
    <w:rsid w:val="003E7EF3"/>
    <w:rsid w:val="003F0188"/>
    <w:rsid w:val="003F08ED"/>
    <w:rsid w:val="003F28D4"/>
    <w:rsid w:val="003F326C"/>
    <w:rsid w:val="003F3495"/>
    <w:rsid w:val="003F3D91"/>
    <w:rsid w:val="003F48B9"/>
    <w:rsid w:val="003F4AA4"/>
    <w:rsid w:val="003F5103"/>
    <w:rsid w:val="003F5747"/>
    <w:rsid w:val="003F57B1"/>
    <w:rsid w:val="003F5B83"/>
    <w:rsid w:val="003F6087"/>
    <w:rsid w:val="003F617C"/>
    <w:rsid w:val="003F67BA"/>
    <w:rsid w:val="003F68D4"/>
    <w:rsid w:val="003F6BED"/>
    <w:rsid w:val="003F7371"/>
    <w:rsid w:val="003F7D9C"/>
    <w:rsid w:val="00400CF8"/>
    <w:rsid w:val="004012C9"/>
    <w:rsid w:val="00401339"/>
    <w:rsid w:val="00401ECA"/>
    <w:rsid w:val="004024C8"/>
    <w:rsid w:val="0040387F"/>
    <w:rsid w:val="00403BDB"/>
    <w:rsid w:val="00403F60"/>
    <w:rsid w:val="00404753"/>
    <w:rsid w:val="0040491D"/>
    <w:rsid w:val="00404EAD"/>
    <w:rsid w:val="004054F7"/>
    <w:rsid w:val="0040566E"/>
    <w:rsid w:val="0040626D"/>
    <w:rsid w:val="00407302"/>
    <w:rsid w:val="004077C4"/>
    <w:rsid w:val="00410807"/>
    <w:rsid w:val="00410E29"/>
    <w:rsid w:val="00411453"/>
    <w:rsid w:val="0041218C"/>
    <w:rsid w:val="004121E8"/>
    <w:rsid w:val="00412B42"/>
    <w:rsid w:val="00413904"/>
    <w:rsid w:val="00415333"/>
    <w:rsid w:val="0041589E"/>
    <w:rsid w:val="00415DD5"/>
    <w:rsid w:val="00417158"/>
    <w:rsid w:val="004179C9"/>
    <w:rsid w:val="00417B1D"/>
    <w:rsid w:val="004208FC"/>
    <w:rsid w:val="00421CE9"/>
    <w:rsid w:val="00421DEC"/>
    <w:rsid w:val="004220BC"/>
    <w:rsid w:val="00422160"/>
    <w:rsid w:val="00422C13"/>
    <w:rsid w:val="00422E22"/>
    <w:rsid w:val="00422EFA"/>
    <w:rsid w:val="0042306E"/>
    <w:rsid w:val="00423081"/>
    <w:rsid w:val="00423459"/>
    <w:rsid w:val="004238BD"/>
    <w:rsid w:val="00423D2E"/>
    <w:rsid w:val="00424941"/>
    <w:rsid w:val="00424CA2"/>
    <w:rsid w:val="0042553B"/>
    <w:rsid w:val="0042610F"/>
    <w:rsid w:val="004269E9"/>
    <w:rsid w:val="00426D26"/>
    <w:rsid w:val="00427107"/>
    <w:rsid w:val="00427425"/>
    <w:rsid w:val="0042748E"/>
    <w:rsid w:val="00427609"/>
    <w:rsid w:val="00427B8B"/>
    <w:rsid w:val="00430C13"/>
    <w:rsid w:val="00430CA5"/>
    <w:rsid w:val="0043245A"/>
    <w:rsid w:val="00432590"/>
    <w:rsid w:val="00432E0A"/>
    <w:rsid w:val="00432EFF"/>
    <w:rsid w:val="00433C5F"/>
    <w:rsid w:val="0043405A"/>
    <w:rsid w:val="004342D8"/>
    <w:rsid w:val="00434385"/>
    <w:rsid w:val="00434437"/>
    <w:rsid w:val="004344F8"/>
    <w:rsid w:val="004347AF"/>
    <w:rsid w:val="00434B82"/>
    <w:rsid w:val="004350CF"/>
    <w:rsid w:val="0043520B"/>
    <w:rsid w:val="00435355"/>
    <w:rsid w:val="0043684F"/>
    <w:rsid w:val="00437232"/>
    <w:rsid w:val="004376EB"/>
    <w:rsid w:val="00437C9C"/>
    <w:rsid w:val="00440289"/>
    <w:rsid w:val="00440A08"/>
    <w:rsid w:val="00440C35"/>
    <w:rsid w:val="00442443"/>
    <w:rsid w:val="00442F2C"/>
    <w:rsid w:val="0044369C"/>
    <w:rsid w:val="00443BB7"/>
    <w:rsid w:val="0044426A"/>
    <w:rsid w:val="00444595"/>
    <w:rsid w:val="004445F2"/>
    <w:rsid w:val="00444927"/>
    <w:rsid w:val="00444B14"/>
    <w:rsid w:val="0044504C"/>
    <w:rsid w:val="00446AEA"/>
    <w:rsid w:val="004476F1"/>
    <w:rsid w:val="004477E4"/>
    <w:rsid w:val="00447B83"/>
    <w:rsid w:val="0045011F"/>
    <w:rsid w:val="00450705"/>
    <w:rsid w:val="0045075D"/>
    <w:rsid w:val="00450D95"/>
    <w:rsid w:val="00450DB0"/>
    <w:rsid w:val="004513E7"/>
    <w:rsid w:val="004521EF"/>
    <w:rsid w:val="004525AC"/>
    <w:rsid w:val="00452ADB"/>
    <w:rsid w:val="00452C7B"/>
    <w:rsid w:val="004533F9"/>
    <w:rsid w:val="00453627"/>
    <w:rsid w:val="00453633"/>
    <w:rsid w:val="0045379F"/>
    <w:rsid w:val="00454106"/>
    <w:rsid w:val="004546B5"/>
    <w:rsid w:val="00455328"/>
    <w:rsid w:val="0045579F"/>
    <w:rsid w:val="00455A79"/>
    <w:rsid w:val="00455B6C"/>
    <w:rsid w:val="00455D12"/>
    <w:rsid w:val="0045603D"/>
    <w:rsid w:val="004565E3"/>
    <w:rsid w:val="00457278"/>
    <w:rsid w:val="0045774C"/>
    <w:rsid w:val="00460733"/>
    <w:rsid w:val="004608EC"/>
    <w:rsid w:val="00461D7C"/>
    <w:rsid w:val="004622DC"/>
    <w:rsid w:val="00463138"/>
    <w:rsid w:val="004636AD"/>
    <w:rsid w:val="00463D64"/>
    <w:rsid w:val="004642E7"/>
    <w:rsid w:val="0046514F"/>
    <w:rsid w:val="00465AA3"/>
    <w:rsid w:val="00465AC8"/>
    <w:rsid w:val="00465CDA"/>
    <w:rsid w:val="00465D7B"/>
    <w:rsid w:val="00466191"/>
    <w:rsid w:val="004661F1"/>
    <w:rsid w:val="004664B9"/>
    <w:rsid w:val="0046673A"/>
    <w:rsid w:val="00466CF1"/>
    <w:rsid w:val="00467202"/>
    <w:rsid w:val="00467947"/>
    <w:rsid w:val="0047092E"/>
    <w:rsid w:val="00470C48"/>
    <w:rsid w:val="00471329"/>
    <w:rsid w:val="0047173C"/>
    <w:rsid w:val="00471C72"/>
    <w:rsid w:val="00471EE2"/>
    <w:rsid w:val="00472CCE"/>
    <w:rsid w:val="00473CEB"/>
    <w:rsid w:val="00475A59"/>
    <w:rsid w:val="00475C69"/>
    <w:rsid w:val="00475F29"/>
    <w:rsid w:val="00475F3C"/>
    <w:rsid w:val="0047676A"/>
    <w:rsid w:val="00476A1D"/>
    <w:rsid w:val="00476ED6"/>
    <w:rsid w:val="00476F18"/>
    <w:rsid w:val="00477D15"/>
    <w:rsid w:val="00477FF3"/>
    <w:rsid w:val="00480051"/>
    <w:rsid w:val="004810EC"/>
    <w:rsid w:val="00481E18"/>
    <w:rsid w:val="00482ACE"/>
    <w:rsid w:val="004844D9"/>
    <w:rsid w:val="004845A0"/>
    <w:rsid w:val="0048487B"/>
    <w:rsid w:val="00485159"/>
    <w:rsid w:val="004852A3"/>
    <w:rsid w:val="00485624"/>
    <w:rsid w:val="00485679"/>
    <w:rsid w:val="00485C33"/>
    <w:rsid w:val="00486126"/>
    <w:rsid w:val="00486177"/>
    <w:rsid w:val="00487012"/>
    <w:rsid w:val="00487442"/>
    <w:rsid w:val="0048744C"/>
    <w:rsid w:val="00487902"/>
    <w:rsid w:val="004879B8"/>
    <w:rsid w:val="00487D39"/>
    <w:rsid w:val="00490156"/>
    <w:rsid w:val="00490360"/>
    <w:rsid w:val="00490588"/>
    <w:rsid w:val="0049079D"/>
    <w:rsid w:val="004911DF"/>
    <w:rsid w:val="004915F8"/>
    <w:rsid w:val="00491F61"/>
    <w:rsid w:val="00492431"/>
    <w:rsid w:val="004924CC"/>
    <w:rsid w:val="00492659"/>
    <w:rsid w:val="004947E6"/>
    <w:rsid w:val="00494E70"/>
    <w:rsid w:val="00495019"/>
    <w:rsid w:val="004958D1"/>
    <w:rsid w:val="0049747D"/>
    <w:rsid w:val="00497789"/>
    <w:rsid w:val="00497B9E"/>
    <w:rsid w:val="004A02F0"/>
    <w:rsid w:val="004A0814"/>
    <w:rsid w:val="004A0846"/>
    <w:rsid w:val="004A13B7"/>
    <w:rsid w:val="004A1A0E"/>
    <w:rsid w:val="004A1A51"/>
    <w:rsid w:val="004A204D"/>
    <w:rsid w:val="004A341D"/>
    <w:rsid w:val="004A3A7D"/>
    <w:rsid w:val="004A4601"/>
    <w:rsid w:val="004A4991"/>
    <w:rsid w:val="004A6276"/>
    <w:rsid w:val="004A6672"/>
    <w:rsid w:val="004A6F3C"/>
    <w:rsid w:val="004A7450"/>
    <w:rsid w:val="004B0B42"/>
    <w:rsid w:val="004B0FA6"/>
    <w:rsid w:val="004B10CA"/>
    <w:rsid w:val="004B17D0"/>
    <w:rsid w:val="004B2585"/>
    <w:rsid w:val="004B2827"/>
    <w:rsid w:val="004B333E"/>
    <w:rsid w:val="004B3654"/>
    <w:rsid w:val="004B37E2"/>
    <w:rsid w:val="004B3863"/>
    <w:rsid w:val="004B3C07"/>
    <w:rsid w:val="004B3DD7"/>
    <w:rsid w:val="004B3F70"/>
    <w:rsid w:val="004B4FBE"/>
    <w:rsid w:val="004B5188"/>
    <w:rsid w:val="004B574C"/>
    <w:rsid w:val="004B710C"/>
    <w:rsid w:val="004B7CB2"/>
    <w:rsid w:val="004C0954"/>
    <w:rsid w:val="004C0B5D"/>
    <w:rsid w:val="004C0F26"/>
    <w:rsid w:val="004C1045"/>
    <w:rsid w:val="004C1A2F"/>
    <w:rsid w:val="004C1D4D"/>
    <w:rsid w:val="004C21CC"/>
    <w:rsid w:val="004C2266"/>
    <w:rsid w:val="004C2CB5"/>
    <w:rsid w:val="004C2CCD"/>
    <w:rsid w:val="004C2FF7"/>
    <w:rsid w:val="004C3284"/>
    <w:rsid w:val="004C3B2E"/>
    <w:rsid w:val="004C405E"/>
    <w:rsid w:val="004C410C"/>
    <w:rsid w:val="004C4D70"/>
    <w:rsid w:val="004C4DCF"/>
    <w:rsid w:val="004C5BA8"/>
    <w:rsid w:val="004C5F15"/>
    <w:rsid w:val="004C5FE4"/>
    <w:rsid w:val="004C6AB5"/>
    <w:rsid w:val="004C6B97"/>
    <w:rsid w:val="004C6D65"/>
    <w:rsid w:val="004C6EC8"/>
    <w:rsid w:val="004C7021"/>
    <w:rsid w:val="004C7ED1"/>
    <w:rsid w:val="004D049D"/>
    <w:rsid w:val="004D04DD"/>
    <w:rsid w:val="004D1048"/>
    <w:rsid w:val="004D1A88"/>
    <w:rsid w:val="004D2227"/>
    <w:rsid w:val="004D2650"/>
    <w:rsid w:val="004D2693"/>
    <w:rsid w:val="004D2DE5"/>
    <w:rsid w:val="004D387C"/>
    <w:rsid w:val="004D3BF4"/>
    <w:rsid w:val="004D3EAD"/>
    <w:rsid w:val="004D40E5"/>
    <w:rsid w:val="004D4BE7"/>
    <w:rsid w:val="004D4D9B"/>
    <w:rsid w:val="004D4FB4"/>
    <w:rsid w:val="004D5319"/>
    <w:rsid w:val="004D5559"/>
    <w:rsid w:val="004D5B30"/>
    <w:rsid w:val="004D5B96"/>
    <w:rsid w:val="004D60FF"/>
    <w:rsid w:val="004D634F"/>
    <w:rsid w:val="004D6530"/>
    <w:rsid w:val="004D7052"/>
    <w:rsid w:val="004D7064"/>
    <w:rsid w:val="004D7098"/>
    <w:rsid w:val="004D7213"/>
    <w:rsid w:val="004D74E6"/>
    <w:rsid w:val="004D76A8"/>
    <w:rsid w:val="004D7961"/>
    <w:rsid w:val="004D798B"/>
    <w:rsid w:val="004E1167"/>
    <w:rsid w:val="004E1481"/>
    <w:rsid w:val="004E1BC5"/>
    <w:rsid w:val="004E1C63"/>
    <w:rsid w:val="004E210B"/>
    <w:rsid w:val="004E256F"/>
    <w:rsid w:val="004E2D80"/>
    <w:rsid w:val="004E31D5"/>
    <w:rsid w:val="004E343A"/>
    <w:rsid w:val="004E42E7"/>
    <w:rsid w:val="004E45ED"/>
    <w:rsid w:val="004E4AA7"/>
    <w:rsid w:val="004E4D65"/>
    <w:rsid w:val="004E528F"/>
    <w:rsid w:val="004E5DB4"/>
    <w:rsid w:val="004E67B6"/>
    <w:rsid w:val="004E67D4"/>
    <w:rsid w:val="004E77EC"/>
    <w:rsid w:val="004F046D"/>
    <w:rsid w:val="004F06AF"/>
    <w:rsid w:val="004F0FDC"/>
    <w:rsid w:val="004F18AF"/>
    <w:rsid w:val="004F1E2E"/>
    <w:rsid w:val="004F20C6"/>
    <w:rsid w:val="004F2918"/>
    <w:rsid w:val="004F3082"/>
    <w:rsid w:val="004F3976"/>
    <w:rsid w:val="004F39EB"/>
    <w:rsid w:val="004F4751"/>
    <w:rsid w:val="004F4FCE"/>
    <w:rsid w:val="004F6EF0"/>
    <w:rsid w:val="004F7030"/>
    <w:rsid w:val="004F77B7"/>
    <w:rsid w:val="004F77E1"/>
    <w:rsid w:val="0050098A"/>
    <w:rsid w:val="00501297"/>
    <w:rsid w:val="00501442"/>
    <w:rsid w:val="0050178F"/>
    <w:rsid w:val="00501C6B"/>
    <w:rsid w:val="00502712"/>
    <w:rsid w:val="005027C4"/>
    <w:rsid w:val="00503560"/>
    <w:rsid w:val="00505AE4"/>
    <w:rsid w:val="00505C77"/>
    <w:rsid w:val="0050616E"/>
    <w:rsid w:val="00506DA3"/>
    <w:rsid w:val="00507219"/>
    <w:rsid w:val="00507B20"/>
    <w:rsid w:val="00507D0A"/>
    <w:rsid w:val="0051068D"/>
    <w:rsid w:val="0051087B"/>
    <w:rsid w:val="0051130F"/>
    <w:rsid w:val="005117A4"/>
    <w:rsid w:val="00511EAF"/>
    <w:rsid w:val="0051334D"/>
    <w:rsid w:val="005137B1"/>
    <w:rsid w:val="00513EE5"/>
    <w:rsid w:val="00514121"/>
    <w:rsid w:val="00515362"/>
    <w:rsid w:val="00515808"/>
    <w:rsid w:val="00515A52"/>
    <w:rsid w:val="00515B2E"/>
    <w:rsid w:val="00515CA6"/>
    <w:rsid w:val="00516EE5"/>
    <w:rsid w:val="00517169"/>
    <w:rsid w:val="005172BE"/>
    <w:rsid w:val="00517863"/>
    <w:rsid w:val="00517B59"/>
    <w:rsid w:val="00517B68"/>
    <w:rsid w:val="00520314"/>
    <w:rsid w:val="00520567"/>
    <w:rsid w:val="00520BC6"/>
    <w:rsid w:val="00521D28"/>
    <w:rsid w:val="00521D86"/>
    <w:rsid w:val="00521EAD"/>
    <w:rsid w:val="0052205D"/>
    <w:rsid w:val="005222F2"/>
    <w:rsid w:val="00524454"/>
    <w:rsid w:val="005247F2"/>
    <w:rsid w:val="00525282"/>
    <w:rsid w:val="00525593"/>
    <w:rsid w:val="00525635"/>
    <w:rsid w:val="00526E2A"/>
    <w:rsid w:val="00526E46"/>
    <w:rsid w:val="00526EA2"/>
    <w:rsid w:val="00527057"/>
    <w:rsid w:val="0052755C"/>
    <w:rsid w:val="0053054B"/>
    <w:rsid w:val="0053097F"/>
    <w:rsid w:val="00533036"/>
    <w:rsid w:val="00533580"/>
    <w:rsid w:val="00533758"/>
    <w:rsid w:val="0053386F"/>
    <w:rsid w:val="00533CDF"/>
    <w:rsid w:val="00533EB2"/>
    <w:rsid w:val="00534023"/>
    <w:rsid w:val="0053484B"/>
    <w:rsid w:val="00534A9A"/>
    <w:rsid w:val="00534C98"/>
    <w:rsid w:val="005352C9"/>
    <w:rsid w:val="00536583"/>
    <w:rsid w:val="00536777"/>
    <w:rsid w:val="00536B84"/>
    <w:rsid w:val="00536C02"/>
    <w:rsid w:val="005375D2"/>
    <w:rsid w:val="00537921"/>
    <w:rsid w:val="005379D8"/>
    <w:rsid w:val="00540AFA"/>
    <w:rsid w:val="00540CC8"/>
    <w:rsid w:val="00541014"/>
    <w:rsid w:val="00541549"/>
    <w:rsid w:val="0054299C"/>
    <w:rsid w:val="005432B4"/>
    <w:rsid w:val="00543AC1"/>
    <w:rsid w:val="00543F9C"/>
    <w:rsid w:val="0054489B"/>
    <w:rsid w:val="00544C23"/>
    <w:rsid w:val="00545CEF"/>
    <w:rsid w:val="00546574"/>
    <w:rsid w:val="00547795"/>
    <w:rsid w:val="0054786D"/>
    <w:rsid w:val="005478BC"/>
    <w:rsid w:val="00547D82"/>
    <w:rsid w:val="005502B6"/>
    <w:rsid w:val="00551DC6"/>
    <w:rsid w:val="00552875"/>
    <w:rsid w:val="00552ADC"/>
    <w:rsid w:val="00553CE2"/>
    <w:rsid w:val="005548F9"/>
    <w:rsid w:val="005551EC"/>
    <w:rsid w:val="005554A2"/>
    <w:rsid w:val="005560E7"/>
    <w:rsid w:val="005568CF"/>
    <w:rsid w:val="00557799"/>
    <w:rsid w:val="005604DE"/>
    <w:rsid w:val="00560DC1"/>
    <w:rsid w:val="005614FE"/>
    <w:rsid w:val="0056170B"/>
    <w:rsid w:val="00561B2B"/>
    <w:rsid w:val="0056228B"/>
    <w:rsid w:val="005624C8"/>
    <w:rsid w:val="00562EE8"/>
    <w:rsid w:val="00562F13"/>
    <w:rsid w:val="00563713"/>
    <w:rsid w:val="0056374E"/>
    <w:rsid w:val="00564413"/>
    <w:rsid w:val="00564690"/>
    <w:rsid w:val="00565425"/>
    <w:rsid w:val="00565878"/>
    <w:rsid w:val="00565997"/>
    <w:rsid w:val="0056666E"/>
    <w:rsid w:val="00566A52"/>
    <w:rsid w:val="00566C84"/>
    <w:rsid w:val="00567F06"/>
    <w:rsid w:val="00570DC8"/>
    <w:rsid w:val="00571252"/>
    <w:rsid w:val="005713A7"/>
    <w:rsid w:val="005716B8"/>
    <w:rsid w:val="00571971"/>
    <w:rsid w:val="00571C7D"/>
    <w:rsid w:val="00571DEF"/>
    <w:rsid w:val="00571F8E"/>
    <w:rsid w:val="00572767"/>
    <w:rsid w:val="00573281"/>
    <w:rsid w:val="00573432"/>
    <w:rsid w:val="00573902"/>
    <w:rsid w:val="0057395A"/>
    <w:rsid w:val="005744C4"/>
    <w:rsid w:val="00575407"/>
    <w:rsid w:val="00575BAA"/>
    <w:rsid w:val="00575DF6"/>
    <w:rsid w:val="00575DFA"/>
    <w:rsid w:val="00576953"/>
    <w:rsid w:val="0057710C"/>
    <w:rsid w:val="0057794F"/>
    <w:rsid w:val="00577E7F"/>
    <w:rsid w:val="00577F87"/>
    <w:rsid w:val="00580736"/>
    <w:rsid w:val="00580741"/>
    <w:rsid w:val="0058079A"/>
    <w:rsid w:val="00581096"/>
    <w:rsid w:val="005811BD"/>
    <w:rsid w:val="00581A8D"/>
    <w:rsid w:val="00582127"/>
    <w:rsid w:val="00582B95"/>
    <w:rsid w:val="0058354D"/>
    <w:rsid w:val="00583EBD"/>
    <w:rsid w:val="00584783"/>
    <w:rsid w:val="005862BB"/>
    <w:rsid w:val="00586608"/>
    <w:rsid w:val="00586D09"/>
    <w:rsid w:val="00586DAD"/>
    <w:rsid w:val="00587BB6"/>
    <w:rsid w:val="005900B7"/>
    <w:rsid w:val="00590872"/>
    <w:rsid w:val="00590C40"/>
    <w:rsid w:val="005915B2"/>
    <w:rsid w:val="00592E3E"/>
    <w:rsid w:val="005948D8"/>
    <w:rsid w:val="005951E1"/>
    <w:rsid w:val="0059534C"/>
    <w:rsid w:val="00595707"/>
    <w:rsid w:val="00595E74"/>
    <w:rsid w:val="005962B5"/>
    <w:rsid w:val="00596BE7"/>
    <w:rsid w:val="00596D54"/>
    <w:rsid w:val="00597101"/>
    <w:rsid w:val="005972BD"/>
    <w:rsid w:val="00597E9A"/>
    <w:rsid w:val="005A0E96"/>
    <w:rsid w:val="005A1A78"/>
    <w:rsid w:val="005A2145"/>
    <w:rsid w:val="005A34A3"/>
    <w:rsid w:val="005A3F6A"/>
    <w:rsid w:val="005A4400"/>
    <w:rsid w:val="005A4673"/>
    <w:rsid w:val="005A505E"/>
    <w:rsid w:val="005A559B"/>
    <w:rsid w:val="005A60EF"/>
    <w:rsid w:val="005A6C05"/>
    <w:rsid w:val="005A74A0"/>
    <w:rsid w:val="005A7D31"/>
    <w:rsid w:val="005B001E"/>
    <w:rsid w:val="005B1028"/>
    <w:rsid w:val="005B13EB"/>
    <w:rsid w:val="005B1D99"/>
    <w:rsid w:val="005B1F22"/>
    <w:rsid w:val="005B1F40"/>
    <w:rsid w:val="005B35BB"/>
    <w:rsid w:val="005B3605"/>
    <w:rsid w:val="005B3B0A"/>
    <w:rsid w:val="005B4091"/>
    <w:rsid w:val="005B571B"/>
    <w:rsid w:val="005B5B97"/>
    <w:rsid w:val="005B62D7"/>
    <w:rsid w:val="005B6614"/>
    <w:rsid w:val="005B72C4"/>
    <w:rsid w:val="005B72EC"/>
    <w:rsid w:val="005B798D"/>
    <w:rsid w:val="005C0D36"/>
    <w:rsid w:val="005C105D"/>
    <w:rsid w:val="005C120A"/>
    <w:rsid w:val="005C1CB6"/>
    <w:rsid w:val="005C2B06"/>
    <w:rsid w:val="005C2C2A"/>
    <w:rsid w:val="005C3405"/>
    <w:rsid w:val="005C38BC"/>
    <w:rsid w:val="005C3989"/>
    <w:rsid w:val="005C3C6E"/>
    <w:rsid w:val="005C41D7"/>
    <w:rsid w:val="005C442F"/>
    <w:rsid w:val="005C4826"/>
    <w:rsid w:val="005C4C5A"/>
    <w:rsid w:val="005C52AB"/>
    <w:rsid w:val="005C57E6"/>
    <w:rsid w:val="005C6D3C"/>
    <w:rsid w:val="005C77CF"/>
    <w:rsid w:val="005C7BF2"/>
    <w:rsid w:val="005D0373"/>
    <w:rsid w:val="005D038B"/>
    <w:rsid w:val="005D0401"/>
    <w:rsid w:val="005D0C30"/>
    <w:rsid w:val="005D112B"/>
    <w:rsid w:val="005D1A43"/>
    <w:rsid w:val="005D2ACF"/>
    <w:rsid w:val="005D2FB5"/>
    <w:rsid w:val="005D2FCF"/>
    <w:rsid w:val="005D4E4E"/>
    <w:rsid w:val="005D4EDA"/>
    <w:rsid w:val="005D5137"/>
    <w:rsid w:val="005D528C"/>
    <w:rsid w:val="005D5499"/>
    <w:rsid w:val="005D5608"/>
    <w:rsid w:val="005D5E72"/>
    <w:rsid w:val="005D7316"/>
    <w:rsid w:val="005E064C"/>
    <w:rsid w:val="005E09C2"/>
    <w:rsid w:val="005E0A1B"/>
    <w:rsid w:val="005E0A8C"/>
    <w:rsid w:val="005E0B2E"/>
    <w:rsid w:val="005E12B7"/>
    <w:rsid w:val="005E1CA3"/>
    <w:rsid w:val="005E260A"/>
    <w:rsid w:val="005E307C"/>
    <w:rsid w:val="005E4179"/>
    <w:rsid w:val="005E5F99"/>
    <w:rsid w:val="005E61A6"/>
    <w:rsid w:val="005E61F5"/>
    <w:rsid w:val="005E6744"/>
    <w:rsid w:val="005E76C6"/>
    <w:rsid w:val="005E7820"/>
    <w:rsid w:val="005E7BC3"/>
    <w:rsid w:val="005F0D15"/>
    <w:rsid w:val="005F0EA6"/>
    <w:rsid w:val="005F155B"/>
    <w:rsid w:val="005F194A"/>
    <w:rsid w:val="005F1B1C"/>
    <w:rsid w:val="005F1DBC"/>
    <w:rsid w:val="005F27E1"/>
    <w:rsid w:val="005F2905"/>
    <w:rsid w:val="005F332F"/>
    <w:rsid w:val="005F368D"/>
    <w:rsid w:val="005F3D59"/>
    <w:rsid w:val="005F40A6"/>
    <w:rsid w:val="005F449A"/>
    <w:rsid w:val="005F5274"/>
    <w:rsid w:val="005F6050"/>
    <w:rsid w:val="005F6445"/>
    <w:rsid w:val="005F6705"/>
    <w:rsid w:val="005F6CAB"/>
    <w:rsid w:val="005F6FB5"/>
    <w:rsid w:val="005F77EE"/>
    <w:rsid w:val="005F7B53"/>
    <w:rsid w:val="0060016B"/>
    <w:rsid w:val="006002CA"/>
    <w:rsid w:val="006002FC"/>
    <w:rsid w:val="0060039E"/>
    <w:rsid w:val="00600CAD"/>
    <w:rsid w:val="006010A1"/>
    <w:rsid w:val="006019F6"/>
    <w:rsid w:val="00601F65"/>
    <w:rsid w:val="0060247C"/>
    <w:rsid w:val="0060252C"/>
    <w:rsid w:val="00602CBA"/>
    <w:rsid w:val="00603018"/>
    <w:rsid w:val="0060402A"/>
    <w:rsid w:val="00604194"/>
    <w:rsid w:val="00604A06"/>
    <w:rsid w:val="00604CB0"/>
    <w:rsid w:val="00604E6D"/>
    <w:rsid w:val="006050EF"/>
    <w:rsid w:val="0060549C"/>
    <w:rsid w:val="00605715"/>
    <w:rsid w:val="00605AB1"/>
    <w:rsid w:val="0060614D"/>
    <w:rsid w:val="00606357"/>
    <w:rsid w:val="0060751F"/>
    <w:rsid w:val="0061146B"/>
    <w:rsid w:val="00612217"/>
    <w:rsid w:val="0061236B"/>
    <w:rsid w:val="00612D90"/>
    <w:rsid w:val="00613EE7"/>
    <w:rsid w:val="00613FA2"/>
    <w:rsid w:val="00614001"/>
    <w:rsid w:val="006148EA"/>
    <w:rsid w:val="00614B9F"/>
    <w:rsid w:val="006156E9"/>
    <w:rsid w:val="00615ECE"/>
    <w:rsid w:val="00615FDA"/>
    <w:rsid w:val="00616111"/>
    <w:rsid w:val="00616B3B"/>
    <w:rsid w:val="00616B5F"/>
    <w:rsid w:val="00617858"/>
    <w:rsid w:val="006178CF"/>
    <w:rsid w:val="006205CB"/>
    <w:rsid w:val="00621505"/>
    <w:rsid w:val="006216AC"/>
    <w:rsid w:val="0062188F"/>
    <w:rsid w:val="00621AA6"/>
    <w:rsid w:val="00621B69"/>
    <w:rsid w:val="00621E59"/>
    <w:rsid w:val="00622044"/>
    <w:rsid w:val="00622B8F"/>
    <w:rsid w:val="00622E8D"/>
    <w:rsid w:val="00622F5F"/>
    <w:rsid w:val="006231F1"/>
    <w:rsid w:val="0062345B"/>
    <w:rsid w:val="0062469D"/>
    <w:rsid w:val="00624806"/>
    <w:rsid w:val="0062483A"/>
    <w:rsid w:val="00624A0B"/>
    <w:rsid w:val="00624D88"/>
    <w:rsid w:val="00624ED1"/>
    <w:rsid w:val="006255DD"/>
    <w:rsid w:val="00626269"/>
    <w:rsid w:val="0062630D"/>
    <w:rsid w:val="006271D7"/>
    <w:rsid w:val="006277AB"/>
    <w:rsid w:val="006278E7"/>
    <w:rsid w:val="00627A0B"/>
    <w:rsid w:val="0063056F"/>
    <w:rsid w:val="0063079A"/>
    <w:rsid w:val="006308CE"/>
    <w:rsid w:val="0063135A"/>
    <w:rsid w:val="00631DD7"/>
    <w:rsid w:val="00632403"/>
    <w:rsid w:val="006327EB"/>
    <w:rsid w:val="006335D5"/>
    <w:rsid w:val="00633DB6"/>
    <w:rsid w:val="0063403E"/>
    <w:rsid w:val="0063495C"/>
    <w:rsid w:val="00634BA9"/>
    <w:rsid w:val="00634BBA"/>
    <w:rsid w:val="0063533D"/>
    <w:rsid w:val="00636042"/>
    <w:rsid w:val="00636E36"/>
    <w:rsid w:val="0063724F"/>
    <w:rsid w:val="006374A9"/>
    <w:rsid w:val="00637642"/>
    <w:rsid w:val="00637A1B"/>
    <w:rsid w:val="0064066D"/>
    <w:rsid w:val="00640B3F"/>
    <w:rsid w:val="00641C16"/>
    <w:rsid w:val="00642501"/>
    <w:rsid w:val="00642A43"/>
    <w:rsid w:val="00642E5F"/>
    <w:rsid w:val="00643309"/>
    <w:rsid w:val="0064347A"/>
    <w:rsid w:val="00643C1D"/>
    <w:rsid w:val="0064418E"/>
    <w:rsid w:val="00644675"/>
    <w:rsid w:val="00644AA4"/>
    <w:rsid w:val="00645176"/>
    <w:rsid w:val="006453A8"/>
    <w:rsid w:val="0064641F"/>
    <w:rsid w:val="00647274"/>
    <w:rsid w:val="0064748A"/>
    <w:rsid w:val="00650FAA"/>
    <w:rsid w:val="00651263"/>
    <w:rsid w:val="00651E8D"/>
    <w:rsid w:val="00652772"/>
    <w:rsid w:val="00652984"/>
    <w:rsid w:val="00652AC8"/>
    <w:rsid w:val="00652BF4"/>
    <w:rsid w:val="00652C84"/>
    <w:rsid w:val="0065345A"/>
    <w:rsid w:val="00653C8E"/>
    <w:rsid w:val="006542E0"/>
    <w:rsid w:val="006546E0"/>
    <w:rsid w:val="006560F1"/>
    <w:rsid w:val="00656449"/>
    <w:rsid w:val="0065715E"/>
    <w:rsid w:val="0065732D"/>
    <w:rsid w:val="006573D0"/>
    <w:rsid w:val="0065766A"/>
    <w:rsid w:val="006579A5"/>
    <w:rsid w:val="006600CE"/>
    <w:rsid w:val="00660663"/>
    <w:rsid w:val="006609C1"/>
    <w:rsid w:val="0066137A"/>
    <w:rsid w:val="006615DD"/>
    <w:rsid w:val="00662010"/>
    <w:rsid w:val="0066201D"/>
    <w:rsid w:val="00662470"/>
    <w:rsid w:val="0066330E"/>
    <w:rsid w:val="00663E00"/>
    <w:rsid w:val="00664A88"/>
    <w:rsid w:val="006652E9"/>
    <w:rsid w:val="0066544B"/>
    <w:rsid w:val="006655E2"/>
    <w:rsid w:val="00665A44"/>
    <w:rsid w:val="0066682B"/>
    <w:rsid w:val="006670DA"/>
    <w:rsid w:val="006670FD"/>
    <w:rsid w:val="006672D6"/>
    <w:rsid w:val="0067034B"/>
    <w:rsid w:val="006706C7"/>
    <w:rsid w:val="00670B3C"/>
    <w:rsid w:val="00670DF7"/>
    <w:rsid w:val="0067174D"/>
    <w:rsid w:val="006717B5"/>
    <w:rsid w:val="00671C5E"/>
    <w:rsid w:val="006725EB"/>
    <w:rsid w:val="00672D2A"/>
    <w:rsid w:val="006734B5"/>
    <w:rsid w:val="00673C20"/>
    <w:rsid w:val="00673E56"/>
    <w:rsid w:val="0067415D"/>
    <w:rsid w:val="006745AE"/>
    <w:rsid w:val="006745FA"/>
    <w:rsid w:val="00674A27"/>
    <w:rsid w:val="00674C83"/>
    <w:rsid w:val="00674EC0"/>
    <w:rsid w:val="00675092"/>
    <w:rsid w:val="006758BA"/>
    <w:rsid w:val="00675B2F"/>
    <w:rsid w:val="00676362"/>
    <w:rsid w:val="00676C33"/>
    <w:rsid w:val="00676F30"/>
    <w:rsid w:val="0067745B"/>
    <w:rsid w:val="00677576"/>
    <w:rsid w:val="006803D6"/>
    <w:rsid w:val="006805B1"/>
    <w:rsid w:val="006807AD"/>
    <w:rsid w:val="00680F64"/>
    <w:rsid w:val="006819B7"/>
    <w:rsid w:val="00682F4B"/>
    <w:rsid w:val="00683E80"/>
    <w:rsid w:val="0068514A"/>
    <w:rsid w:val="006855B8"/>
    <w:rsid w:val="0068574A"/>
    <w:rsid w:val="0068588D"/>
    <w:rsid w:val="006866D5"/>
    <w:rsid w:val="00686829"/>
    <w:rsid w:val="00686F6A"/>
    <w:rsid w:val="00690415"/>
    <w:rsid w:val="00690F9E"/>
    <w:rsid w:val="0069114D"/>
    <w:rsid w:val="0069121C"/>
    <w:rsid w:val="0069241F"/>
    <w:rsid w:val="006930A0"/>
    <w:rsid w:val="00693377"/>
    <w:rsid w:val="0069455F"/>
    <w:rsid w:val="006949A5"/>
    <w:rsid w:val="00694C17"/>
    <w:rsid w:val="00694FDA"/>
    <w:rsid w:val="0069522D"/>
    <w:rsid w:val="006954CA"/>
    <w:rsid w:val="00695964"/>
    <w:rsid w:val="00695B94"/>
    <w:rsid w:val="006964E2"/>
    <w:rsid w:val="006965DF"/>
    <w:rsid w:val="0069707A"/>
    <w:rsid w:val="00697B4E"/>
    <w:rsid w:val="00697B7E"/>
    <w:rsid w:val="006A031D"/>
    <w:rsid w:val="006A0D5B"/>
    <w:rsid w:val="006A1058"/>
    <w:rsid w:val="006A2222"/>
    <w:rsid w:val="006A2321"/>
    <w:rsid w:val="006A25D3"/>
    <w:rsid w:val="006A2A4A"/>
    <w:rsid w:val="006A41DD"/>
    <w:rsid w:val="006A4362"/>
    <w:rsid w:val="006A43D9"/>
    <w:rsid w:val="006A474B"/>
    <w:rsid w:val="006A58CD"/>
    <w:rsid w:val="006A593F"/>
    <w:rsid w:val="006A6337"/>
    <w:rsid w:val="006A66FE"/>
    <w:rsid w:val="006A6EA4"/>
    <w:rsid w:val="006A7101"/>
    <w:rsid w:val="006A78F1"/>
    <w:rsid w:val="006B00D1"/>
    <w:rsid w:val="006B0553"/>
    <w:rsid w:val="006B0D86"/>
    <w:rsid w:val="006B102D"/>
    <w:rsid w:val="006B1102"/>
    <w:rsid w:val="006B16EE"/>
    <w:rsid w:val="006B196A"/>
    <w:rsid w:val="006B20C4"/>
    <w:rsid w:val="006B260F"/>
    <w:rsid w:val="006B2967"/>
    <w:rsid w:val="006B2D3E"/>
    <w:rsid w:val="006B3AB8"/>
    <w:rsid w:val="006B49CD"/>
    <w:rsid w:val="006B521E"/>
    <w:rsid w:val="006B542E"/>
    <w:rsid w:val="006B554F"/>
    <w:rsid w:val="006B6343"/>
    <w:rsid w:val="006B7FC0"/>
    <w:rsid w:val="006C021F"/>
    <w:rsid w:val="006C02C8"/>
    <w:rsid w:val="006C02FA"/>
    <w:rsid w:val="006C09BD"/>
    <w:rsid w:val="006C0A2D"/>
    <w:rsid w:val="006C10F0"/>
    <w:rsid w:val="006C169A"/>
    <w:rsid w:val="006C1B7A"/>
    <w:rsid w:val="006C1B91"/>
    <w:rsid w:val="006C2119"/>
    <w:rsid w:val="006C26B1"/>
    <w:rsid w:val="006C2FA8"/>
    <w:rsid w:val="006C3D16"/>
    <w:rsid w:val="006C493B"/>
    <w:rsid w:val="006C49D7"/>
    <w:rsid w:val="006C4FC5"/>
    <w:rsid w:val="006C514F"/>
    <w:rsid w:val="006C51FA"/>
    <w:rsid w:val="006C5A03"/>
    <w:rsid w:val="006C5CB7"/>
    <w:rsid w:val="006C6128"/>
    <w:rsid w:val="006C6345"/>
    <w:rsid w:val="006C66BD"/>
    <w:rsid w:val="006C6A65"/>
    <w:rsid w:val="006C6D95"/>
    <w:rsid w:val="006C7203"/>
    <w:rsid w:val="006C7389"/>
    <w:rsid w:val="006C7A42"/>
    <w:rsid w:val="006C7BF1"/>
    <w:rsid w:val="006C7E33"/>
    <w:rsid w:val="006D02A0"/>
    <w:rsid w:val="006D09EE"/>
    <w:rsid w:val="006D0ADB"/>
    <w:rsid w:val="006D0EB7"/>
    <w:rsid w:val="006D1657"/>
    <w:rsid w:val="006D1726"/>
    <w:rsid w:val="006D1E10"/>
    <w:rsid w:val="006D1FF4"/>
    <w:rsid w:val="006D2066"/>
    <w:rsid w:val="006D3137"/>
    <w:rsid w:val="006D3686"/>
    <w:rsid w:val="006D3EEF"/>
    <w:rsid w:val="006D3F43"/>
    <w:rsid w:val="006D4111"/>
    <w:rsid w:val="006D4AED"/>
    <w:rsid w:val="006D4D16"/>
    <w:rsid w:val="006D5E1F"/>
    <w:rsid w:val="006D6266"/>
    <w:rsid w:val="006D67FE"/>
    <w:rsid w:val="006D686A"/>
    <w:rsid w:val="006D71F4"/>
    <w:rsid w:val="006D76A6"/>
    <w:rsid w:val="006D7A35"/>
    <w:rsid w:val="006E01B3"/>
    <w:rsid w:val="006E0261"/>
    <w:rsid w:val="006E053F"/>
    <w:rsid w:val="006E0BEC"/>
    <w:rsid w:val="006E0F75"/>
    <w:rsid w:val="006E1122"/>
    <w:rsid w:val="006E14C5"/>
    <w:rsid w:val="006E1786"/>
    <w:rsid w:val="006E1798"/>
    <w:rsid w:val="006E1AE0"/>
    <w:rsid w:val="006E2C49"/>
    <w:rsid w:val="006E2C77"/>
    <w:rsid w:val="006E5554"/>
    <w:rsid w:val="006E5E53"/>
    <w:rsid w:val="006E6095"/>
    <w:rsid w:val="006E7103"/>
    <w:rsid w:val="006E78C5"/>
    <w:rsid w:val="006F041B"/>
    <w:rsid w:val="006F0B5A"/>
    <w:rsid w:val="006F0DEB"/>
    <w:rsid w:val="006F0E24"/>
    <w:rsid w:val="006F18EF"/>
    <w:rsid w:val="006F1AFC"/>
    <w:rsid w:val="006F2101"/>
    <w:rsid w:val="006F284D"/>
    <w:rsid w:val="006F2852"/>
    <w:rsid w:val="006F3140"/>
    <w:rsid w:val="006F3E0E"/>
    <w:rsid w:val="006F4A73"/>
    <w:rsid w:val="006F59B5"/>
    <w:rsid w:val="006F5B4B"/>
    <w:rsid w:val="006F60F9"/>
    <w:rsid w:val="006F62C1"/>
    <w:rsid w:val="006F6485"/>
    <w:rsid w:val="007010E0"/>
    <w:rsid w:val="0070138F"/>
    <w:rsid w:val="007015F2"/>
    <w:rsid w:val="00701AE9"/>
    <w:rsid w:val="0070251A"/>
    <w:rsid w:val="0070278C"/>
    <w:rsid w:val="007036CD"/>
    <w:rsid w:val="0070454B"/>
    <w:rsid w:val="007048C9"/>
    <w:rsid w:val="007049A3"/>
    <w:rsid w:val="0070517E"/>
    <w:rsid w:val="00705302"/>
    <w:rsid w:val="00705305"/>
    <w:rsid w:val="00705427"/>
    <w:rsid w:val="007058E6"/>
    <w:rsid w:val="00706B23"/>
    <w:rsid w:val="00707117"/>
    <w:rsid w:val="00707830"/>
    <w:rsid w:val="00707C03"/>
    <w:rsid w:val="007100A6"/>
    <w:rsid w:val="00710439"/>
    <w:rsid w:val="00710A26"/>
    <w:rsid w:val="00710C45"/>
    <w:rsid w:val="00710E82"/>
    <w:rsid w:val="00710EB4"/>
    <w:rsid w:val="0071100B"/>
    <w:rsid w:val="00711B3E"/>
    <w:rsid w:val="0071226F"/>
    <w:rsid w:val="00712A6B"/>
    <w:rsid w:val="00712D1B"/>
    <w:rsid w:val="0071317E"/>
    <w:rsid w:val="007138A4"/>
    <w:rsid w:val="007149D7"/>
    <w:rsid w:val="00714C75"/>
    <w:rsid w:val="00715C69"/>
    <w:rsid w:val="007163F7"/>
    <w:rsid w:val="007164E5"/>
    <w:rsid w:val="007165E0"/>
    <w:rsid w:val="00716919"/>
    <w:rsid w:val="007179C3"/>
    <w:rsid w:val="00717B32"/>
    <w:rsid w:val="00717BE5"/>
    <w:rsid w:val="00717F55"/>
    <w:rsid w:val="0072002D"/>
    <w:rsid w:val="0072060F"/>
    <w:rsid w:val="007207EB"/>
    <w:rsid w:val="00720932"/>
    <w:rsid w:val="0072135D"/>
    <w:rsid w:val="0072187A"/>
    <w:rsid w:val="0072203C"/>
    <w:rsid w:val="0072366A"/>
    <w:rsid w:val="00724305"/>
    <w:rsid w:val="00725E1B"/>
    <w:rsid w:val="0072658E"/>
    <w:rsid w:val="0072704F"/>
    <w:rsid w:val="0072783A"/>
    <w:rsid w:val="00727F9B"/>
    <w:rsid w:val="0073013A"/>
    <w:rsid w:val="00730392"/>
    <w:rsid w:val="007303E6"/>
    <w:rsid w:val="0073052A"/>
    <w:rsid w:val="007306C7"/>
    <w:rsid w:val="00731980"/>
    <w:rsid w:val="00732DAA"/>
    <w:rsid w:val="007333C7"/>
    <w:rsid w:val="00733A97"/>
    <w:rsid w:val="00734198"/>
    <w:rsid w:val="0073465D"/>
    <w:rsid w:val="00734804"/>
    <w:rsid w:val="00734E66"/>
    <w:rsid w:val="007352BC"/>
    <w:rsid w:val="0073548A"/>
    <w:rsid w:val="007370B0"/>
    <w:rsid w:val="0073741B"/>
    <w:rsid w:val="007379DD"/>
    <w:rsid w:val="00737E48"/>
    <w:rsid w:val="007402FD"/>
    <w:rsid w:val="00740B84"/>
    <w:rsid w:val="00740C42"/>
    <w:rsid w:val="00740F05"/>
    <w:rsid w:val="0074119E"/>
    <w:rsid w:val="00741685"/>
    <w:rsid w:val="007417FF"/>
    <w:rsid w:val="00741A12"/>
    <w:rsid w:val="00741B46"/>
    <w:rsid w:val="00741C34"/>
    <w:rsid w:val="00741E08"/>
    <w:rsid w:val="007421FD"/>
    <w:rsid w:val="007423C8"/>
    <w:rsid w:val="00742551"/>
    <w:rsid w:val="00742CE7"/>
    <w:rsid w:val="007431E8"/>
    <w:rsid w:val="0074323C"/>
    <w:rsid w:val="00743413"/>
    <w:rsid w:val="00744427"/>
    <w:rsid w:val="00745413"/>
    <w:rsid w:val="007458CB"/>
    <w:rsid w:val="00745909"/>
    <w:rsid w:val="00745BE4"/>
    <w:rsid w:val="0074619B"/>
    <w:rsid w:val="007466C2"/>
    <w:rsid w:val="00746FB7"/>
    <w:rsid w:val="00747514"/>
    <w:rsid w:val="0074793C"/>
    <w:rsid w:val="00747C38"/>
    <w:rsid w:val="007512A8"/>
    <w:rsid w:val="007516A4"/>
    <w:rsid w:val="0075201B"/>
    <w:rsid w:val="00752532"/>
    <w:rsid w:val="007528DD"/>
    <w:rsid w:val="00752B25"/>
    <w:rsid w:val="00752DF8"/>
    <w:rsid w:val="00753173"/>
    <w:rsid w:val="0075346B"/>
    <w:rsid w:val="00754930"/>
    <w:rsid w:val="00754BC4"/>
    <w:rsid w:val="00754D6F"/>
    <w:rsid w:val="0075578B"/>
    <w:rsid w:val="00755A25"/>
    <w:rsid w:val="00755E41"/>
    <w:rsid w:val="0075626B"/>
    <w:rsid w:val="00756C7E"/>
    <w:rsid w:val="00756FC0"/>
    <w:rsid w:val="00757DB0"/>
    <w:rsid w:val="00760053"/>
    <w:rsid w:val="00760F3E"/>
    <w:rsid w:val="00761089"/>
    <w:rsid w:val="007612E9"/>
    <w:rsid w:val="00761467"/>
    <w:rsid w:val="0076216F"/>
    <w:rsid w:val="007626AE"/>
    <w:rsid w:val="00762FB4"/>
    <w:rsid w:val="00763750"/>
    <w:rsid w:val="00764733"/>
    <w:rsid w:val="007651A4"/>
    <w:rsid w:val="0076534B"/>
    <w:rsid w:val="00765575"/>
    <w:rsid w:val="007655BF"/>
    <w:rsid w:val="0076585A"/>
    <w:rsid w:val="00765EED"/>
    <w:rsid w:val="00766808"/>
    <w:rsid w:val="00766CC3"/>
    <w:rsid w:val="00767109"/>
    <w:rsid w:val="007677AC"/>
    <w:rsid w:val="00767C3A"/>
    <w:rsid w:val="00767E51"/>
    <w:rsid w:val="00770C9E"/>
    <w:rsid w:val="00770DF5"/>
    <w:rsid w:val="007716F0"/>
    <w:rsid w:val="007722D0"/>
    <w:rsid w:val="0077250B"/>
    <w:rsid w:val="00773EA4"/>
    <w:rsid w:val="0077417C"/>
    <w:rsid w:val="007742C6"/>
    <w:rsid w:val="0077466D"/>
    <w:rsid w:val="00774B08"/>
    <w:rsid w:val="00775329"/>
    <w:rsid w:val="00775525"/>
    <w:rsid w:val="00775622"/>
    <w:rsid w:val="0077589A"/>
    <w:rsid w:val="00775982"/>
    <w:rsid w:val="00775C5E"/>
    <w:rsid w:val="0077642D"/>
    <w:rsid w:val="00776531"/>
    <w:rsid w:val="00776674"/>
    <w:rsid w:val="007768BA"/>
    <w:rsid w:val="00777229"/>
    <w:rsid w:val="00777DC1"/>
    <w:rsid w:val="00780FCC"/>
    <w:rsid w:val="0078182A"/>
    <w:rsid w:val="00782600"/>
    <w:rsid w:val="007827C8"/>
    <w:rsid w:val="00782916"/>
    <w:rsid w:val="00784159"/>
    <w:rsid w:val="0078427D"/>
    <w:rsid w:val="0078531C"/>
    <w:rsid w:val="00786B96"/>
    <w:rsid w:val="00786BF5"/>
    <w:rsid w:val="00786D6E"/>
    <w:rsid w:val="0078736B"/>
    <w:rsid w:val="007878E4"/>
    <w:rsid w:val="007926A5"/>
    <w:rsid w:val="00792823"/>
    <w:rsid w:val="0079349A"/>
    <w:rsid w:val="007934E1"/>
    <w:rsid w:val="007935C2"/>
    <w:rsid w:val="00793811"/>
    <w:rsid w:val="00793941"/>
    <w:rsid w:val="00793D29"/>
    <w:rsid w:val="0079428A"/>
    <w:rsid w:val="00794B6B"/>
    <w:rsid w:val="00794CB0"/>
    <w:rsid w:val="00794EB9"/>
    <w:rsid w:val="00795074"/>
    <w:rsid w:val="007954F7"/>
    <w:rsid w:val="007956CB"/>
    <w:rsid w:val="00795ED3"/>
    <w:rsid w:val="00796775"/>
    <w:rsid w:val="007967DA"/>
    <w:rsid w:val="00796940"/>
    <w:rsid w:val="00797411"/>
    <w:rsid w:val="00797663"/>
    <w:rsid w:val="00797EB9"/>
    <w:rsid w:val="007A00E0"/>
    <w:rsid w:val="007A074A"/>
    <w:rsid w:val="007A0C3B"/>
    <w:rsid w:val="007A1CF1"/>
    <w:rsid w:val="007A1D7C"/>
    <w:rsid w:val="007A298A"/>
    <w:rsid w:val="007A2ACB"/>
    <w:rsid w:val="007A32B4"/>
    <w:rsid w:val="007A3470"/>
    <w:rsid w:val="007A3779"/>
    <w:rsid w:val="007A3969"/>
    <w:rsid w:val="007A3C1E"/>
    <w:rsid w:val="007A3F03"/>
    <w:rsid w:val="007A4647"/>
    <w:rsid w:val="007A47E3"/>
    <w:rsid w:val="007A4987"/>
    <w:rsid w:val="007A5CAA"/>
    <w:rsid w:val="007A5EF6"/>
    <w:rsid w:val="007A6173"/>
    <w:rsid w:val="007A6EDC"/>
    <w:rsid w:val="007A72EA"/>
    <w:rsid w:val="007A7579"/>
    <w:rsid w:val="007A7DCF"/>
    <w:rsid w:val="007B0045"/>
    <w:rsid w:val="007B1082"/>
    <w:rsid w:val="007B1386"/>
    <w:rsid w:val="007B16C5"/>
    <w:rsid w:val="007B3594"/>
    <w:rsid w:val="007B3F21"/>
    <w:rsid w:val="007B467C"/>
    <w:rsid w:val="007B4AF3"/>
    <w:rsid w:val="007B568E"/>
    <w:rsid w:val="007B58C7"/>
    <w:rsid w:val="007B5DF3"/>
    <w:rsid w:val="007B6640"/>
    <w:rsid w:val="007B66C0"/>
    <w:rsid w:val="007B6822"/>
    <w:rsid w:val="007B7229"/>
    <w:rsid w:val="007B7991"/>
    <w:rsid w:val="007B7DD9"/>
    <w:rsid w:val="007C0D41"/>
    <w:rsid w:val="007C2196"/>
    <w:rsid w:val="007C280F"/>
    <w:rsid w:val="007C2ACB"/>
    <w:rsid w:val="007C385E"/>
    <w:rsid w:val="007C53EA"/>
    <w:rsid w:val="007C65CD"/>
    <w:rsid w:val="007C6752"/>
    <w:rsid w:val="007C68AE"/>
    <w:rsid w:val="007C6BDE"/>
    <w:rsid w:val="007C75FA"/>
    <w:rsid w:val="007C7B40"/>
    <w:rsid w:val="007D04F0"/>
    <w:rsid w:val="007D08E4"/>
    <w:rsid w:val="007D08E8"/>
    <w:rsid w:val="007D17E5"/>
    <w:rsid w:val="007D1B9B"/>
    <w:rsid w:val="007D1BD7"/>
    <w:rsid w:val="007D2108"/>
    <w:rsid w:val="007D2150"/>
    <w:rsid w:val="007D28C0"/>
    <w:rsid w:val="007D3153"/>
    <w:rsid w:val="007D3A24"/>
    <w:rsid w:val="007D477B"/>
    <w:rsid w:val="007D4DF1"/>
    <w:rsid w:val="007D51FC"/>
    <w:rsid w:val="007D536E"/>
    <w:rsid w:val="007D6619"/>
    <w:rsid w:val="007D6772"/>
    <w:rsid w:val="007D6867"/>
    <w:rsid w:val="007D7195"/>
    <w:rsid w:val="007D74F4"/>
    <w:rsid w:val="007D78C2"/>
    <w:rsid w:val="007E064A"/>
    <w:rsid w:val="007E08EA"/>
    <w:rsid w:val="007E08F4"/>
    <w:rsid w:val="007E1353"/>
    <w:rsid w:val="007E1721"/>
    <w:rsid w:val="007E1B21"/>
    <w:rsid w:val="007E21B3"/>
    <w:rsid w:val="007E232B"/>
    <w:rsid w:val="007E2E29"/>
    <w:rsid w:val="007E2E8E"/>
    <w:rsid w:val="007E314C"/>
    <w:rsid w:val="007E3A35"/>
    <w:rsid w:val="007E5240"/>
    <w:rsid w:val="007E53A5"/>
    <w:rsid w:val="007E54CD"/>
    <w:rsid w:val="007E5C50"/>
    <w:rsid w:val="007E5CE4"/>
    <w:rsid w:val="007E6256"/>
    <w:rsid w:val="007E6ABC"/>
    <w:rsid w:val="007E7829"/>
    <w:rsid w:val="007E7EAA"/>
    <w:rsid w:val="007F03C6"/>
    <w:rsid w:val="007F08FA"/>
    <w:rsid w:val="007F0965"/>
    <w:rsid w:val="007F191A"/>
    <w:rsid w:val="007F2504"/>
    <w:rsid w:val="007F2B88"/>
    <w:rsid w:val="007F2DE9"/>
    <w:rsid w:val="007F3CEF"/>
    <w:rsid w:val="007F41C4"/>
    <w:rsid w:val="007F497C"/>
    <w:rsid w:val="007F49CA"/>
    <w:rsid w:val="007F4ACA"/>
    <w:rsid w:val="007F504B"/>
    <w:rsid w:val="007F5976"/>
    <w:rsid w:val="007F62E7"/>
    <w:rsid w:val="007F6D76"/>
    <w:rsid w:val="007F7298"/>
    <w:rsid w:val="007F7AFC"/>
    <w:rsid w:val="007F7CC8"/>
    <w:rsid w:val="0080027A"/>
    <w:rsid w:val="00800645"/>
    <w:rsid w:val="00800824"/>
    <w:rsid w:val="0080146B"/>
    <w:rsid w:val="0080158E"/>
    <w:rsid w:val="00801750"/>
    <w:rsid w:val="00801ACE"/>
    <w:rsid w:val="008023AB"/>
    <w:rsid w:val="00802847"/>
    <w:rsid w:val="00802AA9"/>
    <w:rsid w:val="00802B44"/>
    <w:rsid w:val="008040C8"/>
    <w:rsid w:val="0080420F"/>
    <w:rsid w:val="00804A4D"/>
    <w:rsid w:val="00804BDC"/>
    <w:rsid w:val="00804CB5"/>
    <w:rsid w:val="0080517D"/>
    <w:rsid w:val="00805217"/>
    <w:rsid w:val="00806300"/>
    <w:rsid w:val="008064C1"/>
    <w:rsid w:val="00806877"/>
    <w:rsid w:val="00806908"/>
    <w:rsid w:val="00806CCF"/>
    <w:rsid w:val="008070A7"/>
    <w:rsid w:val="008075C2"/>
    <w:rsid w:val="00807EAA"/>
    <w:rsid w:val="00807F2D"/>
    <w:rsid w:val="008109F8"/>
    <w:rsid w:val="00810D6F"/>
    <w:rsid w:val="00811AEC"/>
    <w:rsid w:val="00812506"/>
    <w:rsid w:val="00812646"/>
    <w:rsid w:val="008132C0"/>
    <w:rsid w:val="00813D17"/>
    <w:rsid w:val="0081443C"/>
    <w:rsid w:val="00814612"/>
    <w:rsid w:val="00814B53"/>
    <w:rsid w:val="008151D0"/>
    <w:rsid w:val="0081535B"/>
    <w:rsid w:val="008154B8"/>
    <w:rsid w:val="008165B4"/>
    <w:rsid w:val="008165F0"/>
    <w:rsid w:val="0081669C"/>
    <w:rsid w:val="00816890"/>
    <w:rsid w:val="008170D9"/>
    <w:rsid w:val="0082046A"/>
    <w:rsid w:val="00820B39"/>
    <w:rsid w:val="00820CFF"/>
    <w:rsid w:val="0082139E"/>
    <w:rsid w:val="00821BB6"/>
    <w:rsid w:val="008222D8"/>
    <w:rsid w:val="00822F56"/>
    <w:rsid w:val="0082320F"/>
    <w:rsid w:val="0082324F"/>
    <w:rsid w:val="00823EF6"/>
    <w:rsid w:val="0082402A"/>
    <w:rsid w:val="008242AA"/>
    <w:rsid w:val="008242AE"/>
    <w:rsid w:val="008243D5"/>
    <w:rsid w:val="0082448B"/>
    <w:rsid w:val="00824641"/>
    <w:rsid w:val="008251D5"/>
    <w:rsid w:val="008252A0"/>
    <w:rsid w:val="0082568C"/>
    <w:rsid w:val="00826401"/>
    <w:rsid w:val="008266F8"/>
    <w:rsid w:val="008267C2"/>
    <w:rsid w:val="008275A1"/>
    <w:rsid w:val="00830757"/>
    <w:rsid w:val="0083159E"/>
    <w:rsid w:val="00831799"/>
    <w:rsid w:val="00831CDE"/>
    <w:rsid w:val="00831D3E"/>
    <w:rsid w:val="00832537"/>
    <w:rsid w:val="008328E8"/>
    <w:rsid w:val="008338AF"/>
    <w:rsid w:val="008340B3"/>
    <w:rsid w:val="00834224"/>
    <w:rsid w:val="00834917"/>
    <w:rsid w:val="008353B6"/>
    <w:rsid w:val="008356BA"/>
    <w:rsid w:val="00835BA8"/>
    <w:rsid w:val="00835E49"/>
    <w:rsid w:val="00835F10"/>
    <w:rsid w:val="00836167"/>
    <w:rsid w:val="008369DE"/>
    <w:rsid w:val="0083766B"/>
    <w:rsid w:val="00837AA7"/>
    <w:rsid w:val="008403A9"/>
    <w:rsid w:val="008406AE"/>
    <w:rsid w:val="008406D2"/>
    <w:rsid w:val="00840894"/>
    <w:rsid w:val="00840F98"/>
    <w:rsid w:val="00841C05"/>
    <w:rsid w:val="008420EB"/>
    <w:rsid w:val="008422E8"/>
    <w:rsid w:val="00842ADB"/>
    <w:rsid w:val="00842B1C"/>
    <w:rsid w:val="00843B30"/>
    <w:rsid w:val="00843FFC"/>
    <w:rsid w:val="00844821"/>
    <w:rsid w:val="00844DF2"/>
    <w:rsid w:val="00846032"/>
    <w:rsid w:val="0084675A"/>
    <w:rsid w:val="00846996"/>
    <w:rsid w:val="00847D49"/>
    <w:rsid w:val="00847FDE"/>
    <w:rsid w:val="0085052E"/>
    <w:rsid w:val="00850F34"/>
    <w:rsid w:val="00851634"/>
    <w:rsid w:val="0085173F"/>
    <w:rsid w:val="008517FF"/>
    <w:rsid w:val="00851A21"/>
    <w:rsid w:val="00851B34"/>
    <w:rsid w:val="00852390"/>
    <w:rsid w:val="00852502"/>
    <w:rsid w:val="00853500"/>
    <w:rsid w:val="00853577"/>
    <w:rsid w:val="00853C6F"/>
    <w:rsid w:val="00853E68"/>
    <w:rsid w:val="00854127"/>
    <w:rsid w:val="00854288"/>
    <w:rsid w:val="00854A70"/>
    <w:rsid w:val="00854BDA"/>
    <w:rsid w:val="00854BED"/>
    <w:rsid w:val="0085548F"/>
    <w:rsid w:val="00855618"/>
    <w:rsid w:val="0085606F"/>
    <w:rsid w:val="0085622B"/>
    <w:rsid w:val="0085639E"/>
    <w:rsid w:val="008567A8"/>
    <w:rsid w:val="00856E82"/>
    <w:rsid w:val="00857020"/>
    <w:rsid w:val="008607C1"/>
    <w:rsid w:val="008608D2"/>
    <w:rsid w:val="008613EA"/>
    <w:rsid w:val="00861ADE"/>
    <w:rsid w:val="0086232F"/>
    <w:rsid w:val="0086341E"/>
    <w:rsid w:val="00863C3A"/>
    <w:rsid w:val="00863D87"/>
    <w:rsid w:val="00863F4E"/>
    <w:rsid w:val="008640FB"/>
    <w:rsid w:val="008643FB"/>
    <w:rsid w:val="0086447F"/>
    <w:rsid w:val="008646E3"/>
    <w:rsid w:val="00864E5E"/>
    <w:rsid w:val="00865DB0"/>
    <w:rsid w:val="008661D3"/>
    <w:rsid w:val="00866848"/>
    <w:rsid w:val="00866A86"/>
    <w:rsid w:val="00870065"/>
    <w:rsid w:val="00870284"/>
    <w:rsid w:val="008705F1"/>
    <w:rsid w:val="00870E12"/>
    <w:rsid w:val="0087240E"/>
    <w:rsid w:val="00872A5C"/>
    <w:rsid w:val="00872CEB"/>
    <w:rsid w:val="00872EEC"/>
    <w:rsid w:val="00872F14"/>
    <w:rsid w:val="00872FF9"/>
    <w:rsid w:val="00873481"/>
    <w:rsid w:val="0087348A"/>
    <w:rsid w:val="00873878"/>
    <w:rsid w:val="00873E73"/>
    <w:rsid w:val="0087647E"/>
    <w:rsid w:val="00876B54"/>
    <w:rsid w:val="00876F02"/>
    <w:rsid w:val="008771AB"/>
    <w:rsid w:val="0087785B"/>
    <w:rsid w:val="00877972"/>
    <w:rsid w:val="00880EA4"/>
    <w:rsid w:val="00881B4F"/>
    <w:rsid w:val="008823BF"/>
    <w:rsid w:val="00882BB6"/>
    <w:rsid w:val="00882E1B"/>
    <w:rsid w:val="00884799"/>
    <w:rsid w:val="008847C8"/>
    <w:rsid w:val="00884FC4"/>
    <w:rsid w:val="00886017"/>
    <w:rsid w:val="008864F9"/>
    <w:rsid w:val="00886751"/>
    <w:rsid w:val="00886F26"/>
    <w:rsid w:val="00886FAF"/>
    <w:rsid w:val="00887489"/>
    <w:rsid w:val="008875C7"/>
    <w:rsid w:val="00890F2B"/>
    <w:rsid w:val="00890F31"/>
    <w:rsid w:val="0089109A"/>
    <w:rsid w:val="008913C8"/>
    <w:rsid w:val="008926AA"/>
    <w:rsid w:val="00892B4B"/>
    <w:rsid w:val="008932CF"/>
    <w:rsid w:val="00893374"/>
    <w:rsid w:val="00893E9D"/>
    <w:rsid w:val="0089406E"/>
    <w:rsid w:val="00894272"/>
    <w:rsid w:val="008943E2"/>
    <w:rsid w:val="00894774"/>
    <w:rsid w:val="008949E2"/>
    <w:rsid w:val="00894D6E"/>
    <w:rsid w:val="00894FE0"/>
    <w:rsid w:val="00895554"/>
    <w:rsid w:val="00895575"/>
    <w:rsid w:val="00895669"/>
    <w:rsid w:val="008973B9"/>
    <w:rsid w:val="0089744D"/>
    <w:rsid w:val="008A01E0"/>
    <w:rsid w:val="008A04C4"/>
    <w:rsid w:val="008A07FE"/>
    <w:rsid w:val="008A0C75"/>
    <w:rsid w:val="008A157C"/>
    <w:rsid w:val="008A1625"/>
    <w:rsid w:val="008A189B"/>
    <w:rsid w:val="008A1D9C"/>
    <w:rsid w:val="008A1FFF"/>
    <w:rsid w:val="008A240F"/>
    <w:rsid w:val="008A39BC"/>
    <w:rsid w:val="008A468D"/>
    <w:rsid w:val="008A49BF"/>
    <w:rsid w:val="008A552A"/>
    <w:rsid w:val="008A5633"/>
    <w:rsid w:val="008A5BAD"/>
    <w:rsid w:val="008A629B"/>
    <w:rsid w:val="008A6855"/>
    <w:rsid w:val="008A6AD5"/>
    <w:rsid w:val="008A6C28"/>
    <w:rsid w:val="008A72AC"/>
    <w:rsid w:val="008A78D5"/>
    <w:rsid w:val="008A7C7D"/>
    <w:rsid w:val="008B0651"/>
    <w:rsid w:val="008B135A"/>
    <w:rsid w:val="008B1773"/>
    <w:rsid w:val="008B1CDA"/>
    <w:rsid w:val="008B1DD9"/>
    <w:rsid w:val="008B2930"/>
    <w:rsid w:val="008B2C44"/>
    <w:rsid w:val="008B3303"/>
    <w:rsid w:val="008B3C2A"/>
    <w:rsid w:val="008B424B"/>
    <w:rsid w:val="008B42C8"/>
    <w:rsid w:val="008B435F"/>
    <w:rsid w:val="008B43A2"/>
    <w:rsid w:val="008B4860"/>
    <w:rsid w:val="008B48C0"/>
    <w:rsid w:val="008B67AC"/>
    <w:rsid w:val="008B7494"/>
    <w:rsid w:val="008B7496"/>
    <w:rsid w:val="008B74F8"/>
    <w:rsid w:val="008B767B"/>
    <w:rsid w:val="008C0FD5"/>
    <w:rsid w:val="008C1D01"/>
    <w:rsid w:val="008C1E7F"/>
    <w:rsid w:val="008C1EAA"/>
    <w:rsid w:val="008C24CD"/>
    <w:rsid w:val="008C30C1"/>
    <w:rsid w:val="008C3A3B"/>
    <w:rsid w:val="008C3BE9"/>
    <w:rsid w:val="008C4485"/>
    <w:rsid w:val="008C5106"/>
    <w:rsid w:val="008C54C1"/>
    <w:rsid w:val="008C6A21"/>
    <w:rsid w:val="008C6C56"/>
    <w:rsid w:val="008C79B7"/>
    <w:rsid w:val="008D0475"/>
    <w:rsid w:val="008D05E8"/>
    <w:rsid w:val="008D07D8"/>
    <w:rsid w:val="008D0E88"/>
    <w:rsid w:val="008D13A0"/>
    <w:rsid w:val="008D1C66"/>
    <w:rsid w:val="008D1F91"/>
    <w:rsid w:val="008D2C01"/>
    <w:rsid w:val="008D35E0"/>
    <w:rsid w:val="008D3988"/>
    <w:rsid w:val="008D3AA1"/>
    <w:rsid w:val="008D3FC4"/>
    <w:rsid w:val="008D476F"/>
    <w:rsid w:val="008D4834"/>
    <w:rsid w:val="008D51D5"/>
    <w:rsid w:val="008D5E4B"/>
    <w:rsid w:val="008D6474"/>
    <w:rsid w:val="008D69EA"/>
    <w:rsid w:val="008D6B4B"/>
    <w:rsid w:val="008D6D42"/>
    <w:rsid w:val="008D6F52"/>
    <w:rsid w:val="008D72C6"/>
    <w:rsid w:val="008E008A"/>
    <w:rsid w:val="008E031B"/>
    <w:rsid w:val="008E1035"/>
    <w:rsid w:val="008E1814"/>
    <w:rsid w:val="008E1A33"/>
    <w:rsid w:val="008E22D6"/>
    <w:rsid w:val="008E2A95"/>
    <w:rsid w:val="008E2D05"/>
    <w:rsid w:val="008E2E5B"/>
    <w:rsid w:val="008E34FE"/>
    <w:rsid w:val="008E3F7D"/>
    <w:rsid w:val="008E4F64"/>
    <w:rsid w:val="008E54A1"/>
    <w:rsid w:val="008E6437"/>
    <w:rsid w:val="008E6B91"/>
    <w:rsid w:val="008E73BB"/>
    <w:rsid w:val="008E76D0"/>
    <w:rsid w:val="008E7F56"/>
    <w:rsid w:val="008F029D"/>
    <w:rsid w:val="008F1100"/>
    <w:rsid w:val="008F1ACE"/>
    <w:rsid w:val="008F25FA"/>
    <w:rsid w:val="008F278B"/>
    <w:rsid w:val="008F2F9A"/>
    <w:rsid w:val="008F302D"/>
    <w:rsid w:val="008F3161"/>
    <w:rsid w:val="008F325D"/>
    <w:rsid w:val="008F3374"/>
    <w:rsid w:val="008F3877"/>
    <w:rsid w:val="008F47F2"/>
    <w:rsid w:val="008F5056"/>
    <w:rsid w:val="008F52C0"/>
    <w:rsid w:val="008F59F7"/>
    <w:rsid w:val="008F6838"/>
    <w:rsid w:val="008F6FD6"/>
    <w:rsid w:val="009000EB"/>
    <w:rsid w:val="0090020C"/>
    <w:rsid w:val="0090186B"/>
    <w:rsid w:val="00901C12"/>
    <w:rsid w:val="00901EAD"/>
    <w:rsid w:val="0090213C"/>
    <w:rsid w:val="00902273"/>
    <w:rsid w:val="00902782"/>
    <w:rsid w:val="00902E30"/>
    <w:rsid w:val="009031BF"/>
    <w:rsid w:val="00903892"/>
    <w:rsid w:val="00903AA3"/>
    <w:rsid w:val="00903D14"/>
    <w:rsid w:val="00903F79"/>
    <w:rsid w:val="009043B4"/>
    <w:rsid w:val="00906B8B"/>
    <w:rsid w:val="00906BAC"/>
    <w:rsid w:val="00907666"/>
    <w:rsid w:val="0090781E"/>
    <w:rsid w:val="00907A00"/>
    <w:rsid w:val="00910AA7"/>
    <w:rsid w:val="00910E64"/>
    <w:rsid w:val="00910E95"/>
    <w:rsid w:val="00910E9E"/>
    <w:rsid w:val="00911426"/>
    <w:rsid w:val="009117E5"/>
    <w:rsid w:val="00911B7F"/>
    <w:rsid w:val="00911BBF"/>
    <w:rsid w:val="00911C88"/>
    <w:rsid w:val="00912F17"/>
    <w:rsid w:val="009135CF"/>
    <w:rsid w:val="00913785"/>
    <w:rsid w:val="009137FF"/>
    <w:rsid w:val="00913FB6"/>
    <w:rsid w:val="0091415C"/>
    <w:rsid w:val="00914268"/>
    <w:rsid w:val="009143F4"/>
    <w:rsid w:val="00914FEB"/>
    <w:rsid w:val="00915049"/>
    <w:rsid w:val="00915D55"/>
    <w:rsid w:val="00916047"/>
    <w:rsid w:val="00916C6C"/>
    <w:rsid w:val="00916C8B"/>
    <w:rsid w:val="0091736C"/>
    <w:rsid w:val="00917577"/>
    <w:rsid w:val="009175CC"/>
    <w:rsid w:val="009200D9"/>
    <w:rsid w:val="00920717"/>
    <w:rsid w:val="00920D7A"/>
    <w:rsid w:val="00921448"/>
    <w:rsid w:val="00921511"/>
    <w:rsid w:val="009223D9"/>
    <w:rsid w:val="00923F10"/>
    <w:rsid w:val="00924042"/>
    <w:rsid w:val="009242DE"/>
    <w:rsid w:val="00924AC9"/>
    <w:rsid w:val="009253B1"/>
    <w:rsid w:val="009254AE"/>
    <w:rsid w:val="009259BD"/>
    <w:rsid w:val="00925FA9"/>
    <w:rsid w:val="0092602A"/>
    <w:rsid w:val="0092645B"/>
    <w:rsid w:val="00926B9C"/>
    <w:rsid w:val="009270CC"/>
    <w:rsid w:val="009276BA"/>
    <w:rsid w:val="009302A1"/>
    <w:rsid w:val="00930595"/>
    <w:rsid w:val="00930904"/>
    <w:rsid w:val="00930E5B"/>
    <w:rsid w:val="00930F8D"/>
    <w:rsid w:val="009311AF"/>
    <w:rsid w:val="00931365"/>
    <w:rsid w:val="009314C5"/>
    <w:rsid w:val="00931F9E"/>
    <w:rsid w:val="00931FCC"/>
    <w:rsid w:val="0093234F"/>
    <w:rsid w:val="0093278D"/>
    <w:rsid w:val="0093287F"/>
    <w:rsid w:val="00932A5C"/>
    <w:rsid w:val="0093345A"/>
    <w:rsid w:val="009334F3"/>
    <w:rsid w:val="00933AA8"/>
    <w:rsid w:val="009341FE"/>
    <w:rsid w:val="00934209"/>
    <w:rsid w:val="00934258"/>
    <w:rsid w:val="00934555"/>
    <w:rsid w:val="009349B9"/>
    <w:rsid w:val="00934A8E"/>
    <w:rsid w:val="00934F99"/>
    <w:rsid w:val="00935096"/>
    <w:rsid w:val="0093511E"/>
    <w:rsid w:val="00935302"/>
    <w:rsid w:val="00935768"/>
    <w:rsid w:val="00935968"/>
    <w:rsid w:val="00936556"/>
    <w:rsid w:val="00936C23"/>
    <w:rsid w:val="00937875"/>
    <w:rsid w:val="00940143"/>
    <w:rsid w:val="00940364"/>
    <w:rsid w:val="00940A00"/>
    <w:rsid w:val="00940E7D"/>
    <w:rsid w:val="0094113A"/>
    <w:rsid w:val="009414ED"/>
    <w:rsid w:val="00941731"/>
    <w:rsid w:val="00941780"/>
    <w:rsid w:val="00941DDF"/>
    <w:rsid w:val="0094265E"/>
    <w:rsid w:val="00942A13"/>
    <w:rsid w:val="00943CC7"/>
    <w:rsid w:val="00944711"/>
    <w:rsid w:val="00944B50"/>
    <w:rsid w:val="00944D2F"/>
    <w:rsid w:val="00945106"/>
    <w:rsid w:val="00945259"/>
    <w:rsid w:val="00945458"/>
    <w:rsid w:val="00945460"/>
    <w:rsid w:val="0094566B"/>
    <w:rsid w:val="009458C4"/>
    <w:rsid w:val="00946DA8"/>
    <w:rsid w:val="009479FE"/>
    <w:rsid w:val="0095014E"/>
    <w:rsid w:val="00950B98"/>
    <w:rsid w:val="00950BFD"/>
    <w:rsid w:val="0095123E"/>
    <w:rsid w:val="0095136D"/>
    <w:rsid w:val="00951A46"/>
    <w:rsid w:val="00951BB3"/>
    <w:rsid w:val="009520FB"/>
    <w:rsid w:val="009521DC"/>
    <w:rsid w:val="00952C59"/>
    <w:rsid w:val="00953523"/>
    <w:rsid w:val="009538CC"/>
    <w:rsid w:val="0095399F"/>
    <w:rsid w:val="00953E47"/>
    <w:rsid w:val="00954104"/>
    <w:rsid w:val="009541A2"/>
    <w:rsid w:val="00955195"/>
    <w:rsid w:val="0095685F"/>
    <w:rsid w:val="009572C8"/>
    <w:rsid w:val="0095742E"/>
    <w:rsid w:val="00957779"/>
    <w:rsid w:val="00960003"/>
    <w:rsid w:val="009601AC"/>
    <w:rsid w:val="00960363"/>
    <w:rsid w:val="00961641"/>
    <w:rsid w:val="00962384"/>
    <w:rsid w:val="009623FA"/>
    <w:rsid w:val="009626D9"/>
    <w:rsid w:val="00962877"/>
    <w:rsid w:val="009629CA"/>
    <w:rsid w:val="00962DE2"/>
    <w:rsid w:val="00963026"/>
    <w:rsid w:val="009636D2"/>
    <w:rsid w:val="009638BF"/>
    <w:rsid w:val="00963C1A"/>
    <w:rsid w:val="00963E6B"/>
    <w:rsid w:val="00963F20"/>
    <w:rsid w:val="0096420B"/>
    <w:rsid w:val="0096430C"/>
    <w:rsid w:val="00964538"/>
    <w:rsid w:val="0096453A"/>
    <w:rsid w:val="00964628"/>
    <w:rsid w:val="00964711"/>
    <w:rsid w:val="0096549E"/>
    <w:rsid w:val="00965F0E"/>
    <w:rsid w:val="00965FF1"/>
    <w:rsid w:val="009665D4"/>
    <w:rsid w:val="009668F4"/>
    <w:rsid w:val="00966BC5"/>
    <w:rsid w:val="00966EE0"/>
    <w:rsid w:val="00966FD0"/>
    <w:rsid w:val="009672CC"/>
    <w:rsid w:val="0097132A"/>
    <w:rsid w:val="00973233"/>
    <w:rsid w:val="00973264"/>
    <w:rsid w:val="00973823"/>
    <w:rsid w:val="0097475E"/>
    <w:rsid w:val="00974DE7"/>
    <w:rsid w:val="00974EEC"/>
    <w:rsid w:val="0097550C"/>
    <w:rsid w:val="00975576"/>
    <w:rsid w:val="009757E7"/>
    <w:rsid w:val="009758ED"/>
    <w:rsid w:val="00975D05"/>
    <w:rsid w:val="00975ED2"/>
    <w:rsid w:val="009763C4"/>
    <w:rsid w:val="00976428"/>
    <w:rsid w:val="00976440"/>
    <w:rsid w:val="00976610"/>
    <w:rsid w:val="00976F9A"/>
    <w:rsid w:val="009774DA"/>
    <w:rsid w:val="009776A4"/>
    <w:rsid w:val="00977717"/>
    <w:rsid w:val="009801CD"/>
    <w:rsid w:val="0098054D"/>
    <w:rsid w:val="00980BD3"/>
    <w:rsid w:val="0098102F"/>
    <w:rsid w:val="009812D0"/>
    <w:rsid w:val="009812F1"/>
    <w:rsid w:val="0098171D"/>
    <w:rsid w:val="00981956"/>
    <w:rsid w:val="00982CD3"/>
    <w:rsid w:val="0098360B"/>
    <w:rsid w:val="009840BA"/>
    <w:rsid w:val="00984A65"/>
    <w:rsid w:val="00984B5A"/>
    <w:rsid w:val="0098542C"/>
    <w:rsid w:val="00985743"/>
    <w:rsid w:val="00985B36"/>
    <w:rsid w:val="00985C05"/>
    <w:rsid w:val="00986384"/>
    <w:rsid w:val="00986A4C"/>
    <w:rsid w:val="00986C0F"/>
    <w:rsid w:val="00990022"/>
    <w:rsid w:val="009901E5"/>
    <w:rsid w:val="00990C6F"/>
    <w:rsid w:val="00990FDA"/>
    <w:rsid w:val="009927B0"/>
    <w:rsid w:val="00993820"/>
    <w:rsid w:val="00994A0A"/>
    <w:rsid w:val="00994D9A"/>
    <w:rsid w:val="009959EE"/>
    <w:rsid w:val="00996210"/>
    <w:rsid w:val="0099621D"/>
    <w:rsid w:val="00996536"/>
    <w:rsid w:val="00996964"/>
    <w:rsid w:val="00996A3A"/>
    <w:rsid w:val="009A080A"/>
    <w:rsid w:val="009A0B70"/>
    <w:rsid w:val="009A1C39"/>
    <w:rsid w:val="009A1F4A"/>
    <w:rsid w:val="009A2654"/>
    <w:rsid w:val="009A2AA9"/>
    <w:rsid w:val="009A305A"/>
    <w:rsid w:val="009A359F"/>
    <w:rsid w:val="009A36EF"/>
    <w:rsid w:val="009A3745"/>
    <w:rsid w:val="009A4551"/>
    <w:rsid w:val="009A4D87"/>
    <w:rsid w:val="009A52A9"/>
    <w:rsid w:val="009A54BE"/>
    <w:rsid w:val="009A5CB8"/>
    <w:rsid w:val="009A60D1"/>
    <w:rsid w:val="009A636C"/>
    <w:rsid w:val="009A6A71"/>
    <w:rsid w:val="009A7969"/>
    <w:rsid w:val="009A7A97"/>
    <w:rsid w:val="009A7D52"/>
    <w:rsid w:val="009A7E0C"/>
    <w:rsid w:val="009B0DC7"/>
    <w:rsid w:val="009B12B8"/>
    <w:rsid w:val="009B1E01"/>
    <w:rsid w:val="009B2165"/>
    <w:rsid w:val="009B2FB2"/>
    <w:rsid w:val="009B2FF2"/>
    <w:rsid w:val="009B3ADB"/>
    <w:rsid w:val="009B3D0E"/>
    <w:rsid w:val="009B48DD"/>
    <w:rsid w:val="009B4B72"/>
    <w:rsid w:val="009B612B"/>
    <w:rsid w:val="009B62D4"/>
    <w:rsid w:val="009B683A"/>
    <w:rsid w:val="009B6AE9"/>
    <w:rsid w:val="009B6F7D"/>
    <w:rsid w:val="009B7328"/>
    <w:rsid w:val="009B74F4"/>
    <w:rsid w:val="009B7519"/>
    <w:rsid w:val="009C00D4"/>
    <w:rsid w:val="009C06F9"/>
    <w:rsid w:val="009C24A8"/>
    <w:rsid w:val="009C2691"/>
    <w:rsid w:val="009C3060"/>
    <w:rsid w:val="009C36B9"/>
    <w:rsid w:val="009C4243"/>
    <w:rsid w:val="009C4656"/>
    <w:rsid w:val="009C579E"/>
    <w:rsid w:val="009C591C"/>
    <w:rsid w:val="009C5F41"/>
    <w:rsid w:val="009C6AF1"/>
    <w:rsid w:val="009C7273"/>
    <w:rsid w:val="009C7332"/>
    <w:rsid w:val="009C78EA"/>
    <w:rsid w:val="009D01B1"/>
    <w:rsid w:val="009D0890"/>
    <w:rsid w:val="009D2331"/>
    <w:rsid w:val="009D2A7D"/>
    <w:rsid w:val="009D3537"/>
    <w:rsid w:val="009D3658"/>
    <w:rsid w:val="009D41D9"/>
    <w:rsid w:val="009D4244"/>
    <w:rsid w:val="009D523A"/>
    <w:rsid w:val="009D5550"/>
    <w:rsid w:val="009D574A"/>
    <w:rsid w:val="009D57BA"/>
    <w:rsid w:val="009D5CDB"/>
    <w:rsid w:val="009D5E4E"/>
    <w:rsid w:val="009D6369"/>
    <w:rsid w:val="009D70C3"/>
    <w:rsid w:val="009D70FD"/>
    <w:rsid w:val="009D796B"/>
    <w:rsid w:val="009E001B"/>
    <w:rsid w:val="009E061A"/>
    <w:rsid w:val="009E088F"/>
    <w:rsid w:val="009E09D8"/>
    <w:rsid w:val="009E193A"/>
    <w:rsid w:val="009E1A7F"/>
    <w:rsid w:val="009E1B14"/>
    <w:rsid w:val="009E1E78"/>
    <w:rsid w:val="009E1F70"/>
    <w:rsid w:val="009E28BC"/>
    <w:rsid w:val="009E29CD"/>
    <w:rsid w:val="009E2AF0"/>
    <w:rsid w:val="009E2F5A"/>
    <w:rsid w:val="009E2F63"/>
    <w:rsid w:val="009E32D1"/>
    <w:rsid w:val="009E3596"/>
    <w:rsid w:val="009E3FC6"/>
    <w:rsid w:val="009E41DA"/>
    <w:rsid w:val="009E447F"/>
    <w:rsid w:val="009E454F"/>
    <w:rsid w:val="009E499D"/>
    <w:rsid w:val="009E4F1B"/>
    <w:rsid w:val="009E6076"/>
    <w:rsid w:val="009E668D"/>
    <w:rsid w:val="009E70E9"/>
    <w:rsid w:val="009E79E1"/>
    <w:rsid w:val="009E7AA7"/>
    <w:rsid w:val="009F2B26"/>
    <w:rsid w:val="009F2C4A"/>
    <w:rsid w:val="009F303C"/>
    <w:rsid w:val="009F3067"/>
    <w:rsid w:val="009F3195"/>
    <w:rsid w:val="009F3C52"/>
    <w:rsid w:val="009F4274"/>
    <w:rsid w:val="009F48B9"/>
    <w:rsid w:val="009F542B"/>
    <w:rsid w:val="009F60BB"/>
    <w:rsid w:val="009F6313"/>
    <w:rsid w:val="009F695D"/>
    <w:rsid w:val="009F711F"/>
    <w:rsid w:val="009F7141"/>
    <w:rsid w:val="009F74B7"/>
    <w:rsid w:val="009F78D5"/>
    <w:rsid w:val="00A0021D"/>
    <w:rsid w:val="00A00513"/>
    <w:rsid w:val="00A00D72"/>
    <w:rsid w:val="00A01F7D"/>
    <w:rsid w:val="00A02BB2"/>
    <w:rsid w:val="00A03163"/>
    <w:rsid w:val="00A03722"/>
    <w:rsid w:val="00A037BA"/>
    <w:rsid w:val="00A04C28"/>
    <w:rsid w:val="00A06017"/>
    <w:rsid w:val="00A06D4F"/>
    <w:rsid w:val="00A077A6"/>
    <w:rsid w:val="00A102C4"/>
    <w:rsid w:val="00A10D29"/>
    <w:rsid w:val="00A112D2"/>
    <w:rsid w:val="00A1158C"/>
    <w:rsid w:val="00A1172A"/>
    <w:rsid w:val="00A1177D"/>
    <w:rsid w:val="00A12332"/>
    <w:rsid w:val="00A12A71"/>
    <w:rsid w:val="00A12C18"/>
    <w:rsid w:val="00A12C57"/>
    <w:rsid w:val="00A12F95"/>
    <w:rsid w:val="00A13191"/>
    <w:rsid w:val="00A134DF"/>
    <w:rsid w:val="00A135AD"/>
    <w:rsid w:val="00A13665"/>
    <w:rsid w:val="00A13B08"/>
    <w:rsid w:val="00A140D8"/>
    <w:rsid w:val="00A142F8"/>
    <w:rsid w:val="00A144F6"/>
    <w:rsid w:val="00A15612"/>
    <w:rsid w:val="00A156D0"/>
    <w:rsid w:val="00A15B03"/>
    <w:rsid w:val="00A16D56"/>
    <w:rsid w:val="00A1751E"/>
    <w:rsid w:val="00A179E5"/>
    <w:rsid w:val="00A17C97"/>
    <w:rsid w:val="00A2005D"/>
    <w:rsid w:val="00A20118"/>
    <w:rsid w:val="00A2075A"/>
    <w:rsid w:val="00A20B7D"/>
    <w:rsid w:val="00A2241B"/>
    <w:rsid w:val="00A22430"/>
    <w:rsid w:val="00A22F23"/>
    <w:rsid w:val="00A22FA7"/>
    <w:rsid w:val="00A232A1"/>
    <w:rsid w:val="00A234A8"/>
    <w:rsid w:val="00A23A3A"/>
    <w:rsid w:val="00A24284"/>
    <w:rsid w:val="00A2474E"/>
    <w:rsid w:val="00A24FDD"/>
    <w:rsid w:val="00A25E60"/>
    <w:rsid w:val="00A3068E"/>
    <w:rsid w:val="00A30D98"/>
    <w:rsid w:val="00A30FAE"/>
    <w:rsid w:val="00A324B1"/>
    <w:rsid w:val="00A3291B"/>
    <w:rsid w:val="00A32BEB"/>
    <w:rsid w:val="00A32DD3"/>
    <w:rsid w:val="00A32FAF"/>
    <w:rsid w:val="00A32FE6"/>
    <w:rsid w:val="00A33EC3"/>
    <w:rsid w:val="00A34615"/>
    <w:rsid w:val="00A34A04"/>
    <w:rsid w:val="00A34EBD"/>
    <w:rsid w:val="00A358E3"/>
    <w:rsid w:val="00A36BC2"/>
    <w:rsid w:val="00A36E0C"/>
    <w:rsid w:val="00A37C37"/>
    <w:rsid w:val="00A37C64"/>
    <w:rsid w:val="00A40A35"/>
    <w:rsid w:val="00A40F15"/>
    <w:rsid w:val="00A41A5C"/>
    <w:rsid w:val="00A41DE6"/>
    <w:rsid w:val="00A420AB"/>
    <w:rsid w:val="00A42645"/>
    <w:rsid w:val="00A43124"/>
    <w:rsid w:val="00A43EA6"/>
    <w:rsid w:val="00A43F6E"/>
    <w:rsid w:val="00A45564"/>
    <w:rsid w:val="00A4580B"/>
    <w:rsid w:val="00A46E56"/>
    <w:rsid w:val="00A474F0"/>
    <w:rsid w:val="00A47640"/>
    <w:rsid w:val="00A47ECD"/>
    <w:rsid w:val="00A50319"/>
    <w:rsid w:val="00A52585"/>
    <w:rsid w:val="00A525D5"/>
    <w:rsid w:val="00A538EB"/>
    <w:rsid w:val="00A541DD"/>
    <w:rsid w:val="00A544B6"/>
    <w:rsid w:val="00A549E7"/>
    <w:rsid w:val="00A55562"/>
    <w:rsid w:val="00A55626"/>
    <w:rsid w:val="00A5577A"/>
    <w:rsid w:val="00A55E12"/>
    <w:rsid w:val="00A55E92"/>
    <w:rsid w:val="00A55F05"/>
    <w:rsid w:val="00A56AFD"/>
    <w:rsid w:val="00A57073"/>
    <w:rsid w:val="00A57100"/>
    <w:rsid w:val="00A57B83"/>
    <w:rsid w:val="00A57BBF"/>
    <w:rsid w:val="00A60635"/>
    <w:rsid w:val="00A606C0"/>
    <w:rsid w:val="00A6077B"/>
    <w:rsid w:val="00A60B86"/>
    <w:rsid w:val="00A611E4"/>
    <w:rsid w:val="00A61782"/>
    <w:rsid w:val="00A6195D"/>
    <w:rsid w:val="00A620F3"/>
    <w:rsid w:val="00A624D5"/>
    <w:rsid w:val="00A62627"/>
    <w:rsid w:val="00A6359A"/>
    <w:rsid w:val="00A636AB"/>
    <w:rsid w:val="00A6379B"/>
    <w:rsid w:val="00A640E7"/>
    <w:rsid w:val="00A645A4"/>
    <w:rsid w:val="00A6512D"/>
    <w:rsid w:val="00A65235"/>
    <w:rsid w:val="00A65249"/>
    <w:rsid w:val="00A65623"/>
    <w:rsid w:val="00A657C1"/>
    <w:rsid w:val="00A65B1E"/>
    <w:rsid w:val="00A65D7A"/>
    <w:rsid w:val="00A66D9D"/>
    <w:rsid w:val="00A67C34"/>
    <w:rsid w:val="00A70D9D"/>
    <w:rsid w:val="00A71592"/>
    <w:rsid w:val="00A71E0A"/>
    <w:rsid w:val="00A71F30"/>
    <w:rsid w:val="00A72060"/>
    <w:rsid w:val="00A73502"/>
    <w:rsid w:val="00A73891"/>
    <w:rsid w:val="00A73D62"/>
    <w:rsid w:val="00A73DDB"/>
    <w:rsid w:val="00A74057"/>
    <w:rsid w:val="00A746C7"/>
    <w:rsid w:val="00A749F0"/>
    <w:rsid w:val="00A749FE"/>
    <w:rsid w:val="00A7519F"/>
    <w:rsid w:val="00A7568F"/>
    <w:rsid w:val="00A762B2"/>
    <w:rsid w:val="00A76CC9"/>
    <w:rsid w:val="00A778AD"/>
    <w:rsid w:val="00A80ACD"/>
    <w:rsid w:val="00A80ECD"/>
    <w:rsid w:val="00A81226"/>
    <w:rsid w:val="00A813F7"/>
    <w:rsid w:val="00A81EEC"/>
    <w:rsid w:val="00A820A0"/>
    <w:rsid w:val="00A8210B"/>
    <w:rsid w:val="00A83434"/>
    <w:rsid w:val="00A83A56"/>
    <w:rsid w:val="00A85BBC"/>
    <w:rsid w:val="00A8623A"/>
    <w:rsid w:val="00A86ADE"/>
    <w:rsid w:val="00A86BFF"/>
    <w:rsid w:val="00A871AD"/>
    <w:rsid w:val="00A87284"/>
    <w:rsid w:val="00A901F1"/>
    <w:rsid w:val="00A914E9"/>
    <w:rsid w:val="00A933E6"/>
    <w:rsid w:val="00A93EEB"/>
    <w:rsid w:val="00A94281"/>
    <w:rsid w:val="00A947AF"/>
    <w:rsid w:val="00A95128"/>
    <w:rsid w:val="00A958F8"/>
    <w:rsid w:val="00A96580"/>
    <w:rsid w:val="00A971BF"/>
    <w:rsid w:val="00A974C5"/>
    <w:rsid w:val="00A974C7"/>
    <w:rsid w:val="00A97BD4"/>
    <w:rsid w:val="00AA0144"/>
    <w:rsid w:val="00AA06DE"/>
    <w:rsid w:val="00AA072C"/>
    <w:rsid w:val="00AA0BA0"/>
    <w:rsid w:val="00AA155D"/>
    <w:rsid w:val="00AA188B"/>
    <w:rsid w:val="00AA1DE5"/>
    <w:rsid w:val="00AA3155"/>
    <w:rsid w:val="00AA3273"/>
    <w:rsid w:val="00AA42DF"/>
    <w:rsid w:val="00AA45D5"/>
    <w:rsid w:val="00AA46D8"/>
    <w:rsid w:val="00AA49B6"/>
    <w:rsid w:val="00AA4B86"/>
    <w:rsid w:val="00AA4E77"/>
    <w:rsid w:val="00AA4FD0"/>
    <w:rsid w:val="00AA5443"/>
    <w:rsid w:val="00AA5CA7"/>
    <w:rsid w:val="00AA6003"/>
    <w:rsid w:val="00AA6BC9"/>
    <w:rsid w:val="00AA7888"/>
    <w:rsid w:val="00AA791D"/>
    <w:rsid w:val="00AB03D9"/>
    <w:rsid w:val="00AB0641"/>
    <w:rsid w:val="00AB06E0"/>
    <w:rsid w:val="00AB0E57"/>
    <w:rsid w:val="00AB1930"/>
    <w:rsid w:val="00AB35CF"/>
    <w:rsid w:val="00AB3BB8"/>
    <w:rsid w:val="00AB3C77"/>
    <w:rsid w:val="00AB42A1"/>
    <w:rsid w:val="00AB465D"/>
    <w:rsid w:val="00AB472A"/>
    <w:rsid w:val="00AB4F42"/>
    <w:rsid w:val="00AB59AD"/>
    <w:rsid w:val="00AB60C9"/>
    <w:rsid w:val="00AB6AB5"/>
    <w:rsid w:val="00AB731C"/>
    <w:rsid w:val="00AB76FB"/>
    <w:rsid w:val="00AB7C66"/>
    <w:rsid w:val="00AB7F05"/>
    <w:rsid w:val="00AC0808"/>
    <w:rsid w:val="00AC153A"/>
    <w:rsid w:val="00AC1D57"/>
    <w:rsid w:val="00AC1FD7"/>
    <w:rsid w:val="00AC2C48"/>
    <w:rsid w:val="00AC31CF"/>
    <w:rsid w:val="00AC32E8"/>
    <w:rsid w:val="00AC3A8D"/>
    <w:rsid w:val="00AC3AB8"/>
    <w:rsid w:val="00AC3CB2"/>
    <w:rsid w:val="00AC3D9B"/>
    <w:rsid w:val="00AC431F"/>
    <w:rsid w:val="00AC4F5C"/>
    <w:rsid w:val="00AC5364"/>
    <w:rsid w:val="00AC5700"/>
    <w:rsid w:val="00AC5B92"/>
    <w:rsid w:val="00AC5F08"/>
    <w:rsid w:val="00AC5F27"/>
    <w:rsid w:val="00AC6147"/>
    <w:rsid w:val="00AC61FA"/>
    <w:rsid w:val="00AC6DA3"/>
    <w:rsid w:val="00AC6E85"/>
    <w:rsid w:val="00AC6FBB"/>
    <w:rsid w:val="00AC71F3"/>
    <w:rsid w:val="00AC7F23"/>
    <w:rsid w:val="00AD0F9A"/>
    <w:rsid w:val="00AD15D9"/>
    <w:rsid w:val="00AD165A"/>
    <w:rsid w:val="00AD18C7"/>
    <w:rsid w:val="00AD351E"/>
    <w:rsid w:val="00AD3886"/>
    <w:rsid w:val="00AD3D44"/>
    <w:rsid w:val="00AD41EC"/>
    <w:rsid w:val="00AD446E"/>
    <w:rsid w:val="00AD45DF"/>
    <w:rsid w:val="00AD4DD6"/>
    <w:rsid w:val="00AD57A1"/>
    <w:rsid w:val="00AD6D36"/>
    <w:rsid w:val="00AD708E"/>
    <w:rsid w:val="00AD76C1"/>
    <w:rsid w:val="00AD7B91"/>
    <w:rsid w:val="00AE07CE"/>
    <w:rsid w:val="00AE0B31"/>
    <w:rsid w:val="00AE0DBA"/>
    <w:rsid w:val="00AE0F48"/>
    <w:rsid w:val="00AE1320"/>
    <w:rsid w:val="00AE179C"/>
    <w:rsid w:val="00AE2267"/>
    <w:rsid w:val="00AE36E5"/>
    <w:rsid w:val="00AE3E8C"/>
    <w:rsid w:val="00AE5288"/>
    <w:rsid w:val="00AE5468"/>
    <w:rsid w:val="00AE5FEC"/>
    <w:rsid w:val="00AE6A18"/>
    <w:rsid w:val="00AE7305"/>
    <w:rsid w:val="00AE73C2"/>
    <w:rsid w:val="00AE79B3"/>
    <w:rsid w:val="00AE7B3B"/>
    <w:rsid w:val="00AE7D8D"/>
    <w:rsid w:val="00AE7E14"/>
    <w:rsid w:val="00AF0359"/>
    <w:rsid w:val="00AF0839"/>
    <w:rsid w:val="00AF0A09"/>
    <w:rsid w:val="00AF0A9A"/>
    <w:rsid w:val="00AF0F43"/>
    <w:rsid w:val="00AF1991"/>
    <w:rsid w:val="00AF1F5E"/>
    <w:rsid w:val="00AF2027"/>
    <w:rsid w:val="00AF26F7"/>
    <w:rsid w:val="00AF2C0D"/>
    <w:rsid w:val="00AF332A"/>
    <w:rsid w:val="00AF3649"/>
    <w:rsid w:val="00AF3660"/>
    <w:rsid w:val="00AF3BA4"/>
    <w:rsid w:val="00AF532E"/>
    <w:rsid w:val="00AF5730"/>
    <w:rsid w:val="00AF590D"/>
    <w:rsid w:val="00AF5B24"/>
    <w:rsid w:val="00AF64C6"/>
    <w:rsid w:val="00AF6C98"/>
    <w:rsid w:val="00AF726A"/>
    <w:rsid w:val="00AF7625"/>
    <w:rsid w:val="00AF762C"/>
    <w:rsid w:val="00AF7A97"/>
    <w:rsid w:val="00B00173"/>
    <w:rsid w:val="00B00A3F"/>
    <w:rsid w:val="00B00F47"/>
    <w:rsid w:val="00B0158F"/>
    <w:rsid w:val="00B01DF1"/>
    <w:rsid w:val="00B0216D"/>
    <w:rsid w:val="00B02DBF"/>
    <w:rsid w:val="00B03443"/>
    <w:rsid w:val="00B04593"/>
    <w:rsid w:val="00B04796"/>
    <w:rsid w:val="00B04FC1"/>
    <w:rsid w:val="00B057BC"/>
    <w:rsid w:val="00B05843"/>
    <w:rsid w:val="00B059AF"/>
    <w:rsid w:val="00B061E1"/>
    <w:rsid w:val="00B06882"/>
    <w:rsid w:val="00B071E1"/>
    <w:rsid w:val="00B07281"/>
    <w:rsid w:val="00B0785A"/>
    <w:rsid w:val="00B07D8C"/>
    <w:rsid w:val="00B105BF"/>
    <w:rsid w:val="00B10739"/>
    <w:rsid w:val="00B112E5"/>
    <w:rsid w:val="00B11378"/>
    <w:rsid w:val="00B114B1"/>
    <w:rsid w:val="00B11D32"/>
    <w:rsid w:val="00B1233A"/>
    <w:rsid w:val="00B1265A"/>
    <w:rsid w:val="00B128A7"/>
    <w:rsid w:val="00B12BDD"/>
    <w:rsid w:val="00B1329C"/>
    <w:rsid w:val="00B13311"/>
    <w:rsid w:val="00B1376B"/>
    <w:rsid w:val="00B13AD8"/>
    <w:rsid w:val="00B140E2"/>
    <w:rsid w:val="00B14280"/>
    <w:rsid w:val="00B14354"/>
    <w:rsid w:val="00B144C7"/>
    <w:rsid w:val="00B153C0"/>
    <w:rsid w:val="00B15CBA"/>
    <w:rsid w:val="00B16524"/>
    <w:rsid w:val="00B16AB6"/>
    <w:rsid w:val="00B170BD"/>
    <w:rsid w:val="00B1710E"/>
    <w:rsid w:val="00B1755F"/>
    <w:rsid w:val="00B175EA"/>
    <w:rsid w:val="00B17A38"/>
    <w:rsid w:val="00B17A6A"/>
    <w:rsid w:val="00B200C9"/>
    <w:rsid w:val="00B2016C"/>
    <w:rsid w:val="00B2078E"/>
    <w:rsid w:val="00B20CC8"/>
    <w:rsid w:val="00B20D2C"/>
    <w:rsid w:val="00B2159C"/>
    <w:rsid w:val="00B2223F"/>
    <w:rsid w:val="00B22CEF"/>
    <w:rsid w:val="00B22F7D"/>
    <w:rsid w:val="00B23538"/>
    <w:rsid w:val="00B2366C"/>
    <w:rsid w:val="00B23985"/>
    <w:rsid w:val="00B24368"/>
    <w:rsid w:val="00B2445A"/>
    <w:rsid w:val="00B24493"/>
    <w:rsid w:val="00B24CD7"/>
    <w:rsid w:val="00B24FDD"/>
    <w:rsid w:val="00B25832"/>
    <w:rsid w:val="00B260E2"/>
    <w:rsid w:val="00B27181"/>
    <w:rsid w:val="00B27A5C"/>
    <w:rsid w:val="00B302A3"/>
    <w:rsid w:val="00B307D5"/>
    <w:rsid w:val="00B30965"/>
    <w:rsid w:val="00B31A46"/>
    <w:rsid w:val="00B31C46"/>
    <w:rsid w:val="00B31C9F"/>
    <w:rsid w:val="00B3366B"/>
    <w:rsid w:val="00B3396E"/>
    <w:rsid w:val="00B33D67"/>
    <w:rsid w:val="00B34348"/>
    <w:rsid w:val="00B349DC"/>
    <w:rsid w:val="00B35663"/>
    <w:rsid w:val="00B3570E"/>
    <w:rsid w:val="00B35E6C"/>
    <w:rsid w:val="00B36229"/>
    <w:rsid w:val="00B4015D"/>
    <w:rsid w:val="00B4018E"/>
    <w:rsid w:val="00B4088F"/>
    <w:rsid w:val="00B40B14"/>
    <w:rsid w:val="00B41763"/>
    <w:rsid w:val="00B41840"/>
    <w:rsid w:val="00B4224C"/>
    <w:rsid w:val="00B42297"/>
    <w:rsid w:val="00B4337B"/>
    <w:rsid w:val="00B43936"/>
    <w:rsid w:val="00B43A74"/>
    <w:rsid w:val="00B442D4"/>
    <w:rsid w:val="00B4468F"/>
    <w:rsid w:val="00B44D8D"/>
    <w:rsid w:val="00B44DED"/>
    <w:rsid w:val="00B4543B"/>
    <w:rsid w:val="00B45AC9"/>
    <w:rsid w:val="00B45AE5"/>
    <w:rsid w:val="00B469B6"/>
    <w:rsid w:val="00B46E6F"/>
    <w:rsid w:val="00B470CE"/>
    <w:rsid w:val="00B470D1"/>
    <w:rsid w:val="00B47633"/>
    <w:rsid w:val="00B47B46"/>
    <w:rsid w:val="00B500D4"/>
    <w:rsid w:val="00B5185F"/>
    <w:rsid w:val="00B51DF1"/>
    <w:rsid w:val="00B5211F"/>
    <w:rsid w:val="00B531C5"/>
    <w:rsid w:val="00B5426A"/>
    <w:rsid w:val="00B54BBB"/>
    <w:rsid w:val="00B55259"/>
    <w:rsid w:val="00B55BDA"/>
    <w:rsid w:val="00B56D28"/>
    <w:rsid w:val="00B56E73"/>
    <w:rsid w:val="00B56FB0"/>
    <w:rsid w:val="00B576D2"/>
    <w:rsid w:val="00B60674"/>
    <w:rsid w:val="00B60852"/>
    <w:rsid w:val="00B61A2E"/>
    <w:rsid w:val="00B61E21"/>
    <w:rsid w:val="00B6275E"/>
    <w:rsid w:val="00B62856"/>
    <w:rsid w:val="00B63802"/>
    <w:rsid w:val="00B63C7C"/>
    <w:rsid w:val="00B64443"/>
    <w:rsid w:val="00B64D71"/>
    <w:rsid w:val="00B652B2"/>
    <w:rsid w:val="00B6553E"/>
    <w:rsid w:val="00B65B5E"/>
    <w:rsid w:val="00B660D6"/>
    <w:rsid w:val="00B660FE"/>
    <w:rsid w:val="00B668C6"/>
    <w:rsid w:val="00B66C77"/>
    <w:rsid w:val="00B7184C"/>
    <w:rsid w:val="00B7188F"/>
    <w:rsid w:val="00B71BC0"/>
    <w:rsid w:val="00B7212F"/>
    <w:rsid w:val="00B72365"/>
    <w:rsid w:val="00B72496"/>
    <w:rsid w:val="00B72704"/>
    <w:rsid w:val="00B72886"/>
    <w:rsid w:val="00B74078"/>
    <w:rsid w:val="00B74192"/>
    <w:rsid w:val="00B752F2"/>
    <w:rsid w:val="00B75A9E"/>
    <w:rsid w:val="00B75F00"/>
    <w:rsid w:val="00B75F9A"/>
    <w:rsid w:val="00B76BB1"/>
    <w:rsid w:val="00B77221"/>
    <w:rsid w:val="00B77CAD"/>
    <w:rsid w:val="00B77D36"/>
    <w:rsid w:val="00B77E2E"/>
    <w:rsid w:val="00B80F85"/>
    <w:rsid w:val="00B818E2"/>
    <w:rsid w:val="00B81EEE"/>
    <w:rsid w:val="00B82443"/>
    <w:rsid w:val="00B824EB"/>
    <w:rsid w:val="00B82789"/>
    <w:rsid w:val="00B82963"/>
    <w:rsid w:val="00B82FEB"/>
    <w:rsid w:val="00B83176"/>
    <w:rsid w:val="00B846EC"/>
    <w:rsid w:val="00B84F1D"/>
    <w:rsid w:val="00B85BB6"/>
    <w:rsid w:val="00B85F73"/>
    <w:rsid w:val="00B860F6"/>
    <w:rsid w:val="00B8626F"/>
    <w:rsid w:val="00B87A72"/>
    <w:rsid w:val="00B87E24"/>
    <w:rsid w:val="00B90859"/>
    <w:rsid w:val="00B912CB"/>
    <w:rsid w:val="00B928E2"/>
    <w:rsid w:val="00B92E76"/>
    <w:rsid w:val="00B9351B"/>
    <w:rsid w:val="00B93D74"/>
    <w:rsid w:val="00B93DEE"/>
    <w:rsid w:val="00B94C40"/>
    <w:rsid w:val="00B954E1"/>
    <w:rsid w:val="00B957C5"/>
    <w:rsid w:val="00B9667E"/>
    <w:rsid w:val="00B96CE3"/>
    <w:rsid w:val="00B96D7C"/>
    <w:rsid w:val="00B97927"/>
    <w:rsid w:val="00B97931"/>
    <w:rsid w:val="00B979B8"/>
    <w:rsid w:val="00B97BD4"/>
    <w:rsid w:val="00B97D3D"/>
    <w:rsid w:val="00BA016A"/>
    <w:rsid w:val="00BA0235"/>
    <w:rsid w:val="00BA0A1A"/>
    <w:rsid w:val="00BA0C69"/>
    <w:rsid w:val="00BA12A7"/>
    <w:rsid w:val="00BA1C7C"/>
    <w:rsid w:val="00BA2647"/>
    <w:rsid w:val="00BA2E15"/>
    <w:rsid w:val="00BA2F57"/>
    <w:rsid w:val="00BA2FA5"/>
    <w:rsid w:val="00BA344C"/>
    <w:rsid w:val="00BA4CEE"/>
    <w:rsid w:val="00BA58A3"/>
    <w:rsid w:val="00BA5C08"/>
    <w:rsid w:val="00BA5DE7"/>
    <w:rsid w:val="00BA6285"/>
    <w:rsid w:val="00BA67A1"/>
    <w:rsid w:val="00BA67E5"/>
    <w:rsid w:val="00BA6871"/>
    <w:rsid w:val="00BA68DF"/>
    <w:rsid w:val="00BA6922"/>
    <w:rsid w:val="00BA6B5A"/>
    <w:rsid w:val="00BA702A"/>
    <w:rsid w:val="00BA735D"/>
    <w:rsid w:val="00BA7826"/>
    <w:rsid w:val="00BA7CBA"/>
    <w:rsid w:val="00BB00D1"/>
    <w:rsid w:val="00BB138D"/>
    <w:rsid w:val="00BB1644"/>
    <w:rsid w:val="00BB206C"/>
    <w:rsid w:val="00BB358B"/>
    <w:rsid w:val="00BB387B"/>
    <w:rsid w:val="00BB3A1E"/>
    <w:rsid w:val="00BB3C2E"/>
    <w:rsid w:val="00BB41D7"/>
    <w:rsid w:val="00BB4F72"/>
    <w:rsid w:val="00BB5653"/>
    <w:rsid w:val="00BB58DC"/>
    <w:rsid w:val="00BB62C2"/>
    <w:rsid w:val="00BB6CFC"/>
    <w:rsid w:val="00BB7522"/>
    <w:rsid w:val="00BB756C"/>
    <w:rsid w:val="00BB7BD8"/>
    <w:rsid w:val="00BB7D8B"/>
    <w:rsid w:val="00BC01DA"/>
    <w:rsid w:val="00BC0CCA"/>
    <w:rsid w:val="00BC184B"/>
    <w:rsid w:val="00BC2165"/>
    <w:rsid w:val="00BC3518"/>
    <w:rsid w:val="00BC37AC"/>
    <w:rsid w:val="00BC39DC"/>
    <w:rsid w:val="00BC48B7"/>
    <w:rsid w:val="00BC4ADF"/>
    <w:rsid w:val="00BC4D92"/>
    <w:rsid w:val="00BC52E6"/>
    <w:rsid w:val="00BC5E4F"/>
    <w:rsid w:val="00BC6F01"/>
    <w:rsid w:val="00BC7BB3"/>
    <w:rsid w:val="00BD0F5B"/>
    <w:rsid w:val="00BD14D5"/>
    <w:rsid w:val="00BD2F55"/>
    <w:rsid w:val="00BD330F"/>
    <w:rsid w:val="00BD3B2B"/>
    <w:rsid w:val="00BD3C3A"/>
    <w:rsid w:val="00BD3F0A"/>
    <w:rsid w:val="00BD3F46"/>
    <w:rsid w:val="00BD5431"/>
    <w:rsid w:val="00BD5595"/>
    <w:rsid w:val="00BD5A63"/>
    <w:rsid w:val="00BD5B12"/>
    <w:rsid w:val="00BD6C4E"/>
    <w:rsid w:val="00BD6EC6"/>
    <w:rsid w:val="00BD72F8"/>
    <w:rsid w:val="00BD73D4"/>
    <w:rsid w:val="00BD75B5"/>
    <w:rsid w:val="00BE0460"/>
    <w:rsid w:val="00BE064E"/>
    <w:rsid w:val="00BE0AB9"/>
    <w:rsid w:val="00BE0B18"/>
    <w:rsid w:val="00BE0EB8"/>
    <w:rsid w:val="00BE16ED"/>
    <w:rsid w:val="00BE1A69"/>
    <w:rsid w:val="00BE2B13"/>
    <w:rsid w:val="00BE3413"/>
    <w:rsid w:val="00BE46E7"/>
    <w:rsid w:val="00BE5431"/>
    <w:rsid w:val="00BE5B3A"/>
    <w:rsid w:val="00BE5B7B"/>
    <w:rsid w:val="00BE6747"/>
    <w:rsid w:val="00BE6C60"/>
    <w:rsid w:val="00BE7694"/>
    <w:rsid w:val="00BE795D"/>
    <w:rsid w:val="00BE79B6"/>
    <w:rsid w:val="00BE7C9C"/>
    <w:rsid w:val="00BF043A"/>
    <w:rsid w:val="00BF0F2F"/>
    <w:rsid w:val="00BF13A2"/>
    <w:rsid w:val="00BF27B3"/>
    <w:rsid w:val="00BF2BE2"/>
    <w:rsid w:val="00BF3214"/>
    <w:rsid w:val="00BF3E6C"/>
    <w:rsid w:val="00BF40A9"/>
    <w:rsid w:val="00BF4D75"/>
    <w:rsid w:val="00BF5830"/>
    <w:rsid w:val="00BF5A69"/>
    <w:rsid w:val="00BF5D39"/>
    <w:rsid w:val="00BF6491"/>
    <w:rsid w:val="00BF68DA"/>
    <w:rsid w:val="00BF6F7B"/>
    <w:rsid w:val="00BF7E69"/>
    <w:rsid w:val="00C0028A"/>
    <w:rsid w:val="00C00307"/>
    <w:rsid w:val="00C0087C"/>
    <w:rsid w:val="00C00B6B"/>
    <w:rsid w:val="00C0170D"/>
    <w:rsid w:val="00C017E6"/>
    <w:rsid w:val="00C01A8B"/>
    <w:rsid w:val="00C02048"/>
    <w:rsid w:val="00C0235C"/>
    <w:rsid w:val="00C02497"/>
    <w:rsid w:val="00C028B5"/>
    <w:rsid w:val="00C03691"/>
    <w:rsid w:val="00C03A24"/>
    <w:rsid w:val="00C03CB2"/>
    <w:rsid w:val="00C05036"/>
    <w:rsid w:val="00C0523B"/>
    <w:rsid w:val="00C0567B"/>
    <w:rsid w:val="00C0598A"/>
    <w:rsid w:val="00C059B8"/>
    <w:rsid w:val="00C059F9"/>
    <w:rsid w:val="00C06243"/>
    <w:rsid w:val="00C064BB"/>
    <w:rsid w:val="00C067C9"/>
    <w:rsid w:val="00C0685E"/>
    <w:rsid w:val="00C06A6B"/>
    <w:rsid w:val="00C07614"/>
    <w:rsid w:val="00C10440"/>
    <w:rsid w:val="00C1046C"/>
    <w:rsid w:val="00C105A7"/>
    <w:rsid w:val="00C107DA"/>
    <w:rsid w:val="00C111D1"/>
    <w:rsid w:val="00C11308"/>
    <w:rsid w:val="00C11832"/>
    <w:rsid w:val="00C118AA"/>
    <w:rsid w:val="00C1197A"/>
    <w:rsid w:val="00C11F87"/>
    <w:rsid w:val="00C12066"/>
    <w:rsid w:val="00C1267E"/>
    <w:rsid w:val="00C12BBE"/>
    <w:rsid w:val="00C133A9"/>
    <w:rsid w:val="00C13631"/>
    <w:rsid w:val="00C13EE3"/>
    <w:rsid w:val="00C14BDB"/>
    <w:rsid w:val="00C14E99"/>
    <w:rsid w:val="00C150B6"/>
    <w:rsid w:val="00C15B4B"/>
    <w:rsid w:val="00C172AE"/>
    <w:rsid w:val="00C173BF"/>
    <w:rsid w:val="00C1785C"/>
    <w:rsid w:val="00C215F1"/>
    <w:rsid w:val="00C21A29"/>
    <w:rsid w:val="00C21FE7"/>
    <w:rsid w:val="00C22397"/>
    <w:rsid w:val="00C22E97"/>
    <w:rsid w:val="00C230EA"/>
    <w:rsid w:val="00C236E9"/>
    <w:rsid w:val="00C23A06"/>
    <w:rsid w:val="00C23A74"/>
    <w:rsid w:val="00C23FEB"/>
    <w:rsid w:val="00C2460C"/>
    <w:rsid w:val="00C24857"/>
    <w:rsid w:val="00C250B7"/>
    <w:rsid w:val="00C252B3"/>
    <w:rsid w:val="00C25940"/>
    <w:rsid w:val="00C2608C"/>
    <w:rsid w:val="00C264E6"/>
    <w:rsid w:val="00C26B0C"/>
    <w:rsid w:val="00C26C66"/>
    <w:rsid w:val="00C26F1B"/>
    <w:rsid w:val="00C26FA7"/>
    <w:rsid w:val="00C26FAB"/>
    <w:rsid w:val="00C271A1"/>
    <w:rsid w:val="00C271DA"/>
    <w:rsid w:val="00C27266"/>
    <w:rsid w:val="00C27593"/>
    <w:rsid w:val="00C275E2"/>
    <w:rsid w:val="00C27F1D"/>
    <w:rsid w:val="00C3043B"/>
    <w:rsid w:val="00C312EB"/>
    <w:rsid w:val="00C31E6A"/>
    <w:rsid w:val="00C31F48"/>
    <w:rsid w:val="00C33214"/>
    <w:rsid w:val="00C337E7"/>
    <w:rsid w:val="00C3404D"/>
    <w:rsid w:val="00C34444"/>
    <w:rsid w:val="00C346C5"/>
    <w:rsid w:val="00C3508A"/>
    <w:rsid w:val="00C351D2"/>
    <w:rsid w:val="00C357FD"/>
    <w:rsid w:val="00C35FFE"/>
    <w:rsid w:val="00C361FD"/>
    <w:rsid w:val="00C36283"/>
    <w:rsid w:val="00C36C57"/>
    <w:rsid w:val="00C370CA"/>
    <w:rsid w:val="00C37BAF"/>
    <w:rsid w:val="00C40A53"/>
    <w:rsid w:val="00C40AD8"/>
    <w:rsid w:val="00C41027"/>
    <w:rsid w:val="00C41F02"/>
    <w:rsid w:val="00C430D9"/>
    <w:rsid w:val="00C43A4B"/>
    <w:rsid w:val="00C43BAF"/>
    <w:rsid w:val="00C43BD0"/>
    <w:rsid w:val="00C44664"/>
    <w:rsid w:val="00C44699"/>
    <w:rsid w:val="00C451C0"/>
    <w:rsid w:val="00C4560D"/>
    <w:rsid w:val="00C45ACE"/>
    <w:rsid w:val="00C45AD5"/>
    <w:rsid w:val="00C45EF3"/>
    <w:rsid w:val="00C45FB1"/>
    <w:rsid w:val="00C4609A"/>
    <w:rsid w:val="00C46590"/>
    <w:rsid w:val="00C46F85"/>
    <w:rsid w:val="00C502DC"/>
    <w:rsid w:val="00C5041A"/>
    <w:rsid w:val="00C50D4C"/>
    <w:rsid w:val="00C517FD"/>
    <w:rsid w:val="00C5181C"/>
    <w:rsid w:val="00C51B52"/>
    <w:rsid w:val="00C51E9C"/>
    <w:rsid w:val="00C52166"/>
    <w:rsid w:val="00C52A91"/>
    <w:rsid w:val="00C52AF9"/>
    <w:rsid w:val="00C52B5C"/>
    <w:rsid w:val="00C52E3C"/>
    <w:rsid w:val="00C5344A"/>
    <w:rsid w:val="00C537B1"/>
    <w:rsid w:val="00C539EE"/>
    <w:rsid w:val="00C545BC"/>
    <w:rsid w:val="00C54C3B"/>
    <w:rsid w:val="00C56441"/>
    <w:rsid w:val="00C56D85"/>
    <w:rsid w:val="00C57562"/>
    <w:rsid w:val="00C57BCD"/>
    <w:rsid w:val="00C6015F"/>
    <w:rsid w:val="00C60595"/>
    <w:rsid w:val="00C609DF"/>
    <w:rsid w:val="00C60CCD"/>
    <w:rsid w:val="00C612A8"/>
    <w:rsid w:val="00C61749"/>
    <w:rsid w:val="00C61D86"/>
    <w:rsid w:val="00C61F67"/>
    <w:rsid w:val="00C62C37"/>
    <w:rsid w:val="00C6341A"/>
    <w:rsid w:val="00C6345B"/>
    <w:rsid w:val="00C64953"/>
    <w:rsid w:val="00C65228"/>
    <w:rsid w:val="00C657A1"/>
    <w:rsid w:val="00C65CF9"/>
    <w:rsid w:val="00C66363"/>
    <w:rsid w:val="00C668FB"/>
    <w:rsid w:val="00C67641"/>
    <w:rsid w:val="00C67A42"/>
    <w:rsid w:val="00C67BB2"/>
    <w:rsid w:val="00C67D87"/>
    <w:rsid w:val="00C70613"/>
    <w:rsid w:val="00C706DF"/>
    <w:rsid w:val="00C71413"/>
    <w:rsid w:val="00C7160F"/>
    <w:rsid w:val="00C71FA2"/>
    <w:rsid w:val="00C727DA"/>
    <w:rsid w:val="00C7327D"/>
    <w:rsid w:val="00C74636"/>
    <w:rsid w:val="00C76A3B"/>
    <w:rsid w:val="00C77A95"/>
    <w:rsid w:val="00C80051"/>
    <w:rsid w:val="00C80080"/>
    <w:rsid w:val="00C80881"/>
    <w:rsid w:val="00C80A8C"/>
    <w:rsid w:val="00C81462"/>
    <w:rsid w:val="00C81AA0"/>
    <w:rsid w:val="00C81BAC"/>
    <w:rsid w:val="00C821EB"/>
    <w:rsid w:val="00C834DB"/>
    <w:rsid w:val="00C842D7"/>
    <w:rsid w:val="00C847C3"/>
    <w:rsid w:val="00C84ECB"/>
    <w:rsid w:val="00C8697A"/>
    <w:rsid w:val="00C877F7"/>
    <w:rsid w:val="00C90105"/>
    <w:rsid w:val="00C913F4"/>
    <w:rsid w:val="00C91688"/>
    <w:rsid w:val="00C93243"/>
    <w:rsid w:val="00C93BC9"/>
    <w:rsid w:val="00C93CEE"/>
    <w:rsid w:val="00C9423C"/>
    <w:rsid w:val="00C94246"/>
    <w:rsid w:val="00C94D3A"/>
    <w:rsid w:val="00C953F8"/>
    <w:rsid w:val="00C95870"/>
    <w:rsid w:val="00C95FEF"/>
    <w:rsid w:val="00C96447"/>
    <w:rsid w:val="00C97861"/>
    <w:rsid w:val="00C97A83"/>
    <w:rsid w:val="00C97B9B"/>
    <w:rsid w:val="00CA074D"/>
    <w:rsid w:val="00CA1057"/>
    <w:rsid w:val="00CA1703"/>
    <w:rsid w:val="00CA17CC"/>
    <w:rsid w:val="00CA1892"/>
    <w:rsid w:val="00CA1A4F"/>
    <w:rsid w:val="00CA1C79"/>
    <w:rsid w:val="00CA1DBB"/>
    <w:rsid w:val="00CA1F68"/>
    <w:rsid w:val="00CA202D"/>
    <w:rsid w:val="00CA21B7"/>
    <w:rsid w:val="00CA2222"/>
    <w:rsid w:val="00CA266C"/>
    <w:rsid w:val="00CA2C7E"/>
    <w:rsid w:val="00CA2EC6"/>
    <w:rsid w:val="00CA493D"/>
    <w:rsid w:val="00CA4BA9"/>
    <w:rsid w:val="00CA4DD8"/>
    <w:rsid w:val="00CA4EE2"/>
    <w:rsid w:val="00CA55FF"/>
    <w:rsid w:val="00CA5BF1"/>
    <w:rsid w:val="00CA5F97"/>
    <w:rsid w:val="00CA6301"/>
    <w:rsid w:val="00CA7D8A"/>
    <w:rsid w:val="00CB0186"/>
    <w:rsid w:val="00CB0460"/>
    <w:rsid w:val="00CB0F65"/>
    <w:rsid w:val="00CB1A86"/>
    <w:rsid w:val="00CB1DF8"/>
    <w:rsid w:val="00CB3053"/>
    <w:rsid w:val="00CB31EC"/>
    <w:rsid w:val="00CB3EF8"/>
    <w:rsid w:val="00CB53BD"/>
    <w:rsid w:val="00CB6E23"/>
    <w:rsid w:val="00CB72F2"/>
    <w:rsid w:val="00CB7DCF"/>
    <w:rsid w:val="00CB7EBC"/>
    <w:rsid w:val="00CC0C28"/>
    <w:rsid w:val="00CC1A86"/>
    <w:rsid w:val="00CC1D44"/>
    <w:rsid w:val="00CC1D83"/>
    <w:rsid w:val="00CC1E6B"/>
    <w:rsid w:val="00CC1F0D"/>
    <w:rsid w:val="00CC2648"/>
    <w:rsid w:val="00CC36EB"/>
    <w:rsid w:val="00CC380A"/>
    <w:rsid w:val="00CC39A8"/>
    <w:rsid w:val="00CC3BB4"/>
    <w:rsid w:val="00CC3E0D"/>
    <w:rsid w:val="00CC3EDE"/>
    <w:rsid w:val="00CC4008"/>
    <w:rsid w:val="00CC4221"/>
    <w:rsid w:val="00CC4583"/>
    <w:rsid w:val="00CC533B"/>
    <w:rsid w:val="00CC5804"/>
    <w:rsid w:val="00CC5EFA"/>
    <w:rsid w:val="00CC6182"/>
    <w:rsid w:val="00CC69F2"/>
    <w:rsid w:val="00CC6BB2"/>
    <w:rsid w:val="00CC6BEA"/>
    <w:rsid w:val="00CC7905"/>
    <w:rsid w:val="00CD05ED"/>
    <w:rsid w:val="00CD085D"/>
    <w:rsid w:val="00CD0CA4"/>
    <w:rsid w:val="00CD0E80"/>
    <w:rsid w:val="00CD1021"/>
    <w:rsid w:val="00CD180E"/>
    <w:rsid w:val="00CD1DC0"/>
    <w:rsid w:val="00CD25EC"/>
    <w:rsid w:val="00CD40EA"/>
    <w:rsid w:val="00CD4F3C"/>
    <w:rsid w:val="00CD5DBA"/>
    <w:rsid w:val="00CD6968"/>
    <w:rsid w:val="00CE02E3"/>
    <w:rsid w:val="00CE1141"/>
    <w:rsid w:val="00CE16AB"/>
    <w:rsid w:val="00CE1ED6"/>
    <w:rsid w:val="00CE22B2"/>
    <w:rsid w:val="00CE27C0"/>
    <w:rsid w:val="00CE2DFB"/>
    <w:rsid w:val="00CE3B79"/>
    <w:rsid w:val="00CE3E04"/>
    <w:rsid w:val="00CE418F"/>
    <w:rsid w:val="00CE5A7C"/>
    <w:rsid w:val="00CE60E6"/>
    <w:rsid w:val="00CE6151"/>
    <w:rsid w:val="00CE669C"/>
    <w:rsid w:val="00CE6751"/>
    <w:rsid w:val="00CE776F"/>
    <w:rsid w:val="00CE77CE"/>
    <w:rsid w:val="00CF1774"/>
    <w:rsid w:val="00CF20D1"/>
    <w:rsid w:val="00CF287A"/>
    <w:rsid w:val="00CF32B2"/>
    <w:rsid w:val="00CF3905"/>
    <w:rsid w:val="00CF42FD"/>
    <w:rsid w:val="00CF4386"/>
    <w:rsid w:val="00CF454D"/>
    <w:rsid w:val="00CF4CB8"/>
    <w:rsid w:val="00CF61BF"/>
    <w:rsid w:val="00CF6678"/>
    <w:rsid w:val="00CF6B5C"/>
    <w:rsid w:val="00CF7CB6"/>
    <w:rsid w:val="00CF7D9A"/>
    <w:rsid w:val="00D00732"/>
    <w:rsid w:val="00D01119"/>
    <w:rsid w:val="00D01549"/>
    <w:rsid w:val="00D01971"/>
    <w:rsid w:val="00D02A5B"/>
    <w:rsid w:val="00D0327C"/>
    <w:rsid w:val="00D033DB"/>
    <w:rsid w:val="00D035B6"/>
    <w:rsid w:val="00D03B04"/>
    <w:rsid w:val="00D03D6E"/>
    <w:rsid w:val="00D04B64"/>
    <w:rsid w:val="00D050E2"/>
    <w:rsid w:val="00D05476"/>
    <w:rsid w:val="00D05B80"/>
    <w:rsid w:val="00D07584"/>
    <w:rsid w:val="00D07CB9"/>
    <w:rsid w:val="00D10483"/>
    <w:rsid w:val="00D1079D"/>
    <w:rsid w:val="00D118F8"/>
    <w:rsid w:val="00D1199B"/>
    <w:rsid w:val="00D126C1"/>
    <w:rsid w:val="00D12732"/>
    <w:rsid w:val="00D12C19"/>
    <w:rsid w:val="00D12DCB"/>
    <w:rsid w:val="00D130E4"/>
    <w:rsid w:val="00D135A3"/>
    <w:rsid w:val="00D139B3"/>
    <w:rsid w:val="00D14231"/>
    <w:rsid w:val="00D15164"/>
    <w:rsid w:val="00D15A28"/>
    <w:rsid w:val="00D15BEB"/>
    <w:rsid w:val="00D15E00"/>
    <w:rsid w:val="00D16B68"/>
    <w:rsid w:val="00D16FC0"/>
    <w:rsid w:val="00D170EC"/>
    <w:rsid w:val="00D1745A"/>
    <w:rsid w:val="00D17B5A"/>
    <w:rsid w:val="00D206B8"/>
    <w:rsid w:val="00D20C59"/>
    <w:rsid w:val="00D20CCA"/>
    <w:rsid w:val="00D22025"/>
    <w:rsid w:val="00D2216F"/>
    <w:rsid w:val="00D236A2"/>
    <w:rsid w:val="00D239A2"/>
    <w:rsid w:val="00D24B42"/>
    <w:rsid w:val="00D25266"/>
    <w:rsid w:val="00D25799"/>
    <w:rsid w:val="00D26678"/>
    <w:rsid w:val="00D26C39"/>
    <w:rsid w:val="00D26E23"/>
    <w:rsid w:val="00D273ED"/>
    <w:rsid w:val="00D27889"/>
    <w:rsid w:val="00D27E51"/>
    <w:rsid w:val="00D27E60"/>
    <w:rsid w:val="00D30AD2"/>
    <w:rsid w:val="00D30DCF"/>
    <w:rsid w:val="00D30F06"/>
    <w:rsid w:val="00D316B1"/>
    <w:rsid w:val="00D31A64"/>
    <w:rsid w:val="00D32B25"/>
    <w:rsid w:val="00D32E0A"/>
    <w:rsid w:val="00D32E8C"/>
    <w:rsid w:val="00D34505"/>
    <w:rsid w:val="00D3484B"/>
    <w:rsid w:val="00D34AC7"/>
    <w:rsid w:val="00D3532B"/>
    <w:rsid w:val="00D36180"/>
    <w:rsid w:val="00D363E1"/>
    <w:rsid w:val="00D36C24"/>
    <w:rsid w:val="00D37489"/>
    <w:rsid w:val="00D37D5A"/>
    <w:rsid w:val="00D37E15"/>
    <w:rsid w:val="00D40C81"/>
    <w:rsid w:val="00D4251D"/>
    <w:rsid w:val="00D43A4E"/>
    <w:rsid w:val="00D43A87"/>
    <w:rsid w:val="00D43AFF"/>
    <w:rsid w:val="00D44127"/>
    <w:rsid w:val="00D4498C"/>
    <w:rsid w:val="00D44B78"/>
    <w:rsid w:val="00D44F3B"/>
    <w:rsid w:val="00D45AAC"/>
    <w:rsid w:val="00D45F26"/>
    <w:rsid w:val="00D4681D"/>
    <w:rsid w:val="00D46897"/>
    <w:rsid w:val="00D46920"/>
    <w:rsid w:val="00D46B72"/>
    <w:rsid w:val="00D47157"/>
    <w:rsid w:val="00D471C2"/>
    <w:rsid w:val="00D47426"/>
    <w:rsid w:val="00D47648"/>
    <w:rsid w:val="00D47D4C"/>
    <w:rsid w:val="00D50215"/>
    <w:rsid w:val="00D5041B"/>
    <w:rsid w:val="00D508A4"/>
    <w:rsid w:val="00D50C74"/>
    <w:rsid w:val="00D51792"/>
    <w:rsid w:val="00D51E4E"/>
    <w:rsid w:val="00D524F3"/>
    <w:rsid w:val="00D52AFE"/>
    <w:rsid w:val="00D52B0A"/>
    <w:rsid w:val="00D5313B"/>
    <w:rsid w:val="00D531FB"/>
    <w:rsid w:val="00D540C1"/>
    <w:rsid w:val="00D54428"/>
    <w:rsid w:val="00D5565B"/>
    <w:rsid w:val="00D55D0E"/>
    <w:rsid w:val="00D56D58"/>
    <w:rsid w:val="00D60218"/>
    <w:rsid w:val="00D602D2"/>
    <w:rsid w:val="00D603A0"/>
    <w:rsid w:val="00D61067"/>
    <w:rsid w:val="00D61AF4"/>
    <w:rsid w:val="00D61BA3"/>
    <w:rsid w:val="00D61DF4"/>
    <w:rsid w:val="00D64760"/>
    <w:rsid w:val="00D65560"/>
    <w:rsid w:val="00D658D9"/>
    <w:rsid w:val="00D65990"/>
    <w:rsid w:val="00D65E97"/>
    <w:rsid w:val="00D667FE"/>
    <w:rsid w:val="00D6719B"/>
    <w:rsid w:val="00D671C0"/>
    <w:rsid w:val="00D671C9"/>
    <w:rsid w:val="00D70CE3"/>
    <w:rsid w:val="00D70D49"/>
    <w:rsid w:val="00D70DA2"/>
    <w:rsid w:val="00D712EB"/>
    <w:rsid w:val="00D72FEE"/>
    <w:rsid w:val="00D73B19"/>
    <w:rsid w:val="00D742B5"/>
    <w:rsid w:val="00D750D5"/>
    <w:rsid w:val="00D75805"/>
    <w:rsid w:val="00D767D8"/>
    <w:rsid w:val="00D771DD"/>
    <w:rsid w:val="00D80117"/>
    <w:rsid w:val="00D8072B"/>
    <w:rsid w:val="00D80A92"/>
    <w:rsid w:val="00D80C50"/>
    <w:rsid w:val="00D817DD"/>
    <w:rsid w:val="00D819FE"/>
    <w:rsid w:val="00D81AF5"/>
    <w:rsid w:val="00D8217A"/>
    <w:rsid w:val="00D8343C"/>
    <w:rsid w:val="00D83824"/>
    <w:rsid w:val="00D839F4"/>
    <w:rsid w:val="00D83AC4"/>
    <w:rsid w:val="00D84562"/>
    <w:rsid w:val="00D8476B"/>
    <w:rsid w:val="00D84E16"/>
    <w:rsid w:val="00D851A1"/>
    <w:rsid w:val="00D85473"/>
    <w:rsid w:val="00D85B0A"/>
    <w:rsid w:val="00D85C4B"/>
    <w:rsid w:val="00D85F7D"/>
    <w:rsid w:val="00D85F8D"/>
    <w:rsid w:val="00D868D8"/>
    <w:rsid w:val="00D869D1"/>
    <w:rsid w:val="00D87661"/>
    <w:rsid w:val="00D90A06"/>
    <w:rsid w:val="00D90B5B"/>
    <w:rsid w:val="00D9117A"/>
    <w:rsid w:val="00D91698"/>
    <w:rsid w:val="00D916B8"/>
    <w:rsid w:val="00D92B19"/>
    <w:rsid w:val="00D9336A"/>
    <w:rsid w:val="00D9352D"/>
    <w:rsid w:val="00D936BC"/>
    <w:rsid w:val="00D94919"/>
    <w:rsid w:val="00D958C6"/>
    <w:rsid w:val="00D96508"/>
    <w:rsid w:val="00D96FA8"/>
    <w:rsid w:val="00DA00A8"/>
    <w:rsid w:val="00DA0979"/>
    <w:rsid w:val="00DA0FD4"/>
    <w:rsid w:val="00DA302F"/>
    <w:rsid w:val="00DA30AC"/>
    <w:rsid w:val="00DA32C9"/>
    <w:rsid w:val="00DA3A0B"/>
    <w:rsid w:val="00DA430F"/>
    <w:rsid w:val="00DA45EE"/>
    <w:rsid w:val="00DA4D85"/>
    <w:rsid w:val="00DA5744"/>
    <w:rsid w:val="00DA5A43"/>
    <w:rsid w:val="00DA640E"/>
    <w:rsid w:val="00DB0017"/>
    <w:rsid w:val="00DB0452"/>
    <w:rsid w:val="00DB07D2"/>
    <w:rsid w:val="00DB12F0"/>
    <w:rsid w:val="00DB1CAC"/>
    <w:rsid w:val="00DB204F"/>
    <w:rsid w:val="00DB28CA"/>
    <w:rsid w:val="00DB29BE"/>
    <w:rsid w:val="00DB344B"/>
    <w:rsid w:val="00DB386D"/>
    <w:rsid w:val="00DB3A4F"/>
    <w:rsid w:val="00DB3AE5"/>
    <w:rsid w:val="00DB403F"/>
    <w:rsid w:val="00DB41B2"/>
    <w:rsid w:val="00DB4FAA"/>
    <w:rsid w:val="00DB514E"/>
    <w:rsid w:val="00DB51E3"/>
    <w:rsid w:val="00DB5615"/>
    <w:rsid w:val="00DB5EE0"/>
    <w:rsid w:val="00DB6670"/>
    <w:rsid w:val="00DB7394"/>
    <w:rsid w:val="00DB7525"/>
    <w:rsid w:val="00DB75FA"/>
    <w:rsid w:val="00DB770C"/>
    <w:rsid w:val="00DB7C62"/>
    <w:rsid w:val="00DC00AA"/>
    <w:rsid w:val="00DC06BA"/>
    <w:rsid w:val="00DC080B"/>
    <w:rsid w:val="00DC0901"/>
    <w:rsid w:val="00DC090C"/>
    <w:rsid w:val="00DC1210"/>
    <w:rsid w:val="00DC165B"/>
    <w:rsid w:val="00DC20C9"/>
    <w:rsid w:val="00DC314A"/>
    <w:rsid w:val="00DC3721"/>
    <w:rsid w:val="00DC481C"/>
    <w:rsid w:val="00DC50F1"/>
    <w:rsid w:val="00DC616E"/>
    <w:rsid w:val="00DC6754"/>
    <w:rsid w:val="00DC77DD"/>
    <w:rsid w:val="00DC78BA"/>
    <w:rsid w:val="00DD081D"/>
    <w:rsid w:val="00DD13FD"/>
    <w:rsid w:val="00DD1DBB"/>
    <w:rsid w:val="00DD25B3"/>
    <w:rsid w:val="00DD26D3"/>
    <w:rsid w:val="00DD2AAC"/>
    <w:rsid w:val="00DD2C79"/>
    <w:rsid w:val="00DD2E77"/>
    <w:rsid w:val="00DD3730"/>
    <w:rsid w:val="00DD41AB"/>
    <w:rsid w:val="00DD41FC"/>
    <w:rsid w:val="00DD459F"/>
    <w:rsid w:val="00DD4B97"/>
    <w:rsid w:val="00DD5F1B"/>
    <w:rsid w:val="00DD63BB"/>
    <w:rsid w:val="00DD69AA"/>
    <w:rsid w:val="00DD6DFD"/>
    <w:rsid w:val="00DD7138"/>
    <w:rsid w:val="00DD768F"/>
    <w:rsid w:val="00DD79E4"/>
    <w:rsid w:val="00DD7B4A"/>
    <w:rsid w:val="00DE182B"/>
    <w:rsid w:val="00DE3DEB"/>
    <w:rsid w:val="00DE4451"/>
    <w:rsid w:val="00DE4DAB"/>
    <w:rsid w:val="00DE5F25"/>
    <w:rsid w:val="00DE602A"/>
    <w:rsid w:val="00DE605B"/>
    <w:rsid w:val="00DE692E"/>
    <w:rsid w:val="00DE6A23"/>
    <w:rsid w:val="00DE72E8"/>
    <w:rsid w:val="00DE7302"/>
    <w:rsid w:val="00DE75DD"/>
    <w:rsid w:val="00DE7826"/>
    <w:rsid w:val="00DE79DC"/>
    <w:rsid w:val="00DE7C3B"/>
    <w:rsid w:val="00DF000B"/>
    <w:rsid w:val="00DF0CAD"/>
    <w:rsid w:val="00DF2237"/>
    <w:rsid w:val="00DF24A2"/>
    <w:rsid w:val="00DF26C4"/>
    <w:rsid w:val="00DF2850"/>
    <w:rsid w:val="00DF35B2"/>
    <w:rsid w:val="00DF3B48"/>
    <w:rsid w:val="00DF3CA2"/>
    <w:rsid w:val="00DF4847"/>
    <w:rsid w:val="00DF4CF6"/>
    <w:rsid w:val="00DF4F4B"/>
    <w:rsid w:val="00DF5FAC"/>
    <w:rsid w:val="00DF63C3"/>
    <w:rsid w:val="00DF6439"/>
    <w:rsid w:val="00DF672F"/>
    <w:rsid w:val="00DF714D"/>
    <w:rsid w:val="00DF73A8"/>
    <w:rsid w:val="00DF764C"/>
    <w:rsid w:val="00DF76BE"/>
    <w:rsid w:val="00E001CD"/>
    <w:rsid w:val="00E00790"/>
    <w:rsid w:val="00E0118C"/>
    <w:rsid w:val="00E011FB"/>
    <w:rsid w:val="00E01922"/>
    <w:rsid w:val="00E03C97"/>
    <w:rsid w:val="00E03EE4"/>
    <w:rsid w:val="00E03F03"/>
    <w:rsid w:val="00E04324"/>
    <w:rsid w:val="00E0448D"/>
    <w:rsid w:val="00E04AC9"/>
    <w:rsid w:val="00E062FB"/>
    <w:rsid w:val="00E064B1"/>
    <w:rsid w:val="00E06842"/>
    <w:rsid w:val="00E06AA5"/>
    <w:rsid w:val="00E0777A"/>
    <w:rsid w:val="00E07C9D"/>
    <w:rsid w:val="00E07D9D"/>
    <w:rsid w:val="00E10358"/>
    <w:rsid w:val="00E1100D"/>
    <w:rsid w:val="00E12757"/>
    <w:rsid w:val="00E127D2"/>
    <w:rsid w:val="00E133BC"/>
    <w:rsid w:val="00E14182"/>
    <w:rsid w:val="00E14B6F"/>
    <w:rsid w:val="00E15318"/>
    <w:rsid w:val="00E1532F"/>
    <w:rsid w:val="00E15D32"/>
    <w:rsid w:val="00E1614C"/>
    <w:rsid w:val="00E16226"/>
    <w:rsid w:val="00E16B1D"/>
    <w:rsid w:val="00E172E3"/>
    <w:rsid w:val="00E179BC"/>
    <w:rsid w:val="00E2016A"/>
    <w:rsid w:val="00E21284"/>
    <w:rsid w:val="00E218EE"/>
    <w:rsid w:val="00E21A12"/>
    <w:rsid w:val="00E223C7"/>
    <w:rsid w:val="00E2274F"/>
    <w:rsid w:val="00E22A0A"/>
    <w:rsid w:val="00E22E76"/>
    <w:rsid w:val="00E23457"/>
    <w:rsid w:val="00E237B3"/>
    <w:rsid w:val="00E23B4F"/>
    <w:rsid w:val="00E244AB"/>
    <w:rsid w:val="00E25063"/>
    <w:rsid w:val="00E253D4"/>
    <w:rsid w:val="00E255D3"/>
    <w:rsid w:val="00E26AC9"/>
    <w:rsid w:val="00E26EA0"/>
    <w:rsid w:val="00E26FF4"/>
    <w:rsid w:val="00E2790C"/>
    <w:rsid w:val="00E27B8A"/>
    <w:rsid w:val="00E27C89"/>
    <w:rsid w:val="00E30459"/>
    <w:rsid w:val="00E308F4"/>
    <w:rsid w:val="00E31612"/>
    <w:rsid w:val="00E31DAB"/>
    <w:rsid w:val="00E31E6D"/>
    <w:rsid w:val="00E31FE3"/>
    <w:rsid w:val="00E32EF1"/>
    <w:rsid w:val="00E33187"/>
    <w:rsid w:val="00E33ED0"/>
    <w:rsid w:val="00E34861"/>
    <w:rsid w:val="00E34A1B"/>
    <w:rsid w:val="00E34B50"/>
    <w:rsid w:val="00E34F00"/>
    <w:rsid w:val="00E35313"/>
    <w:rsid w:val="00E35FBF"/>
    <w:rsid w:val="00E37C89"/>
    <w:rsid w:val="00E37D6F"/>
    <w:rsid w:val="00E406B2"/>
    <w:rsid w:val="00E407EA"/>
    <w:rsid w:val="00E4094F"/>
    <w:rsid w:val="00E40D68"/>
    <w:rsid w:val="00E410F3"/>
    <w:rsid w:val="00E41303"/>
    <w:rsid w:val="00E41358"/>
    <w:rsid w:val="00E41EAA"/>
    <w:rsid w:val="00E42339"/>
    <w:rsid w:val="00E42452"/>
    <w:rsid w:val="00E426B5"/>
    <w:rsid w:val="00E42722"/>
    <w:rsid w:val="00E42769"/>
    <w:rsid w:val="00E4315A"/>
    <w:rsid w:val="00E43D5E"/>
    <w:rsid w:val="00E43DB6"/>
    <w:rsid w:val="00E44ABE"/>
    <w:rsid w:val="00E45416"/>
    <w:rsid w:val="00E4651F"/>
    <w:rsid w:val="00E468A9"/>
    <w:rsid w:val="00E471AF"/>
    <w:rsid w:val="00E476F1"/>
    <w:rsid w:val="00E47FB3"/>
    <w:rsid w:val="00E507CC"/>
    <w:rsid w:val="00E50BD2"/>
    <w:rsid w:val="00E50E4D"/>
    <w:rsid w:val="00E520B0"/>
    <w:rsid w:val="00E52450"/>
    <w:rsid w:val="00E5271B"/>
    <w:rsid w:val="00E538D4"/>
    <w:rsid w:val="00E53AD0"/>
    <w:rsid w:val="00E54765"/>
    <w:rsid w:val="00E550A6"/>
    <w:rsid w:val="00E551DD"/>
    <w:rsid w:val="00E5532F"/>
    <w:rsid w:val="00E55B2B"/>
    <w:rsid w:val="00E55D3D"/>
    <w:rsid w:val="00E572A0"/>
    <w:rsid w:val="00E57478"/>
    <w:rsid w:val="00E5770C"/>
    <w:rsid w:val="00E605C7"/>
    <w:rsid w:val="00E60DAB"/>
    <w:rsid w:val="00E6188B"/>
    <w:rsid w:val="00E620BC"/>
    <w:rsid w:val="00E624E6"/>
    <w:rsid w:val="00E6285F"/>
    <w:rsid w:val="00E62D00"/>
    <w:rsid w:val="00E62D6B"/>
    <w:rsid w:val="00E63194"/>
    <w:rsid w:val="00E63463"/>
    <w:rsid w:val="00E63EC9"/>
    <w:rsid w:val="00E63F0E"/>
    <w:rsid w:val="00E63F96"/>
    <w:rsid w:val="00E64A1D"/>
    <w:rsid w:val="00E651EC"/>
    <w:rsid w:val="00E65F54"/>
    <w:rsid w:val="00E66D6E"/>
    <w:rsid w:val="00E671E0"/>
    <w:rsid w:val="00E6782C"/>
    <w:rsid w:val="00E70F02"/>
    <w:rsid w:val="00E7131A"/>
    <w:rsid w:val="00E713FD"/>
    <w:rsid w:val="00E71E29"/>
    <w:rsid w:val="00E72C7F"/>
    <w:rsid w:val="00E73F91"/>
    <w:rsid w:val="00E747EC"/>
    <w:rsid w:val="00E74F0E"/>
    <w:rsid w:val="00E76654"/>
    <w:rsid w:val="00E773A5"/>
    <w:rsid w:val="00E800FE"/>
    <w:rsid w:val="00E80317"/>
    <w:rsid w:val="00E80BB3"/>
    <w:rsid w:val="00E80EBB"/>
    <w:rsid w:val="00E8158A"/>
    <w:rsid w:val="00E815AF"/>
    <w:rsid w:val="00E81ED8"/>
    <w:rsid w:val="00E82556"/>
    <w:rsid w:val="00E82638"/>
    <w:rsid w:val="00E82F91"/>
    <w:rsid w:val="00E8390D"/>
    <w:rsid w:val="00E83E98"/>
    <w:rsid w:val="00E842C3"/>
    <w:rsid w:val="00E84A5E"/>
    <w:rsid w:val="00E866BE"/>
    <w:rsid w:val="00E869DE"/>
    <w:rsid w:val="00E90CE6"/>
    <w:rsid w:val="00E91592"/>
    <w:rsid w:val="00E91DC3"/>
    <w:rsid w:val="00E923A5"/>
    <w:rsid w:val="00E92756"/>
    <w:rsid w:val="00E92F6D"/>
    <w:rsid w:val="00E94C2B"/>
    <w:rsid w:val="00E95E3C"/>
    <w:rsid w:val="00E963B2"/>
    <w:rsid w:val="00E964AD"/>
    <w:rsid w:val="00E96839"/>
    <w:rsid w:val="00E97028"/>
    <w:rsid w:val="00E9721B"/>
    <w:rsid w:val="00E97319"/>
    <w:rsid w:val="00E97CCF"/>
    <w:rsid w:val="00EA02A0"/>
    <w:rsid w:val="00EA1B97"/>
    <w:rsid w:val="00EA1CFE"/>
    <w:rsid w:val="00EA2071"/>
    <w:rsid w:val="00EA23EE"/>
    <w:rsid w:val="00EA2F75"/>
    <w:rsid w:val="00EA3411"/>
    <w:rsid w:val="00EA347D"/>
    <w:rsid w:val="00EA4477"/>
    <w:rsid w:val="00EA5105"/>
    <w:rsid w:val="00EA64B7"/>
    <w:rsid w:val="00EA6942"/>
    <w:rsid w:val="00EA768E"/>
    <w:rsid w:val="00EA7E40"/>
    <w:rsid w:val="00EB15C1"/>
    <w:rsid w:val="00EB2045"/>
    <w:rsid w:val="00EB2B29"/>
    <w:rsid w:val="00EB2D26"/>
    <w:rsid w:val="00EB2F75"/>
    <w:rsid w:val="00EB300F"/>
    <w:rsid w:val="00EB37E4"/>
    <w:rsid w:val="00EB3C58"/>
    <w:rsid w:val="00EB45F4"/>
    <w:rsid w:val="00EB54FA"/>
    <w:rsid w:val="00EB5919"/>
    <w:rsid w:val="00EB5A90"/>
    <w:rsid w:val="00EB5BBD"/>
    <w:rsid w:val="00EB6B7A"/>
    <w:rsid w:val="00EB6CC3"/>
    <w:rsid w:val="00EB7517"/>
    <w:rsid w:val="00EB7A07"/>
    <w:rsid w:val="00EB7BE5"/>
    <w:rsid w:val="00EB7EE0"/>
    <w:rsid w:val="00EC129A"/>
    <w:rsid w:val="00EC18EC"/>
    <w:rsid w:val="00EC1D9B"/>
    <w:rsid w:val="00EC2066"/>
    <w:rsid w:val="00EC250E"/>
    <w:rsid w:val="00EC2BE0"/>
    <w:rsid w:val="00EC30EB"/>
    <w:rsid w:val="00EC40D0"/>
    <w:rsid w:val="00EC4247"/>
    <w:rsid w:val="00EC533F"/>
    <w:rsid w:val="00EC7BB2"/>
    <w:rsid w:val="00EC7D43"/>
    <w:rsid w:val="00ED0813"/>
    <w:rsid w:val="00ED096E"/>
    <w:rsid w:val="00ED0D7A"/>
    <w:rsid w:val="00ED1415"/>
    <w:rsid w:val="00ED1766"/>
    <w:rsid w:val="00ED25DC"/>
    <w:rsid w:val="00ED2FB8"/>
    <w:rsid w:val="00ED3149"/>
    <w:rsid w:val="00ED3368"/>
    <w:rsid w:val="00ED3924"/>
    <w:rsid w:val="00ED40E4"/>
    <w:rsid w:val="00ED4118"/>
    <w:rsid w:val="00ED46AE"/>
    <w:rsid w:val="00ED5084"/>
    <w:rsid w:val="00ED58F8"/>
    <w:rsid w:val="00ED5EB7"/>
    <w:rsid w:val="00ED6BF8"/>
    <w:rsid w:val="00ED6CD5"/>
    <w:rsid w:val="00ED7053"/>
    <w:rsid w:val="00ED73A2"/>
    <w:rsid w:val="00ED7707"/>
    <w:rsid w:val="00ED7BF9"/>
    <w:rsid w:val="00ED7EDE"/>
    <w:rsid w:val="00EE0516"/>
    <w:rsid w:val="00EE0826"/>
    <w:rsid w:val="00EE1281"/>
    <w:rsid w:val="00EE1365"/>
    <w:rsid w:val="00EE15AE"/>
    <w:rsid w:val="00EE1EF9"/>
    <w:rsid w:val="00EE23B1"/>
    <w:rsid w:val="00EE2E3B"/>
    <w:rsid w:val="00EE3051"/>
    <w:rsid w:val="00EE318A"/>
    <w:rsid w:val="00EE34D0"/>
    <w:rsid w:val="00EE390E"/>
    <w:rsid w:val="00EE4F33"/>
    <w:rsid w:val="00EE5B94"/>
    <w:rsid w:val="00EE7269"/>
    <w:rsid w:val="00EE74D1"/>
    <w:rsid w:val="00EE7BD8"/>
    <w:rsid w:val="00EF0033"/>
    <w:rsid w:val="00EF0918"/>
    <w:rsid w:val="00EF09B3"/>
    <w:rsid w:val="00EF0A40"/>
    <w:rsid w:val="00EF1000"/>
    <w:rsid w:val="00EF23CA"/>
    <w:rsid w:val="00EF297C"/>
    <w:rsid w:val="00EF2C11"/>
    <w:rsid w:val="00EF2C2C"/>
    <w:rsid w:val="00EF2DC8"/>
    <w:rsid w:val="00EF2F9F"/>
    <w:rsid w:val="00EF354C"/>
    <w:rsid w:val="00EF39FE"/>
    <w:rsid w:val="00EF4048"/>
    <w:rsid w:val="00EF47B1"/>
    <w:rsid w:val="00EF4C1D"/>
    <w:rsid w:val="00EF54E7"/>
    <w:rsid w:val="00EF575B"/>
    <w:rsid w:val="00EF6407"/>
    <w:rsid w:val="00EF6DA5"/>
    <w:rsid w:val="00EF6FC4"/>
    <w:rsid w:val="00EF70AB"/>
    <w:rsid w:val="00EF757D"/>
    <w:rsid w:val="00EF75C5"/>
    <w:rsid w:val="00EF7F74"/>
    <w:rsid w:val="00F00664"/>
    <w:rsid w:val="00F00843"/>
    <w:rsid w:val="00F01A79"/>
    <w:rsid w:val="00F05430"/>
    <w:rsid w:val="00F0563D"/>
    <w:rsid w:val="00F0582D"/>
    <w:rsid w:val="00F0595C"/>
    <w:rsid w:val="00F05FF8"/>
    <w:rsid w:val="00F0700F"/>
    <w:rsid w:val="00F07C40"/>
    <w:rsid w:val="00F10205"/>
    <w:rsid w:val="00F10261"/>
    <w:rsid w:val="00F1045E"/>
    <w:rsid w:val="00F10AE1"/>
    <w:rsid w:val="00F11034"/>
    <w:rsid w:val="00F1157F"/>
    <w:rsid w:val="00F116D6"/>
    <w:rsid w:val="00F118C0"/>
    <w:rsid w:val="00F1191E"/>
    <w:rsid w:val="00F12648"/>
    <w:rsid w:val="00F13814"/>
    <w:rsid w:val="00F13B3B"/>
    <w:rsid w:val="00F14B24"/>
    <w:rsid w:val="00F157EA"/>
    <w:rsid w:val="00F15870"/>
    <w:rsid w:val="00F1655D"/>
    <w:rsid w:val="00F169FB"/>
    <w:rsid w:val="00F16EC9"/>
    <w:rsid w:val="00F17899"/>
    <w:rsid w:val="00F20357"/>
    <w:rsid w:val="00F20593"/>
    <w:rsid w:val="00F206D9"/>
    <w:rsid w:val="00F22102"/>
    <w:rsid w:val="00F222EB"/>
    <w:rsid w:val="00F224C3"/>
    <w:rsid w:val="00F22B21"/>
    <w:rsid w:val="00F23180"/>
    <w:rsid w:val="00F23333"/>
    <w:rsid w:val="00F23A33"/>
    <w:rsid w:val="00F24060"/>
    <w:rsid w:val="00F24F30"/>
    <w:rsid w:val="00F25718"/>
    <w:rsid w:val="00F25891"/>
    <w:rsid w:val="00F25BD6"/>
    <w:rsid w:val="00F25C2C"/>
    <w:rsid w:val="00F26214"/>
    <w:rsid w:val="00F266FB"/>
    <w:rsid w:val="00F26B17"/>
    <w:rsid w:val="00F26B34"/>
    <w:rsid w:val="00F27A7A"/>
    <w:rsid w:val="00F27CDC"/>
    <w:rsid w:val="00F30137"/>
    <w:rsid w:val="00F301B3"/>
    <w:rsid w:val="00F30381"/>
    <w:rsid w:val="00F30773"/>
    <w:rsid w:val="00F30B58"/>
    <w:rsid w:val="00F30C10"/>
    <w:rsid w:val="00F31374"/>
    <w:rsid w:val="00F3158C"/>
    <w:rsid w:val="00F31965"/>
    <w:rsid w:val="00F328F9"/>
    <w:rsid w:val="00F32923"/>
    <w:rsid w:val="00F3304A"/>
    <w:rsid w:val="00F335F4"/>
    <w:rsid w:val="00F33844"/>
    <w:rsid w:val="00F34062"/>
    <w:rsid w:val="00F35408"/>
    <w:rsid w:val="00F35B79"/>
    <w:rsid w:val="00F35E3E"/>
    <w:rsid w:val="00F36214"/>
    <w:rsid w:val="00F3693C"/>
    <w:rsid w:val="00F3717D"/>
    <w:rsid w:val="00F41B47"/>
    <w:rsid w:val="00F41E2E"/>
    <w:rsid w:val="00F42629"/>
    <w:rsid w:val="00F431B1"/>
    <w:rsid w:val="00F43469"/>
    <w:rsid w:val="00F43AF3"/>
    <w:rsid w:val="00F441DE"/>
    <w:rsid w:val="00F4531C"/>
    <w:rsid w:val="00F4621B"/>
    <w:rsid w:val="00F462F6"/>
    <w:rsid w:val="00F46EA7"/>
    <w:rsid w:val="00F4737E"/>
    <w:rsid w:val="00F474E5"/>
    <w:rsid w:val="00F5002B"/>
    <w:rsid w:val="00F50293"/>
    <w:rsid w:val="00F502A5"/>
    <w:rsid w:val="00F50A6D"/>
    <w:rsid w:val="00F51130"/>
    <w:rsid w:val="00F5142E"/>
    <w:rsid w:val="00F51FAD"/>
    <w:rsid w:val="00F52159"/>
    <w:rsid w:val="00F528F0"/>
    <w:rsid w:val="00F52A11"/>
    <w:rsid w:val="00F53719"/>
    <w:rsid w:val="00F55610"/>
    <w:rsid w:val="00F56758"/>
    <w:rsid w:val="00F56EC7"/>
    <w:rsid w:val="00F57116"/>
    <w:rsid w:val="00F57724"/>
    <w:rsid w:val="00F57780"/>
    <w:rsid w:val="00F57B93"/>
    <w:rsid w:val="00F57E47"/>
    <w:rsid w:val="00F600C9"/>
    <w:rsid w:val="00F61873"/>
    <w:rsid w:val="00F6188F"/>
    <w:rsid w:val="00F618B4"/>
    <w:rsid w:val="00F628B6"/>
    <w:rsid w:val="00F62DCF"/>
    <w:rsid w:val="00F62E70"/>
    <w:rsid w:val="00F6303C"/>
    <w:rsid w:val="00F63072"/>
    <w:rsid w:val="00F63839"/>
    <w:rsid w:val="00F63ECD"/>
    <w:rsid w:val="00F64061"/>
    <w:rsid w:val="00F642B9"/>
    <w:rsid w:val="00F6430D"/>
    <w:rsid w:val="00F64670"/>
    <w:rsid w:val="00F6490A"/>
    <w:rsid w:val="00F64E67"/>
    <w:rsid w:val="00F65A59"/>
    <w:rsid w:val="00F65B35"/>
    <w:rsid w:val="00F661A1"/>
    <w:rsid w:val="00F66A3B"/>
    <w:rsid w:val="00F66A9F"/>
    <w:rsid w:val="00F67758"/>
    <w:rsid w:val="00F67967"/>
    <w:rsid w:val="00F67B8D"/>
    <w:rsid w:val="00F67CCD"/>
    <w:rsid w:val="00F67F3A"/>
    <w:rsid w:val="00F70619"/>
    <w:rsid w:val="00F713FB"/>
    <w:rsid w:val="00F71541"/>
    <w:rsid w:val="00F719A7"/>
    <w:rsid w:val="00F71C37"/>
    <w:rsid w:val="00F71DE3"/>
    <w:rsid w:val="00F72A57"/>
    <w:rsid w:val="00F732B6"/>
    <w:rsid w:val="00F7374D"/>
    <w:rsid w:val="00F73FFB"/>
    <w:rsid w:val="00F74AB9"/>
    <w:rsid w:val="00F74EC3"/>
    <w:rsid w:val="00F75847"/>
    <w:rsid w:val="00F75AE4"/>
    <w:rsid w:val="00F75DDD"/>
    <w:rsid w:val="00F75FA1"/>
    <w:rsid w:val="00F7608E"/>
    <w:rsid w:val="00F762BA"/>
    <w:rsid w:val="00F769A6"/>
    <w:rsid w:val="00F769FF"/>
    <w:rsid w:val="00F77689"/>
    <w:rsid w:val="00F77C03"/>
    <w:rsid w:val="00F77D6D"/>
    <w:rsid w:val="00F80042"/>
    <w:rsid w:val="00F803C3"/>
    <w:rsid w:val="00F80DBD"/>
    <w:rsid w:val="00F80E90"/>
    <w:rsid w:val="00F810D0"/>
    <w:rsid w:val="00F81681"/>
    <w:rsid w:val="00F81B13"/>
    <w:rsid w:val="00F82B51"/>
    <w:rsid w:val="00F83138"/>
    <w:rsid w:val="00F83880"/>
    <w:rsid w:val="00F83B5F"/>
    <w:rsid w:val="00F84A7F"/>
    <w:rsid w:val="00F84CAD"/>
    <w:rsid w:val="00F84FF4"/>
    <w:rsid w:val="00F851DB"/>
    <w:rsid w:val="00F852EB"/>
    <w:rsid w:val="00F857F2"/>
    <w:rsid w:val="00F86375"/>
    <w:rsid w:val="00F86842"/>
    <w:rsid w:val="00F8746D"/>
    <w:rsid w:val="00F8757D"/>
    <w:rsid w:val="00F90248"/>
    <w:rsid w:val="00F9030B"/>
    <w:rsid w:val="00F903D5"/>
    <w:rsid w:val="00F90580"/>
    <w:rsid w:val="00F90B4D"/>
    <w:rsid w:val="00F90B83"/>
    <w:rsid w:val="00F90D13"/>
    <w:rsid w:val="00F90DAB"/>
    <w:rsid w:val="00F912B8"/>
    <w:rsid w:val="00F91AE4"/>
    <w:rsid w:val="00F928B3"/>
    <w:rsid w:val="00F92ADF"/>
    <w:rsid w:val="00F92EEF"/>
    <w:rsid w:val="00F93058"/>
    <w:rsid w:val="00F93077"/>
    <w:rsid w:val="00F93117"/>
    <w:rsid w:val="00F934EF"/>
    <w:rsid w:val="00F93803"/>
    <w:rsid w:val="00F9382D"/>
    <w:rsid w:val="00F94166"/>
    <w:rsid w:val="00F9439E"/>
    <w:rsid w:val="00F9440A"/>
    <w:rsid w:val="00F947D1"/>
    <w:rsid w:val="00F947E5"/>
    <w:rsid w:val="00F949A8"/>
    <w:rsid w:val="00F9594D"/>
    <w:rsid w:val="00F967A3"/>
    <w:rsid w:val="00F96DB6"/>
    <w:rsid w:val="00F972ED"/>
    <w:rsid w:val="00F97D40"/>
    <w:rsid w:val="00FA02C1"/>
    <w:rsid w:val="00FA040F"/>
    <w:rsid w:val="00FA0C98"/>
    <w:rsid w:val="00FA285D"/>
    <w:rsid w:val="00FA3489"/>
    <w:rsid w:val="00FA3D69"/>
    <w:rsid w:val="00FA4C03"/>
    <w:rsid w:val="00FA4FD3"/>
    <w:rsid w:val="00FA5008"/>
    <w:rsid w:val="00FA59A3"/>
    <w:rsid w:val="00FA5EA4"/>
    <w:rsid w:val="00FA5F3D"/>
    <w:rsid w:val="00FA6C5F"/>
    <w:rsid w:val="00FA6E91"/>
    <w:rsid w:val="00FA70EA"/>
    <w:rsid w:val="00FA7C28"/>
    <w:rsid w:val="00FB06E0"/>
    <w:rsid w:val="00FB1678"/>
    <w:rsid w:val="00FB19FC"/>
    <w:rsid w:val="00FB1B9C"/>
    <w:rsid w:val="00FB22DE"/>
    <w:rsid w:val="00FB26CA"/>
    <w:rsid w:val="00FB2973"/>
    <w:rsid w:val="00FB3D44"/>
    <w:rsid w:val="00FB45D4"/>
    <w:rsid w:val="00FB4786"/>
    <w:rsid w:val="00FB567F"/>
    <w:rsid w:val="00FB56CE"/>
    <w:rsid w:val="00FB6223"/>
    <w:rsid w:val="00FB687B"/>
    <w:rsid w:val="00FB6D3C"/>
    <w:rsid w:val="00FB792A"/>
    <w:rsid w:val="00FB798B"/>
    <w:rsid w:val="00FC0945"/>
    <w:rsid w:val="00FC09EA"/>
    <w:rsid w:val="00FC2005"/>
    <w:rsid w:val="00FC2278"/>
    <w:rsid w:val="00FC2672"/>
    <w:rsid w:val="00FC2F82"/>
    <w:rsid w:val="00FC3138"/>
    <w:rsid w:val="00FC3914"/>
    <w:rsid w:val="00FC3A4B"/>
    <w:rsid w:val="00FC3EEB"/>
    <w:rsid w:val="00FC3FA3"/>
    <w:rsid w:val="00FC4456"/>
    <w:rsid w:val="00FC47DE"/>
    <w:rsid w:val="00FC489A"/>
    <w:rsid w:val="00FC5057"/>
    <w:rsid w:val="00FC6041"/>
    <w:rsid w:val="00FC64EE"/>
    <w:rsid w:val="00FC65F7"/>
    <w:rsid w:val="00FC6EEF"/>
    <w:rsid w:val="00FC7065"/>
    <w:rsid w:val="00FC75AE"/>
    <w:rsid w:val="00FC7DC3"/>
    <w:rsid w:val="00FD10FF"/>
    <w:rsid w:val="00FD1B9B"/>
    <w:rsid w:val="00FD2604"/>
    <w:rsid w:val="00FD2D78"/>
    <w:rsid w:val="00FD2E70"/>
    <w:rsid w:val="00FD3437"/>
    <w:rsid w:val="00FD4D52"/>
    <w:rsid w:val="00FD4E83"/>
    <w:rsid w:val="00FD4FB8"/>
    <w:rsid w:val="00FD5B8F"/>
    <w:rsid w:val="00FD5BD1"/>
    <w:rsid w:val="00FD671A"/>
    <w:rsid w:val="00FD740C"/>
    <w:rsid w:val="00FD7CAB"/>
    <w:rsid w:val="00FE048F"/>
    <w:rsid w:val="00FE10F1"/>
    <w:rsid w:val="00FE137A"/>
    <w:rsid w:val="00FE1E6E"/>
    <w:rsid w:val="00FE27FB"/>
    <w:rsid w:val="00FE360D"/>
    <w:rsid w:val="00FE3BC0"/>
    <w:rsid w:val="00FE4364"/>
    <w:rsid w:val="00FE46CE"/>
    <w:rsid w:val="00FE49EC"/>
    <w:rsid w:val="00FE4CB6"/>
    <w:rsid w:val="00FE5DE2"/>
    <w:rsid w:val="00FE6696"/>
    <w:rsid w:val="00FE6A0E"/>
    <w:rsid w:val="00FE6C8F"/>
    <w:rsid w:val="00FF0072"/>
    <w:rsid w:val="00FF05DC"/>
    <w:rsid w:val="00FF11F6"/>
    <w:rsid w:val="00FF1612"/>
    <w:rsid w:val="00FF178A"/>
    <w:rsid w:val="00FF1D61"/>
    <w:rsid w:val="00FF20B5"/>
    <w:rsid w:val="00FF2260"/>
    <w:rsid w:val="00FF264E"/>
    <w:rsid w:val="00FF2677"/>
    <w:rsid w:val="00FF2686"/>
    <w:rsid w:val="00FF2755"/>
    <w:rsid w:val="00FF2CE8"/>
    <w:rsid w:val="00FF32C7"/>
    <w:rsid w:val="00FF42ED"/>
    <w:rsid w:val="00FF4309"/>
    <w:rsid w:val="00FF5D49"/>
    <w:rsid w:val="00FF6842"/>
    <w:rsid w:val="00FF70AB"/>
    <w:rsid w:val="00FF73B6"/>
    <w:rsid w:val="00FF7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44"/>
    <w:pPr>
      <w:spacing w:after="200" w:line="276" w:lineRule="auto"/>
    </w:pPr>
    <w:rPr>
      <w:rFonts w:ascii="Calibri" w:hAnsi="Calibri"/>
      <w:sz w:val="22"/>
      <w:szCs w:val="22"/>
    </w:rPr>
  </w:style>
  <w:style w:type="paragraph" w:styleId="1">
    <w:name w:val="heading 1"/>
    <w:basedOn w:val="a"/>
    <w:next w:val="a"/>
    <w:link w:val="10"/>
    <w:qFormat/>
    <w:rsid w:val="00A8122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A8122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8122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3"/>
    <w:next w:val="Pro-Gramma"/>
    <w:link w:val="40"/>
    <w:qFormat/>
    <w:rsid w:val="00F967A3"/>
    <w:pPr>
      <w:keepNext w:val="0"/>
      <w:spacing w:before="0" w:after="0" w:line="240" w:lineRule="auto"/>
      <w:jc w:val="center"/>
      <w:outlineLvl w:val="3"/>
    </w:pPr>
    <w:rPr>
      <w:rFonts w:ascii="Times New Roman" w:eastAsia="Times New Roman" w:hAnsi="Times New Roman" w:cs="Times New Roman"/>
      <w:b w:val="0"/>
      <w:b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226"/>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A8122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81226"/>
    <w:rPr>
      <w:rFonts w:asciiTheme="majorHAnsi" w:eastAsiaTheme="majorEastAsia" w:hAnsiTheme="majorHAnsi" w:cstheme="majorBidi"/>
      <w:b/>
      <w:bCs/>
      <w:sz w:val="26"/>
      <w:szCs w:val="26"/>
    </w:rPr>
  </w:style>
  <w:style w:type="character" w:styleId="a3">
    <w:name w:val="Strong"/>
    <w:qFormat/>
    <w:rsid w:val="00A81226"/>
    <w:rPr>
      <w:b/>
      <w:bCs/>
    </w:rPr>
  </w:style>
  <w:style w:type="paragraph" w:styleId="a4">
    <w:name w:val="List Paragraph"/>
    <w:basedOn w:val="a"/>
    <w:uiPriority w:val="34"/>
    <w:qFormat/>
    <w:rsid w:val="00A81226"/>
    <w:pPr>
      <w:ind w:left="708"/>
    </w:pPr>
  </w:style>
  <w:style w:type="paragraph" w:customStyle="1" w:styleId="ConsPlusNormal">
    <w:name w:val="ConsPlusNormal"/>
    <w:rsid w:val="002F4AD5"/>
    <w:pPr>
      <w:autoSpaceDE w:val="0"/>
      <w:autoSpaceDN w:val="0"/>
      <w:adjustRightInd w:val="0"/>
    </w:pPr>
    <w:rPr>
      <w:rFonts w:ascii="Arial" w:hAnsi="Arial" w:cs="Arial"/>
    </w:rPr>
  </w:style>
  <w:style w:type="table" w:styleId="a5">
    <w:name w:val="Table Grid"/>
    <w:basedOn w:val="a1"/>
    <w:uiPriority w:val="59"/>
    <w:rsid w:val="00EC129A"/>
    <w:rPr>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Pr>
  </w:style>
  <w:style w:type="table" w:customStyle="1" w:styleId="11">
    <w:name w:val="Сетка таблицы1"/>
    <w:basedOn w:val="a1"/>
    <w:next w:val="a5"/>
    <w:uiPriority w:val="59"/>
    <w:rsid w:val="00853577"/>
    <w:rPr>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Pr>
  </w:style>
  <w:style w:type="table" w:customStyle="1" w:styleId="21">
    <w:name w:val="Сетка таблицы2"/>
    <w:basedOn w:val="a1"/>
    <w:next w:val="a5"/>
    <w:uiPriority w:val="59"/>
    <w:rsid w:val="009E3596"/>
    <w:rPr>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a6">
    <w:name w:val="Balloon Text"/>
    <w:basedOn w:val="a"/>
    <w:link w:val="a7"/>
    <w:uiPriority w:val="99"/>
    <w:semiHidden/>
    <w:unhideWhenUsed/>
    <w:rsid w:val="004607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0733"/>
    <w:rPr>
      <w:rFonts w:ascii="Tahoma" w:hAnsi="Tahoma" w:cs="Tahoma"/>
      <w:sz w:val="16"/>
      <w:szCs w:val="16"/>
    </w:rPr>
  </w:style>
  <w:style w:type="table" w:customStyle="1" w:styleId="31">
    <w:name w:val="Сетка таблицы3"/>
    <w:basedOn w:val="a1"/>
    <w:next w:val="a5"/>
    <w:uiPriority w:val="59"/>
    <w:rsid w:val="00963C1A"/>
    <w:rPr>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32">
    <w:name w:val="Body Text Indent 3"/>
    <w:basedOn w:val="a"/>
    <w:link w:val="33"/>
    <w:rsid w:val="005A7D31"/>
    <w:pPr>
      <w:spacing w:after="0" w:line="240" w:lineRule="auto"/>
      <w:ind w:firstLine="567"/>
      <w:jc w:val="both"/>
    </w:pPr>
    <w:rPr>
      <w:rFonts w:ascii="Times New Roman" w:eastAsia="Times New Roman" w:hAnsi="Times New Roman"/>
      <w:b/>
      <w:bCs/>
      <w:sz w:val="24"/>
      <w:szCs w:val="20"/>
      <w:lang w:eastAsia="ru-RU"/>
    </w:rPr>
  </w:style>
  <w:style w:type="character" w:customStyle="1" w:styleId="33">
    <w:name w:val="Основной текст с отступом 3 Знак"/>
    <w:basedOn w:val="a0"/>
    <w:link w:val="32"/>
    <w:rsid w:val="005A7D31"/>
    <w:rPr>
      <w:rFonts w:eastAsia="Times New Roman"/>
      <w:b/>
      <w:bCs/>
      <w:sz w:val="24"/>
      <w:lang w:eastAsia="ru-RU"/>
    </w:rPr>
  </w:style>
  <w:style w:type="paragraph" w:styleId="a8">
    <w:name w:val="No Spacing"/>
    <w:uiPriority w:val="1"/>
    <w:qFormat/>
    <w:rsid w:val="005A7D31"/>
    <w:rPr>
      <w:rFonts w:ascii="Calibri" w:hAnsi="Calibri"/>
      <w:sz w:val="22"/>
      <w:szCs w:val="22"/>
    </w:rPr>
  </w:style>
  <w:style w:type="paragraph" w:styleId="a9">
    <w:name w:val="Title"/>
    <w:basedOn w:val="a"/>
    <w:link w:val="aa"/>
    <w:qFormat/>
    <w:rsid w:val="000E4306"/>
    <w:pPr>
      <w:spacing w:after="0" w:line="240" w:lineRule="auto"/>
      <w:jc w:val="center"/>
    </w:pPr>
    <w:rPr>
      <w:rFonts w:ascii="Times New Roman" w:eastAsia="Times New Roman" w:hAnsi="Times New Roman"/>
      <w:sz w:val="24"/>
      <w:szCs w:val="20"/>
      <w:lang w:eastAsia="ru-RU"/>
    </w:rPr>
  </w:style>
  <w:style w:type="character" w:customStyle="1" w:styleId="aa">
    <w:name w:val="Название Знак"/>
    <w:basedOn w:val="a0"/>
    <w:link w:val="a9"/>
    <w:rsid w:val="000E4306"/>
    <w:rPr>
      <w:rFonts w:eastAsia="Times New Roman"/>
      <w:sz w:val="24"/>
      <w:lang w:eastAsia="ru-RU"/>
    </w:rPr>
  </w:style>
  <w:style w:type="paragraph" w:customStyle="1" w:styleId="ConsPlusTitle">
    <w:name w:val="ConsPlusTitle"/>
    <w:rsid w:val="00F50293"/>
    <w:pPr>
      <w:widowControl w:val="0"/>
      <w:autoSpaceDE w:val="0"/>
      <w:autoSpaceDN w:val="0"/>
      <w:adjustRightInd w:val="0"/>
    </w:pPr>
    <w:rPr>
      <w:rFonts w:ascii="Arial" w:eastAsia="Times New Roman" w:hAnsi="Arial" w:cs="Arial"/>
      <w:b/>
      <w:bCs/>
      <w:lang w:eastAsia="ru-RU"/>
    </w:rPr>
  </w:style>
  <w:style w:type="character" w:styleId="ab">
    <w:name w:val="Hyperlink"/>
    <w:basedOn w:val="a0"/>
    <w:uiPriority w:val="99"/>
    <w:unhideWhenUsed/>
    <w:rsid w:val="00717BE5"/>
    <w:rPr>
      <w:color w:val="0000FF" w:themeColor="hyperlink"/>
      <w:u w:val="single"/>
    </w:rPr>
  </w:style>
  <w:style w:type="character" w:customStyle="1" w:styleId="40">
    <w:name w:val="Заголовок 4 Знак"/>
    <w:basedOn w:val="a0"/>
    <w:link w:val="4"/>
    <w:rsid w:val="00F967A3"/>
    <w:rPr>
      <w:rFonts w:eastAsia="Times New Roman"/>
      <w:sz w:val="24"/>
      <w:szCs w:val="24"/>
      <w:lang w:eastAsia="ru-RU"/>
    </w:rPr>
  </w:style>
  <w:style w:type="numbering" w:customStyle="1" w:styleId="12">
    <w:name w:val="Нет списка1"/>
    <w:next w:val="a2"/>
    <w:uiPriority w:val="99"/>
    <w:semiHidden/>
    <w:unhideWhenUsed/>
    <w:rsid w:val="00F967A3"/>
  </w:style>
  <w:style w:type="paragraph" w:customStyle="1" w:styleId="Pro-Gramma">
    <w:name w:val="Pro-Gramma"/>
    <w:basedOn w:val="a"/>
    <w:link w:val="Pro-Gramma0"/>
    <w:rsid w:val="00F967A3"/>
    <w:pPr>
      <w:spacing w:after="0" w:line="240" w:lineRule="auto"/>
      <w:ind w:firstLine="709"/>
      <w:jc w:val="both"/>
    </w:pPr>
    <w:rPr>
      <w:rFonts w:ascii="Times New Roman" w:eastAsia="Times New Roman" w:hAnsi="Times New Roman"/>
      <w:sz w:val="24"/>
      <w:szCs w:val="24"/>
      <w:lang w:eastAsia="ru-RU"/>
    </w:rPr>
  </w:style>
  <w:style w:type="paragraph" w:customStyle="1" w:styleId="Pro-List1">
    <w:name w:val="Pro-List #1"/>
    <w:basedOn w:val="Pro-Gramma"/>
    <w:rsid w:val="00F967A3"/>
  </w:style>
  <w:style w:type="paragraph" w:customStyle="1" w:styleId="Pro-TabName">
    <w:name w:val="Pro-Tab Name"/>
    <w:basedOn w:val="Pro-Gramma"/>
    <w:rsid w:val="00F967A3"/>
    <w:pPr>
      <w:spacing w:after="40"/>
      <w:ind w:firstLine="0"/>
      <w:jc w:val="left"/>
    </w:pPr>
    <w:rPr>
      <w:sz w:val="20"/>
      <w:szCs w:val="20"/>
    </w:rPr>
  </w:style>
  <w:style w:type="table" w:customStyle="1" w:styleId="41">
    <w:name w:val="Сетка таблицы4"/>
    <w:basedOn w:val="a1"/>
    <w:next w:val="a5"/>
    <w:uiPriority w:val="59"/>
    <w:rsid w:val="00F967A3"/>
    <w:rPr>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character" w:customStyle="1" w:styleId="Pro-Gramma0">
    <w:name w:val="Pro-Gramma Знак"/>
    <w:basedOn w:val="a0"/>
    <w:link w:val="Pro-Gramma"/>
    <w:rsid w:val="00F967A3"/>
    <w:rPr>
      <w:rFonts w:eastAsia="Times New Roman"/>
      <w:sz w:val="24"/>
      <w:szCs w:val="24"/>
      <w:lang w:eastAsia="ru-RU"/>
    </w:rPr>
  </w:style>
  <w:style w:type="paragraph" w:styleId="ac">
    <w:name w:val="header"/>
    <w:basedOn w:val="a"/>
    <w:link w:val="ad"/>
    <w:uiPriority w:val="99"/>
    <w:unhideWhenUsed/>
    <w:rsid w:val="00F967A3"/>
    <w:pPr>
      <w:tabs>
        <w:tab w:val="center" w:pos="4677"/>
        <w:tab w:val="right" w:pos="9355"/>
      </w:tabs>
      <w:spacing w:after="0" w:line="240" w:lineRule="auto"/>
    </w:pPr>
    <w:rPr>
      <w:rFonts w:ascii="Times New Roman" w:hAnsi="Times New Roman" w:cs="Tahoma"/>
      <w:sz w:val="24"/>
      <w:szCs w:val="20"/>
    </w:rPr>
  </w:style>
  <w:style w:type="character" w:customStyle="1" w:styleId="ad">
    <w:name w:val="Верхний колонтитул Знак"/>
    <w:basedOn w:val="a0"/>
    <w:link w:val="ac"/>
    <w:uiPriority w:val="99"/>
    <w:rsid w:val="00F967A3"/>
    <w:rPr>
      <w:rFonts w:cs="Tahoma"/>
      <w:sz w:val="24"/>
    </w:rPr>
  </w:style>
  <w:style w:type="paragraph" w:styleId="ae">
    <w:name w:val="footer"/>
    <w:basedOn w:val="a"/>
    <w:link w:val="af"/>
    <w:uiPriority w:val="99"/>
    <w:unhideWhenUsed/>
    <w:rsid w:val="00F967A3"/>
    <w:pPr>
      <w:tabs>
        <w:tab w:val="center" w:pos="4677"/>
        <w:tab w:val="right" w:pos="9355"/>
      </w:tabs>
      <w:spacing w:after="0" w:line="240" w:lineRule="auto"/>
    </w:pPr>
    <w:rPr>
      <w:rFonts w:ascii="Times New Roman" w:hAnsi="Times New Roman" w:cs="Tahoma"/>
      <w:sz w:val="24"/>
      <w:szCs w:val="20"/>
    </w:rPr>
  </w:style>
  <w:style w:type="character" w:customStyle="1" w:styleId="af">
    <w:name w:val="Нижний колонтитул Знак"/>
    <w:basedOn w:val="a0"/>
    <w:link w:val="ae"/>
    <w:uiPriority w:val="99"/>
    <w:rsid w:val="00F967A3"/>
    <w:rPr>
      <w:rFonts w:cs="Tahoma"/>
      <w:sz w:val="24"/>
    </w:rPr>
  </w:style>
  <w:style w:type="paragraph" w:customStyle="1" w:styleId="Pro-List2">
    <w:name w:val="Pro-List #2"/>
    <w:basedOn w:val="Pro-List1"/>
    <w:qFormat/>
    <w:rsid w:val="00F967A3"/>
    <w:pPr>
      <w:ind w:left="6379" w:firstLine="0"/>
      <w:jc w:val="left"/>
    </w:pPr>
    <w:rPr>
      <w:sz w:val="20"/>
      <w:szCs w:val="20"/>
    </w:rPr>
  </w:style>
  <w:style w:type="paragraph" w:styleId="af0">
    <w:name w:val="Normal (Web)"/>
    <w:basedOn w:val="a"/>
    <w:uiPriority w:val="99"/>
    <w:unhideWhenUsed/>
    <w:rsid w:val="00F967A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44"/>
    <w:pPr>
      <w:spacing w:after="200" w:line="276" w:lineRule="auto"/>
    </w:pPr>
    <w:rPr>
      <w:rFonts w:ascii="Calibri" w:hAnsi="Calibri"/>
      <w:sz w:val="22"/>
      <w:szCs w:val="22"/>
    </w:rPr>
  </w:style>
  <w:style w:type="paragraph" w:styleId="1">
    <w:name w:val="heading 1"/>
    <w:basedOn w:val="a"/>
    <w:next w:val="a"/>
    <w:link w:val="10"/>
    <w:qFormat/>
    <w:rsid w:val="00A8122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A8122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8122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3"/>
    <w:next w:val="Pro-Gramma"/>
    <w:link w:val="40"/>
    <w:qFormat/>
    <w:rsid w:val="00F967A3"/>
    <w:pPr>
      <w:keepNext w:val="0"/>
      <w:spacing w:before="0" w:after="0" w:line="240" w:lineRule="auto"/>
      <w:jc w:val="center"/>
      <w:outlineLvl w:val="3"/>
    </w:pPr>
    <w:rPr>
      <w:rFonts w:ascii="Times New Roman" w:eastAsia="Times New Roman" w:hAnsi="Times New Roman" w:cs="Times New Roman"/>
      <w:b w:val="0"/>
      <w:b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226"/>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A8122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81226"/>
    <w:rPr>
      <w:rFonts w:asciiTheme="majorHAnsi" w:eastAsiaTheme="majorEastAsia" w:hAnsiTheme="majorHAnsi" w:cstheme="majorBidi"/>
      <w:b/>
      <w:bCs/>
      <w:sz w:val="26"/>
      <w:szCs w:val="26"/>
    </w:rPr>
  </w:style>
  <w:style w:type="character" w:styleId="a3">
    <w:name w:val="Strong"/>
    <w:qFormat/>
    <w:rsid w:val="00A81226"/>
    <w:rPr>
      <w:b/>
      <w:bCs/>
    </w:rPr>
  </w:style>
  <w:style w:type="paragraph" w:styleId="a4">
    <w:name w:val="List Paragraph"/>
    <w:basedOn w:val="a"/>
    <w:uiPriority w:val="34"/>
    <w:qFormat/>
    <w:rsid w:val="00A81226"/>
    <w:pPr>
      <w:ind w:left="708"/>
    </w:pPr>
  </w:style>
  <w:style w:type="paragraph" w:customStyle="1" w:styleId="ConsPlusNormal">
    <w:name w:val="ConsPlusNormal"/>
    <w:rsid w:val="002F4AD5"/>
    <w:pPr>
      <w:autoSpaceDE w:val="0"/>
      <w:autoSpaceDN w:val="0"/>
      <w:adjustRightInd w:val="0"/>
    </w:pPr>
    <w:rPr>
      <w:rFonts w:ascii="Arial" w:hAnsi="Arial" w:cs="Arial"/>
    </w:rPr>
  </w:style>
  <w:style w:type="table" w:styleId="a5">
    <w:name w:val="Table Grid"/>
    <w:basedOn w:val="a1"/>
    <w:uiPriority w:val="59"/>
    <w:rsid w:val="00EC129A"/>
    <w:rPr>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Pr>
  </w:style>
  <w:style w:type="table" w:customStyle="1" w:styleId="11">
    <w:name w:val="Сетка таблицы1"/>
    <w:basedOn w:val="a1"/>
    <w:next w:val="a5"/>
    <w:uiPriority w:val="59"/>
    <w:rsid w:val="00853577"/>
    <w:rPr>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Pr>
  </w:style>
  <w:style w:type="table" w:customStyle="1" w:styleId="21">
    <w:name w:val="Сетка таблицы2"/>
    <w:basedOn w:val="a1"/>
    <w:next w:val="a5"/>
    <w:uiPriority w:val="59"/>
    <w:rsid w:val="009E3596"/>
    <w:rPr>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a6">
    <w:name w:val="Balloon Text"/>
    <w:basedOn w:val="a"/>
    <w:link w:val="a7"/>
    <w:uiPriority w:val="99"/>
    <w:semiHidden/>
    <w:unhideWhenUsed/>
    <w:rsid w:val="004607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0733"/>
    <w:rPr>
      <w:rFonts w:ascii="Tahoma" w:hAnsi="Tahoma" w:cs="Tahoma"/>
      <w:sz w:val="16"/>
      <w:szCs w:val="16"/>
    </w:rPr>
  </w:style>
  <w:style w:type="table" w:customStyle="1" w:styleId="31">
    <w:name w:val="Сетка таблицы3"/>
    <w:basedOn w:val="a1"/>
    <w:next w:val="a5"/>
    <w:uiPriority w:val="59"/>
    <w:rsid w:val="00963C1A"/>
    <w:rPr>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32">
    <w:name w:val="Body Text Indent 3"/>
    <w:basedOn w:val="a"/>
    <w:link w:val="33"/>
    <w:rsid w:val="005A7D31"/>
    <w:pPr>
      <w:spacing w:after="0" w:line="240" w:lineRule="auto"/>
      <w:ind w:firstLine="567"/>
      <w:jc w:val="both"/>
    </w:pPr>
    <w:rPr>
      <w:rFonts w:ascii="Times New Roman" w:eastAsia="Times New Roman" w:hAnsi="Times New Roman"/>
      <w:b/>
      <w:bCs/>
      <w:sz w:val="24"/>
      <w:szCs w:val="20"/>
      <w:lang w:eastAsia="ru-RU"/>
    </w:rPr>
  </w:style>
  <w:style w:type="character" w:customStyle="1" w:styleId="33">
    <w:name w:val="Основной текст с отступом 3 Знак"/>
    <w:basedOn w:val="a0"/>
    <w:link w:val="32"/>
    <w:rsid w:val="005A7D31"/>
    <w:rPr>
      <w:rFonts w:eastAsia="Times New Roman"/>
      <w:b/>
      <w:bCs/>
      <w:sz w:val="24"/>
      <w:lang w:eastAsia="ru-RU"/>
    </w:rPr>
  </w:style>
  <w:style w:type="paragraph" w:styleId="a8">
    <w:name w:val="No Spacing"/>
    <w:uiPriority w:val="1"/>
    <w:qFormat/>
    <w:rsid w:val="005A7D31"/>
    <w:rPr>
      <w:rFonts w:ascii="Calibri" w:hAnsi="Calibri"/>
      <w:sz w:val="22"/>
      <w:szCs w:val="22"/>
    </w:rPr>
  </w:style>
  <w:style w:type="paragraph" w:styleId="a9">
    <w:name w:val="Title"/>
    <w:basedOn w:val="a"/>
    <w:link w:val="aa"/>
    <w:qFormat/>
    <w:rsid w:val="000E4306"/>
    <w:pPr>
      <w:spacing w:after="0" w:line="240" w:lineRule="auto"/>
      <w:jc w:val="center"/>
    </w:pPr>
    <w:rPr>
      <w:rFonts w:ascii="Times New Roman" w:eastAsia="Times New Roman" w:hAnsi="Times New Roman"/>
      <w:sz w:val="24"/>
      <w:szCs w:val="20"/>
      <w:lang w:eastAsia="ru-RU"/>
    </w:rPr>
  </w:style>
  <w:style w:type="character" w:customStyle="1" w:styleId="aa">
    <w:name w:val="Название Знак"/>
    <w:basedOn w:val="a0"/>
    <w:link w:val="a9"/>
    <w:rsid w:val="000E4306"/>
    <w:rPr>
      <w:rFonts w:eastAsia="Times New Roman"/>
      <w:sz w:val="24"/>
      <w:lang w:eastAsia="ru-RU"/>
    </w:rPr>
  </w:style>
  <w:style w:type="paragraph" w:customStyle="1" w:styleId="ConsPlusTitle">
    <w:name w:val="ConsPlusTitle"/>
    <w:rsid w:val="00F50293"/>
    <w:pPr>
      <w:widowControl w:val="0"/>
      <w:autoSpaceDE w:val="0"/>
      <w:autoSpaceDN w:val="0"/>
      <w:adjustRightInd w:val="0"/>
    </w:pPr>
    <w:rPr>
      <w:rFonts w:ascii="Arial" w:eastAsia="Times New Roman" w:hAnsi="Arial" w:cs="Arial"/>
      <w:b/>
      <w:bCs/>
      <w:lang w:eastAsia="ru-RU"/>
    </w:rPr>
  </w:style>
  <w:style w:type="character" w:styleId="ab">
    <w:name w:val="Hyperlink"/>
    <w:basedOn w:val="a0"/>
    <w:uiPriority w:val="99"/>
    <w:unhideWhenUsed/>
    <w:rsid w:val="00717BE5"/>
    <w:rPr>
      <w:color w:val="0000FF" w:themeColor="hyperlink"/>
      <w:u w:val="single"/>
    </w:rPr>
  </w:style>
  <w:style w:type="character" w:customStyle="1" w:styleId="40">
    <w:name w:val="Заголовок 4 Знак"/>
    <w:basedOn w:val="a0"/>
    <w:link w:val="4"/>
    <w:rsid w:val="00F967A3"/>
    <w:rPr>
      <w:rFonts w:eastAsia="Times New Roman"/>
      <w:sz w:val="24"/>
      <w:szCs w:val="24"/>
      <w:lang w:eastAsia="ru-RU"/>
    </w:rPr>
  </w:style>
  <w:style w:type="numbering" w:customStyle="1" w:styleId="12">
    <w:name w:val="Нет списка1"/>
    <w:next w:val="a2"/>
    <w:uiPriority w:val="99"/>
    <w:semiHidden/>
    <w:unhideWhenUsed/>
    <w:rsid w:val="00F967A3"/>
  </w:style>
  <w:style w:type="paragraph" w:customStyle="1" w:styleId="Pro-Gramma">
    <w:name w:val="Pro-Gramma"/>
    <w:basedOn w:val="a"/>
    <w:link w:val="Pro-Gramma0"/>
    <w:rsid w:val="00F967A3"/>
    <w:pPr>
      <w:spacing w:after="0" w:line="240" w:lineRule="auto"/>
      <w:ind w:firstLine="709"/>
      <w:jc w:val="both"/>
    </w:pPr>
    <w:rPr>
      <w:rFonts w:ascii="Times New Roman" w:eastAsia="Times New Roman" w:hAnsi="Times New Roman"/>
      <w:sz w:val="24"/>
      <w:szCs w:val="24"/>
      <w:lang w:eastAsia="ru-RU"/>
    </w:rPr>
  </w:style>
  <w:style w:type="paragraph" w:customStyle="1" w:styleId="Pro-List1">
    <w:name w:val="Pro-List #1"/>
    <w:basedOn w:val="Pro-Gramma"/>
    <w:rsid w:val="00F967A3"/>
  </w:style>
  <w:style w:type="paragraph" w:customStyle="1" w:styleId="Pro-TabName">
    <w:name w:val="Pro-Tab Name"/>
    <w:basedOn w:val="Pro-Gramma"/>
    <w:rsid w:val="00F967A3"/>
    <w:pPr>
      <w:spacing w:after="40"/>
      <w:ind w:firstLine="0"/>
      <w:jc w:val="left"/>
    </w:pPr>
    <w:rPr>
      <w:sz w:val="20"/>
      <w:szCs w:val="20"/>
    </w:rPr>
  </w:style>
  <w:style w:type="table" w:customStyle="1" w:styleId="41">
    <w:name w:val="Сетка таблицы4"/>
    <w:basedOn w:val="a1"/>
    <w:next w:val="a5"/>
    <w:uiPriority w:val="59"/>
    <w:rsid w:val="00F967A3"/>
    <w:rPr>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character" w:customStyle="1" w:styleId="Pro-Gramma0">
    <w:name w:val="Pro-Gramma Знак"/>
    <w:basedOn w:val="a0"/>
    <w:link w:val="Pro-Gramma"/>
    <w:rsid w:val="00F967A3"/>
    <w:rPr>
      <w:rFonts w:eastAsia="Times New Roman"/>
      <w:sz w:val="24"/>
      <w:szCs w:val="24"/>
      <w:lang w:eastAsia="ru-RU"/>
    </w:rPr>
  </w:style>
  <w:style w:type="paragraph" w:styleId="ac">
    <w:name w:val="header"/>
    <w:basedOn w:val="a"/>
    <w:link w:val="ad"/>
    <w:uiPriority w:val="99"/>
    <w:unhideWhenUsed/>
    <w:rsid w:val="00F967A3"/>
    <w:pPr>
      <w:tabs>
        <w:tab w:val="center" w:pos="4677"/>
        <w:tab w:val="right" w:pos="9355"/>
      </w:tabs>
      <w:spacing w:after="0" w:line="240" w:lineRule="auto"/>
    </w:pPr>
    <w:rPr>
      <w:rFonts w:ascii="Times New Roman" w:hAnsi="Times New Roman" w:cs="Tahoma"/>
      <w:sz w:val="24"/>
      <w:szCs w:val="20"/>
    </w:rPr>
  </w:style>
  <w:style w:type="character" w:customStyle="1" w:styleId="ad">
    <w:name w:val="Верхний колонтитул Знак"/>
    <w:basedOn w:val="a0"/>
    <w:link w:val="ac"/>
    <w:uiPriority w:val="99"/>
    <w:rsid w:val="00F967A3"/>
    <w:rPr>
      <w:rFonts w:cs="Tahoma"/>
      <w:sz w:val="24"/>
    </w:rPr>
  </w:style>
  <w:style w:type="paragraph" w:styleId="ae">
    <w:name w:val="footer"/>
    <w:basedOn w:val="a"/>
    <w:link w:val="af"/>
    <w:uiPriority w:val="99"/>
    <w:unhideWhenUsed/>
    <w:rsid w:val="00F967A3"/>
    <w:pPr>
      <w:tabs>
        <w:tab w:val="center" w:pos="4677"/>
        <w:tab w:val="right" w:pos="9355"/>
      </w:tabs>
      <w:spacing w:after="0" w:line="240" w:lineRule="auto"/>
    </w:pPr>
    <w:rPr>
      <w:rFonts w:ascii="Times New Roman" w:hAnsi="Times New Roman" w:cs="Tahoma"/>
      <w:sz w:val="24"/>
      <w:szCs w:val="20"/>
    </w:rPr>
  </w:style>
  <w:style w:type="character" w:customStyle="1" w:styleId="af">
    <w:name w:val="Нижний колонтитул Знак"/>
    <w:basedOn w:val="a0"/>
    <w:link w:val="ae"/>
    <w:uiPriority w:val="99"/>
    <w:rsid w:val="00F967A3"/>
    <w:rPr>
      <w:rFonts w:cs="Tahoma"/>
      <w:sz w:val="24"/>
    </w:rPr>
  </w:style>
  <w:style w:type="paragraph" w:customStyle="1" w:styleId="Pro-List2">
    <w:name w:val="Pro-List #2"/>
    <w:basedOn w:val="Pro-List1"/>
    <w:qFormat/>
    <w:rsid w:val="00F967A3"/>
    <w:pPr>
      <w:ind w:left="6379" w:firstLine="0"/>
      <w:jc w:val="left"/>
    </w:pPr>
    <w:rPr>
      <w:sz w:val="20"/>
      <w:szCs w:val="20"/>
    </w:rPr>
  </w:style>
  <w:style w:type="paragraph" w:styleId="af0">
    <w:name w:val="Normal (Web)"/>
    <w:basedOn w:val="a"/>
    <w:uiPriority w:val="99"/>
    <w:unhideWhenUsed/>
    <w:rsid w:val="00F967A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5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B193A435FF6CAA84FDF81FBCD437EF90A0BE91B7AD623CD022DB52ACA1A6125596B84186O0yF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9632E6B84F4678DF4F5D1FBA86F37D8C0DAC50CFAD2BEE73268A2472B3579162BIB7F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9632E6B84F4678DF4F5CFF6BE036BD7C6D99D08FAD7BCB56F3DA41074I675F" TargetMode="External"/><Relationship Id="rId5" Type="http://schemas.openxmlformats.org/officeDocument/2006/relationships/settings" Target="settings.xml"/><Relationship Id="rId15" Type="http://schemas.openxmlformats.org/officeDocument/2006/relationships/hyperlink" Target="consultantplus://offline/ref=69632E6B84F4678DF4F5D1FBA86F37D8C0DAC50CFAD1BEEB3B6DA2472B3579162BIB7FF"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FB193A435FF6CAA84FDF81FBCD437EF90A0BE91B7AD623CD022DB52ACA1A6125596B84186O0y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2DA7-5091-410B-8EEE-B55BBD47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8262</Words>
  <Characters>47096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55248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Витальевна Ермолаева</dc:creator>
  <cp:lastModifiedBy>Евгения Валерьевна Пискунова</cp:lastModifiedBy>
  <cp:revision>2</cp:revision>
  <cp:lastPrinted>2018-11-19T09:01:00Z</cp:lastPrinted>
  <dcterms:created xsi:type="dcterms:W3CDTF">2018-11-20T13:25:00Z</dcterms:created>
  <dcterms:modified xsi:type="dcterms:W3CDTF">2018-11-20T13:25:00Z</dcterms:modified>
</cp:coreProperties>
</file>