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681"/>
        <w:gridCol w:w="5816"/>
      </w:tblGrid>
      <w:tr w:rsidR="00D60B55" w:rsidRPr="00D60B55" w:rsidTr="00D60B55">
        <w:trPr>
          <w:trHeight w:val="1236"/>
          <w:jc w:val="center"/>
        </w:trPr>
        <w:tc>
          <w:tcPr>
            <w:tcW w:w="2278" w:type="pct"/>
            <w:vAlign w:val="center"/>
          </w:tcPr>
          <w:p w:rsidR="00D60B55" w:rsidRPr="00283648" w:rsidRDefault="00283648"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3648">
              <w:rPr>
                <w:rFonts w:ascii="Times New Roman" w:eastAsia="Times New Roman" w:hAnsi="Times New Roman" w:cs="Times New Roman"/>
                <w:sz w:val="28"/>
                <w:szCs w:val="28"/>
              </w:rPr>
              <w:t>Администрация города Иванова</w:t>
            </w:r>
            <w:r w:rsidR="00D60B55" w:rsidRPr="00283648">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9A6884"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9A6884">
        <w:rPr>
          <w:rFonts w:ascii="Times New Roman" w:eastAsia="Times New Roman" w:hAnsi="Times New Roman" w:cs="Times New Roman"/>
          <w:b/>
          <w:color w:val="000000"/>
          <w:sz w:val="28"/>
          <w:szCs w:val="28"/>
          <w:lang w:eastAsia="ru-RU"/>
        </w:rPr>
        <w:t xml:space="preserve"> </w:t>
      </w:r>
      <w:r w:rsidR="009A6884" w:rsidRPr="009A6884">
        <w:rPr>
          <w:rFonts w:ascii="Times New Roman" w:eastAsia="Times New Roman" w:hAnsi="Times New Roman" w:cs="Times New Roman"/>
          <w:sz w:val="28"/>
          <w:szCs w:val="28"/>
        </w:rPr>
        <w:t>Предоставление услуг связи (абонентская плата за внутрисетевой трафик) для обеспечения работы информационных киосков в сети Интернет</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E51516" w:rsidP="003B55C2">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sidR="003B55C2">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01080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010808">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465EE6"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C22161"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41</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w:t>
      </w:r>
      <w:r w:rsidRPr="00FA553D">
        <w:rPr>
          <w:rFonts w:ascii="Times New Roman" w:eastAsia="Times New Roman" w:hAnsi="Times New Roman" w:cs="Times New Roman"/>
          <w:color w:val="0D0D0D"/>
          <w:sz w:val="24"/>
          <w:szCs w:val="24"/>
          <w:lang w:eastAsia="ru-RU"/>
        </w:rPr>
        <w:lastRenderedPageBreak/>
        <w:t xml:space="preserve">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lastRenderedPageBreak/>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FA553D">
        <w:rPr>
          <w:rFonts w:ascii="Times New Roman" w:eastAsia="Calibri" w:hAnsi="Times New Roman" w:cs="Times New Roman"/>
          <w:color w:val="0D0D0D"/>
          <w:sz w:val="24"/>
          <w:szCs w:val="24"/>
        </w:rPr>
        <w:lastRenderedPageBreak/>
        <w:t>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lastRenderedPageBreak/>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w:t>
      </w:r>
      <w:r w:rsidRPr="00FA553D">
        <w:rPr>
          <w:rFonts w:ascii="Times New Roman" w:eastAsia="Times New Roman" w:hAnsi="Times New Roman" w:cs="Times New Roman"/>
          <w:color w:val="0D0D0D"/>
          <w:sz w:val="24"/>
          <w:szCs w:val="24"/>
          <w:lang w:eastAsia="ru-RU"/>
        </w:rPr>
        <w:lastRenderedPageBreak/>
        <w:t>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67" w:type="pct"/>
        <w:jc w:val="center"/>
        <w:tblInd w:w="-39" w:type="dxa"/>
        <w:tblLayout w:type="fixed"/>
        <w:tblLook w:val="0000" w:firstRow="0" w:lastRow="0" w:firstColumn="0" w:lastColumn="0" w:noHBand="0" w:noVBand="0"/>
      </w:tblPr>
      <w:tblGrid>
        <w:gridCol w:w="512"/>
        <w:gridCol w:w="1328"/>
        <w:gridCol w:w="2592"/>
        <w:gridCol w:w="6071"/>
      </w:tblGrid>
      <w:tr w:rsidR="008B264B" w:rsidRPr="008B264B" w:rsidTr="00283648">
        <w:trPr>
          <w:trHeight w:val="1708"/>
          <w:jc w:val="center"/>
        </w:trPr>
        <w:tc>
          <w:tcPr>
            <w:tcW w:w="244"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32"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34"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9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FB0710">
        <w:trPr>
          <w:trHeight w:val="697"/>
          <w:jc w:val="center"/>
        </w:trPr>
        <w:tc>
          <w:tcPr>
            <w:tcW w:w="244"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32"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34" w:type="pct"/>
            <w:tcBorders>
              <w:top w:val="single" w:sz="4" w:space="0" w:color="auto"/>
              <w:left w:val="single" w:sz="4" w:space="0" w:color="auto"/>
              <w:bottom w:val="single" w:sz="4" w:space="0" w:color="auto"/>
              <w:right w:val="single" w:sz="4" w:space="0" w:color="auto"/>
            </w:tcBorders>
          </w:tcPr>
          <w:p w:rsidR="00DF3EAF"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90" w:type="pct"/>
            <w:tcBorders>
              <w:top w:val="single" w:sz="4" w:space="0" w:color="auto"/>
              <w:left w:val="single" w:sz="4" w:space="0" w:color="auto"/>
              <w:bottom w:val="single" w:sz="4" w:space="0" w:color="auto"/>
              <w:right w:val="single" w:sz="4" w:space="0" w:color="auto"/>
            </w:tcBorders>
          </w:tcPr>
          <w:p w:rsidR="00283648" w:rsidRPr="00FB0710" w:rsidRDefault="00283648" w:rsidP="008B264B">
            <w:pPr>
              <w:rPr>
                <w:rFonts w:ascii="Times New Roman" w:eastAsia="Times New Roman" w:hAnsi="Times New Roman" w:cs="Times New Roman"/>
                <w:sz w:val="24"/>
                <w:szCs w:val="24"/>
              </w:rPr>
            </w:pPr>
            <w:r w:rsidRPr="00283648">
              <w:rPr>
                <w:rFonts w:ascii="Times New Roman" w:eastAsia="Times New Roman" w:hAnsi="Times New Roman" w:cs="Times New Roman"/>
                <w:sz w:val="24"/>
                <w:szCs w:val="24"/>
              </w:rPr>
              <w:t>Администрация города Иванова</w:t>
            </w:r>
          </w:p>
        </w:tc>
      </w:tr>
      <w:tr w:rsidR="008B264B" w:rsidRPr="008B264B" w:rsidTr="00283648">
        <w:trPr>
          <w:trHeight w:val="823"/>
          <w:jc w:val="center"/>
        </w:trPr>
        <w:tc>
          <w:tcPr>
            <w:tcW w:w="244"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90" w:type="pct"/>
            <w:tcBorders>
              <w:top w:val="single" w:sz="4" w:space="0" w:color="auto"/>
              <w:left w:val="single" w:sz="4" w:space="0" w:color="auto"/>
              <w:bottom w:val="single" w:sz="4" w:space="0" w:color="auto"/>
              <w:right w:val="single" w:sz="4" w:space="0" w:color="auto"/>
            </w:tcBorders>
          </w:tcPr>
          <w:p w:rsidR="008B264B" w:rsidRPr="00283648" w:rsidRDefault="00283648" w:rsidP="000874CF">
            <w:pPr>
              <w:keepNext/>
              <w:keepLines/>
              <w:spacing w:after="0"/>
              <w:rPr>
                <w:rFonts w:ascii="Times New Roman" w:hAnsi="Times New Roman" w:cs="Times New Roman"/>
                <w:sz w:val="24"/>
                <w:szCs w:val="24"/>
              </w:rPr>
            </w:pPr>
            <w:r w:rsidRPr="00283648">
              <w:rPr>
                <w:rFonts w:ascii="Times New Roman" w:eastAsia="Times New Roman" w:hAnsi="Times New Roman" w:cs="Times New Roman"/>
                <w:sz w:val="24"/>
                <w:szCs w:val="24"/>
              </w:rPr>
              <w:t>153000, Российская Федерация, Ивановская область, Иваново г, пл. Революции, д. 6</w:t>
            </w:r>
          </w:p>
        </w:tc>
      </w:tr>
      <w:tr w:rsidR="008B264B" w:rsidRPr="008B264B" w:rsidTr="00283648">
        <w:trPr>
          <w:trHeight w:val="558"/>
          <w:jc w:val="center"/>
        </w:trPr>
        <w:tc>
          <w:tcPr>
            <w:tcW w:w="244"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90" w:type="pct"/>
            <w:tcBorders>
              <w:top w:val="single" w:sz="4" w:space="0" w:color="auto"/>
              <w:left w:val="single" w:sz="4" w:space="0" w:color="auto"/>
              <w:bottom w:val="single" w:sz="4" w:space="0" w:color="auto"/>
              <w:right w:val="single" w:sz="4" w:space="0" w:color="auto"/>
            </w:tcBorders>
          </w:tcPr>
          <w:p w:rsidR="008B264B" w:rsidRPr="00283648" w:rsidRDefault="00326A4F" w:rsidP="008B264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info</w:t>
            </w:r>
            <w:r w:rsidR="00283648" w:rsidRPr="00283648">
              <w:rPr>
                <w:rFonts w:ascii="Times New Roman" w:hAnsi="Times New Roman" w:cs="Times New Roman"/>
                <w:sz w:val="24"/>
                <w:szCs w:val="24"/>
              </w:rPr>
              <w:t>@ivgoradm.ru</w:t>
            </w:r>
          </w:p>
        </w:tc>
      </w:tr>
      <w:tr w:rsidR="008B264B" w:rsidRPr="008B264B" w:rsidTr="00283648">
        <w:trPr>
          <w:trHeight w:val="501"/>
          <w:jc w:val="center"/>
        </w:trPr>
        <w:tc>
          <w:tcPr>
            <w:tcW w:w="244"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52374E">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0052374E">
              <w:rPr>
                <w:rFonts w:ascii="Times New Roman" w:hAnsi="Times New Roman" w:cs="Times New Roman"/>
                <w:sz w:val="24"/>
                <w:szCs w:val="24"/>
              </w:rPr>
              <w:t xml:space="preserve"> </w:t>
            </w:r>
            <w:r w:rsidR="00283648" w:rsidRPr="00283648">
              <w:rPr>
                <w:rFonts w:ascii="Times New Roman" w:eastAsia="Times New Roman" w:hAnsi="Times New Roman" w:cs="Times New Roman"/>
                <w:sz w:val="24"/>
                <w:szCs w:val="24"/>
              </w:rPr>
              <w:t>594596</w:t>
            </w:r>
          </w:p>
        </w:tc>
      </w:tr>
      <w:tr w:rsidR="008B264B" w:rsidRPr="008B264B" w:rsidTr="00283648">
        <w:trPr>
          <w:trHeight w:val="509"/>
          <w:jc w:val="center"/>
        </w:trPr>
        <w:tc>
          <w:tcPr>
            <w:tcW w:w="244" w:type="pct"/>
            <w:vMerge/>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90" w:type="pct"/>
            <w:tcBorders>
              <w:top w:val="single" w:sz="4" w:space="0" w:color="auto"/>
              <w:left w:val="single" w:sz="4" w:space="0" w:color="auto"/>
              <w:bottom w:val="single" w:sz="4" w:space="0" w:color="auto"/>
              <w:right w:val="single" w:sz="4" w:space="0" w:color="auto"/>
            </w:tcBorders>
          </w:tcPr>
          <w:p w:rsidR="008B264B" w:rsidRPr="00283648" w:rsidRDefault="00283648" w:rsidP="008B264B">
            <w:pPr>
              <w:keepNext/>
              <w:keepLines/>
              <w:rPr>
                <w:rFonts w:ascii="Times New Roman" w:hAnsi="Times New Roman" w:cs="Times New Roman"/>
                <w:sz w:val="24"/>
                <w:szCs w:val="24"/>
              </w:rPr>
            </w:pPr>
            <w:r w:rsidRPr="00283648">
              <w:rPr>
                <w:rFonts w:ascii="Times New Roman" w:hAnsi="Times New Roman" w:cs="Times New Roman"/>
                <w:sz w:val="24"/>
                <w:szCs w:val="24"/>
              </w:rPr>
              <w:t>Бакшеев Александр Сергеевич</w:t>
            </w:r>
          </w:p>
        </w:tc>
      </w:tr>
      <w:tr w:rsidR="008B264B" w:rsidRPr="008B264B" w:rsidTr="00283648">
        <w:trPr>
          <w:trHeight w:val="509"/>
          <w:jc w:val="center"/>
        </w:trPr>
        <w:tc>
          <w:tcPr>
            <w:tcW w:w="244"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32"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90" w:type="pct"/>
            <w:tcBorders>
              <w:top w:val="single" w:sz="4" w:space="0" w:color="auto"/>
              <w:left w:val="single" w:sz="4" w:space="0" w:color="auto"/>
              <w:bottom w:val="single" w:sz="4" w:space="0" w:color="auto"/>
              <w:right w:val="single" w:sz="4" w:space="0" w:color="auto"/>
            </w:tcBorders>
          </w:tcPr>
          <w:p w:rsidR="00283648" w:rsidRPr="00283648" w:rsidRDefault="00283648" w:rsidP="00283648">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283648">
              <w:rPr>
                <w:rFonts w:ascii="Times New Roman" w:eastAsia="Times New Roman" w:hAnsi="Times New Roman" w:cs="Times New Roman"/>
                <w:sz w:val="24"/>
                <w:szCs w:val="24"/>
                <w:lang w:eastAsia="ru-RU"/>
              </w:rPr>
              <w:t>Семенова Любовь Михайловна</w:t>
            </w:r>
          </w:p>
          <w:p w:rsidR="008B264B" w:rsidRPr="00283648" w:rsidRDefault="008B264B" w:rsidP="008B264B">
            <w:pPr>
              <w:keepNext/>
              <w:keepLines/>
              <w:jc w:val="both"/>
              <w:rPr>
                <w:rFonts w:ascii="Times New Roman" w:hAnsi="Times New Roman" w:cs="Times New Roman"/>
                <w:sz w:val="24"/>
                <w:szCs w:val="24"/>
              </w:rPr>
            </w:pPr>
          </w:p>
        </w:tc>
      </w:tr>
      <w:tr w:rsidR="008B264B" w:rsidRPr="008B264B" w:rsidTr="00283648">
        <w:trPr>
          <w:trHeight w:val="1798"/>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34"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w:t>
            </w:r>
            <w:r w:rsidR="00FB0710">
              <w:rPr>
                <w:rFonts w:ascii="Times New Roman" w:eastAsia="Times New Roman" w:hAnsi="Times New Roman" w:cs="Times New Roman"/>
                <w:sz w:val="24"/>
                <w:szCs w:val="24"/>
                <w:lang w:eastAsia="ru-RU"/>
              </w:rPr>
              <w:t>04</w:t>
            </w:r>
            <w:r w:rsidRPr="008B264B">
              <w:rPr>
                <w:rFonts w:ascii="Times New Roman" w:eastAsia="Times New Roman" w:hAnsi="Times New Roman" w:cs="Times New Roman"/>
                <w:sz w:val="24"/>
                <w:szCs w:val="24"/>
                <w:lang w:eastAsia="ru-RU"/>
              </w:rPr>
              <w:t>.</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283648">
        <w:trPr>
          <w:trHeight w:val="1092"/>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Используемый способ определения поставщиков (подрядчиков, </w:t>
            </w:r>
            <w:r w:rsidRPr="008B264B">
              <w:rPr>
                <w:rFonts w:ascii="Times New Roman" w:eastAsia="Times New Roman" w:hAnsi="Times New Roman" w:cs="Times New Roman"/>
                <w:sz w:val="24"/>
                <w:szCs w:val="24"/>
                <w:lang w:eastAsia="ru-RU"/>
              </w:rPr>
              <w:lastRenderedPageBreak/>
              <w:t>исполнителей)</w:t>
            </w:r>
          </w:p>
        </w:tc>
        <w:tc>
          <w:tcPr>
            <w:tcW w:w="289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Электронный аукцион</w:t>
            </w:r>
          </w:p>
        </w:tc>
      </w:tr>
      <w:tr w:rsidR="008B264B" w:rsidRPr="008B264B" w:rsidTr="00283648">
        <w:trPr>
          <w:trHeight w:val="587"/>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90" w:type="pct"/>
            <w:tcBorders>
              <w:top w:val="single" w:sz="4" w:space="0" w:color="auto"/>
              <w:left w:val="single" w:sz="4" w:space="0" w:color="auto"/>
              <w:bottom w:val="single" w:sz="4" w:space="0" w:color="auto"/>
              <w:right w:val="single" w:sz="4" w:space="0" w:color="auto"/>
            </w:tcBorders>
            <w:shd w:val="clear" w:color="auto" w:fill="auto"/>
          </w:tcPr>
          <w:p w:rsidR="009F5561" w:rsidRDefault="009F5561" w:rsidP="009F5561">
            <w:pPr>
              <w:spacing w:after="0" w:line="240" w:lineRule="auto"/>
              <w:jc w:val="both"/>
              <w:rPr>
                <w:sz w:val="24"/>
                <w:szCs w:val="24"/>
              </w:rPr>
            </w:pPr>
            <w:r w:rsidRPr="009F5561">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Pr>
                <w:i/>
                <w:sz w:val="24"/>
                <w:szCs w:val="24"/>
              </w:rPr>
              <w:t>.</w:t>
            </w:r>
          </w:p>
          <w:p w:rsidR="00FB0710" w:rsidRPr="00FB0710" w:rsidRDefault="00FB0710"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FB0710">
              <w:rPr>
                <w:rFonts w:ascii="Times New Roman" w:eastAsia="Times New Roman" w:hAnsi="Times New Roman" w:cs="Times New Roman"/>
                <w:sz w:val="24"/>
                <w:szCs w:val="24"/>
              </w:rPr>
              <w:t>Предоставление услуг связи (абонентская плата за внутрисетевой трафик) для обеспечения работы информационных киосков в сети Интернет</w:t>
            </w:r>
          </w:p>
          <w:p w:rsidR="008B264B" w:rsidRPr="008B264B" w:rsidRDefault="00326A4F"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объекта закупки в</w:t>
            </w:r>
            <w:r w:rsidR="008B264B" w:rsidRPr="008B264B">
              <w:rPr>
                <w:rFonts w:ascii="Times New Roman" w:eastAsia="Times New Roman" w:hAnsi="Times New Roman" w:cs="Times New Roman"/>
                <w:sz w:val="24"/>
                <w:szCs w:val="24"/>
                <w:lang w:eastAsia="ru-RU"/>
              </w:rPr>
              <w:t xml:space="preserve"> соответствии с частью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283648">
        <w:trPr>
          <w:trHeight w:val="382"/>
          <w:jc w:val="center"/>
        </w:trPr>
        <w:tc>
          <w:tcPr>
            <w:tcW w:w="24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3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34"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90"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775AC5" w:rsidTr="00283648">
        <w:trPr>
          <w:trHeight w:val="378"/>
          <w:jc w:val="center"/>
        </w:trPr>
        <w:tc>
          <w:tcPr>
            <w:tcW w:w="244" w:type="pct"/>
            <w:tcBorders>
              <w:top w:val="single" w:sz="4" w:space="0" w:color="auto"/>
              <w:left w:val="single" w:sz="4" w:space="0" w:color="auto"/>
              <w:bottom w:val="single" w:sz="4" w:space="0" w:color="auto"/>
              <w:right w:val="single" w:sz="4" w:space="0" w:color="auto"/>
            </w:tcBorders>
          </w:tcPr>
          <w:p w:rsidR="008B264B" w:rsidRPr="00775AC5"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5AC5">
              <w:rPr>
                <w:rFonts w:ascii="Times New Roman" w:eastAsia="Times New Roman" w:hAnsi="Times New Roman" w:cs="Times New Roman"/>
                <w:sz w:val="24"/>
                <w:szCs w:val="24"/>
                <w:lang w:eastAsia="ru-RU"/>
              </w:rPr>
              <w:t>8</w:t>
            </w:r>
          </w:p>
        </w:tc>
        <w:tc>
          <w:tcPr>
            <w:tcW w:w="632" w:type="pct"/>
            <w:tcBorders>
              <w:top w:val="single" w:sz="4" w:space="0" w:color="auto"/>
              <w:left w:val="single" w:sz="4" w:space="0" w:color="auto"/>
              <w:bottom w:val="single" w:sz="4" w:space="0" w:color="auto"/>
              <w:right w:val="single" w:sz="4" w:space="0" w:color="auto"/>
            </w:tcBorders>
          </w:tcPr>
          <w:p w:rsidR="008B264B" w:rsidRPr="00775AC5"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75AC5">
              <w:rPr>
                <w:rFonts w:ascii="Times New Roman" w:eastAsia="Times New Roman" w:hAnsi="Times New Roman" w:cs="Times New Roman"/>
                <w:sz w:val="24"/>
                <w:szCs w:val="24"/>
                <w:lang w:eastAsia="ru-RU"/>
              </w:rPr>
              <w:t>Пункт 1.4.2</w:t>
            </w:r>
          </w:p>
        </w:tc>
        <w:tc>
          <w:tcPr>
            <w:tcW w:w="1234" w:type="pct"/>
            <w:tcBorders>
              <w:top w:val="single" w:sz="4" w:space="0" w:color="auto"/>
              <w:left w:val="single" w:sz="4" w:space="0" w:color="auto"/>
              <w:bottom w:val="single" w:sz="4" w:space="0" w:color="auto"/>
              <w:right w:val="single" w:sz="4" w:space="0" w:color="auto"/>
            </w:tcBorders>
          </w:tcPr>
          <w:p w:rsidR="008B264B" w:rsidRPr="00775AC5"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75AC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90" w:type="pct"/>
            <w:tcBorders>
              <w:top w:val="single" w:sz="4" w:space="0" w:color="auto"/>
              <w:left w:val="single" w:sz="4" w:space="0" w:color="auto"/>
              <w:bottom w:val="single" w:sz="4" w:space="0" w:color="auto"/>
              <w:right w:val="single" w:sz="4" w:space="0" w:color="auto"/>
            </w:tcBorders>
          </w:tcPr>
          <w:p w:rsidR="00B80267" w:rsidRPr="00775AC5" w:rsidRDefault="006B6CFE"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5AC5">
              <w:rPr>
                <w:rFonts w:ascii="Times New Roman" w:eastAsia="Times New Roman" w:hAnsi="Times New Roman" w:cs="Times New Roman"/>
                <w:sz w:val="24"/>
                <w:szCs w:val="24"/>
                <w:lang w:eastAsia="ru-RU"/>
              </w:rPr>
              <w:t xml:space="preserve">г. Иваново, </w:t>
            </w:r>
            <w:r w:rsidR="00DF3EAF" w:rsidRPr="00775AC5">
              <w:rPr>
                <w:rFonts w:ascii="Times New Roman" w:eastAsia="Times New Roman" w:hAnsi="Times New Roman" w:cs="Times New Roman"/>
                <w:sz w:val="24"/>
                <w:szCs w:val="24"/>
                <w:lang w:eastAsia="ru-RU"/>
              </w:rPr>
              <w:t xml:space="preserve">пр. </w:t>
            </w:r>
            <w:proofErr w:type="spellStart"/>
            <w:r w:rsidR="00DF3EAF" w:rsidRPr="00775AC5">
              <w:rPr>
                <w:rFonts w:ascii="Times New Roman" w:eastAsia="Times New Roman" w:hAnsi="Times New Roman" w:cs="Times New Roman"/>
                <w:sz w:val="24"/>
                <w:szCs w:val="24"/>
                <w:lang w:eastAsia="ru-RU"/>
              </w:rPr>
              <w:t>Шереметевский</w:t>
            </w:r>
            <w:proofErr w:type="spellEnd"/>
            <w:r w:rsidR="00DF3EAF" w:rsidRPr="00775AC5">
              <w:rPr>
                <w:rFonts w:ascii="Times New Roman" w:eastAsia="Times New Roman" w:hAnsi="Times New Roman" w:cs="Times New Roman"/>
                <w:sz w:val="24"/>
                <w:szCs w:val="24"/>
                <w:lang w:eastAsia="ru-RU"/>
              </w:rPr>
              <w:t>, д.1, пл. Революции, д.6</w:t>
            </w:r>
            <w:r w:rsidR="00B80267" w:rsidRPr="00775AC5">
              <w:rPr>
                <w:rFonts w:ascii="Times New Roman" w:eastAsia="Times New Roman" w:hAnsi="Times New Roman" w:cs="Times New Roman"/>
                <w:sz w:val="24"/>
                <w:szCs w:val="24"/>
                <w:lang w:eastAsia="ru-RU"/>
              </w:rPr>
              <w:t xml:space="preserve"> </w:t>
            </w:r>
          </w:p>
          <w:p w:rsidR="008B264B" w:rsidRPr="00775AC5" w:rsidRDefault="008B264B"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968E8" w:rsidRPr="008B264B" w:rsidTr="00283648">
        <w:trPr>
          <w:trHeight w:val="378"/>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90" w:type="pct"/>
            <w:tcBorders>
              <w:top w:val="single" w:sz="4" w:space="0" w:color="auto"/>
              <w:left w:val="single" w:sz="4" w:space="0" w:color="auto"/>
              <w:bottom w:val="single" w:sz="4" w:space="0" w:color="auto"/>
              <w:right w:val="single" w:sz="4" w:space="0" w:color="auto"/>
            </w:tcBorders>
          </w:tcPr>
          <w:p w:rsidR="008968E8" w:rsidRPr="00283648" w:rsidRDefault="00F260E4" w:rsidP="009F5B1B">
            <w:pPr>
              <w:suppressAutoHyphens/>
              <w:autoSpaceDN w:val="0"/>
              <w:spacing w:after="0" w:line="240" w:lineRule="auto"/>
              <w:jc w:val="both"/>
              <w:rPr>
                <w:rFonts w:ascii="Times New Roman" w:eastAsia="Times New Roman" w:hAnsi="Times New Roman" w:cs="Times New Roman"/>
                <w:sz w:val="24"/>
                <w:szCs w:val="24"/>
                <w:lang w:eastAsia="ru-RU"/>
              </w:rPr>
            </w:pPr>
            <w:r w:rsidRPr="00283648">
              <w:rPr>
                <w:rFonts w:ascii="Times New Roman" w:eastAsia="Times New Roman" w:hAnsi="Times New Roman" w:cs="Times New Roman"/>
                <w:sz w:val="24"/>
                <w:szCs w:val="24"/>
                <w:lang w:eastAsia="ru-RU"/>
              </w:rPr>
              <w:t xml:space="preserve"> </w:t>
            </w:r>
            <w:r w:rsidR="00FB0710" w:rsidRPr="009F5B1B">
              <w:rPr>
                <w:rFonts w:ascii="Times New Roman" w:hAnsi="Times New Roman" w:cs="Times New Roman"/>
                <w:sz w:val="24"/>
                <w:szCs w:val="24"/>
                <w:lang w:eastAsia="ar-SA"/>
              </w:rPr>
              <w:t xml:space="preserve">с </w:t>
            </w:r>
            <w:r w:rsidR="000E57C6" w:rsidRPr="009F5B1B">
              <w:rPr>
                <w:rFonts w:ascii="Times New Roman" w:hAnsi="Times New Roman" w:cs="Times New Roman"/>
                <w:sz w:val="24"/>
                <w:szCs w:val="24"/>
                <w:lang w:eastAsia="ar-SA"/>
              </w:rPr>
              <w:t>момента заключения контракта</w:t>
            </w:r>
            <w:r w:rsidR="00FB0710" w:rsidRPr="009F5B1B">
              <w:rPr>
                <w:rFonts w:ascii="Times New Roman" w:hAnsi="Times New Roman" w:cs="Times New Roman"/>
                <w:sz w:val="24"/>
                <w:szCs w:val="24"/>
                <w:lang w:eastAsia="ar-SA"/>
              </w:rPr>
              <w:t xml:space="preserve"> </w:t>
            </w:r>
            <w:r w:rsidR="00283648" w:rsidRPr="009F5B1B">
              <w:rPr>
                <w:rFonts w:ascii="Times New Roman" w:hAnsi="Times New Roman" w:cs="Times New Roman"/>
                <w:sz w:val="24"/>
                <w:szCs w:val="24"/>
                <w:lang w:eastAsia="ar-SA"/>
              </w:rPr>
              <w:t xml:space="preserve"> </w:t>
            </w:r>
            <w:r w:rsidR="00526926">
              <w:rPr>
                <w:rFonts w:ascii="Times New Roman" w:hAnsi="Times New Roman" w:cs="Times New Roman"/>
                <w:sz w:val="24"/>
                <w:szCs w:val="24"/>
                <w:lang w:eastAsia="ar-SA"/>
              </w:rPr>
              <w:t>п</w:t>
            </w:r>
            <w:r w:rsidR="009F5B1B" w:rsidRPr="009F5B1B">
              <w:rPr>
                <w:rFonts w:ascii="Times New Roman" w:hAnsi="Times New Roman" w:cs="Times New Roman"/>
                <w:sz w:val="24"/>
                <w:szCs w:val="24"/>
                <w:lang w:eastAsia="ar-SA"/>
              </w:rPr>
              <w:t>о</w:t>
            </w:r>
            <w:r w:rsidR="00283648" w:rsidRPr="009F5B1B">
              <w:rPr>
                <w:rFonts w:ascii="Times New Roman" w:hAnsi="Times New Roman" w:cs="Times New Roman"/>
                <w:sz w:val="24"/>
                <w:szCs w:val="24"/>
                <w:lang w:eastAsia="ar-SA"/>
              </w:rPr>
              <w:t xml:space="preserve"> 31.12.2015 </w:t>
            </w:r>
          </w:p>
        </w:tc>
      </w:tr>
      <w:tr w:rsidR="008968E8" w:rsidRPr="008B264B" w:rsidTr="00283648">
        <w:trPr>
          <w:trHeight w:val="186"/>
          <w:jc w:val="center"/>
        </w:trPr>
        <w:tc>
          <w:tcPr>
            <w:tcW w:w="244"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775AC5" w:rsidRDefault="00775AC5" w:rsidP="0089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104 500, </w:t>
            </w:r>
            <w:r w:rsidRPr="00775AC5">
              <w:rPr>
                <w:rFonts w:ascii="Times New Roman" w:eastAsia="Times New Roman" w:hAnsi="Times New Roman" w:cs="Times New Roman"/>
                <w:sz w:val="24"/>
                <w:szCs w:val="24"/>
              </w:rPr>
              <w:t xml:space="preserve">00 </w:t>
            </w:r>
            <w:r w:rsidR="00283648" w:rsidRPr="00775AC5">
              <w:rPr>
                <w:rFonts w:ascii="Times New Roman" w:eastAsia="Times New Roman" w:hAnsi="Times New Roman" w:cs="Times New Roman"/>
                <w:sz w:val="24"/>
                <w:szCs w:val="24"/>
                <w:lang w:eastAsia="ru-RU"/>
              </w:rPr>
              <w:t>руб.</w:t>
            </w:r>
          </w:p>
        </w:tc>
      </w:tr>
      <w:tr w:rsidR="008968E8" w:rsidRPr="008B264B" w:rsidTr="00283648">
        <w:trPr>
          <w:trHeight w:val="186"/>
          <w:jc w:val="center"/>
        </w:trPr>
        <w:tc>
          <w:tcPr>
            <w:tcW w:w="244"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283648">
        <w:trPr>
          <w:trHeight w:val="186"/>
          <w:jc w:val="center"/>
        </w:trPr>
        <w:tc>
          <w:tcPr>
            <w:tcW w:w="244"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283648">
        <w:trPr>
          <w:trHeight w:val="73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283648">
        <w:trPr>
          <w:trHeight w:val="41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Не предусмотрен</w:t>
            </w:r>
          </w:p>
          <w:p w:rsidR="008968E8"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283648" w:rsidRPr="008B264B" w:rsidRDefault="0028364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283648">
        <w:trPr>
          <w:trHeight w:val="412"/>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14</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34"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формирования  цены контракта</w:t>
            </w:r>
          </w:p>
          <w:p w:rsidR="00283648" w:rsidRPr="008B264B" w:rsidRDefault="00283648" w:rsidP="008B264B">
            <w:pPr>
              <w:keepNext/>
              <w:keepLines/>
              <w:spacing w:after="0" w:line="240" w:lineRule="auto"/>
              <w:rPr>
                <w:rFonts w:ascii="Times New Roman" w:eastAsia="Times New Roman" w:hAnsi="Times New Roman" w:cs="Times New Roman"/>
                <w:sz w:val="24"/>
                <w:szCs w:val="24"/>
                <w:lang w:eastAsia="ru-RU"/>
              </w:rPr>
            </w:pPr>
          </w:p>
        </w:tc>
        <w:tc>
          <w:tcPr>
            <w:tcW w:w="2890" w:type="pct"/>
            <w:tcBorders>
              <w:top w:val="single" w:sz="4" w:space="0" w:color="auto"/>
              <w:left w:val="single" w:sz="4" w:space="0" w:color="auto"/>
              <w:bottom w:val="single" w:sz="4" w:space="0" w:color="auto"/>
              <w:right w:val="single" w:sz="4" w:space="0" w:color="auto"/>
            </w:tcBorders>
          </w:tcPr>
          <w:p w:rsidR="00DD4C60" w:rsidRPr="00DD4C60" w:rsidRDefault="00DD4C60" w:rsidP="00152E0F">
            <w:pPr>
              <w:spacing w:after="0" w:line="240" w:lineRule="auto"/>
              <w:jc w:val="both"/>
              <w:rPr>
                <w:rFonts w:ascii="Times New Roman" w:hAnsi="Times New Roman" w:cs="Times New Roman"/>
                <w:sz w:val="24"/>
                <w:szCs w:val="24"/>
              </w:rPr>
            </w:pPr>
            <w:r w:rsidRPr="00DD4C60">
              <w:rPr>
                <w:rFonts w:ascii="Times New Roman" w:hAnsi="Times New Roman" w:cs="Times New Roman"/>
                <w:sz w:val="24"/>
                <w:szCs w:val="24"/>
              </w:rPr>
              <w:t>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доплаты и скидки, налоги</w:t>
            </w:r>
            <w:r>
              <w:rPr>
                <w:rFonts w:ascii="Times New Roman" w:hAnsi="Times New Roman" w:cs="Times New Roman"/>
                <w:sz w:val="24"/>
                <w:szCs w:val="24"/>
              </w:rPr>
              <w:t xml:space="preserve"> (в том числе НДС</w:t>
            </w:r>
            <w:r>
              <w:rPr>
                <w:rStyle w:val="a8"/>
                <w:rFonts w:ascii="Times New Roman" w:hAnsi="Times New Roman" w:cs="Times New Roman"/>
                <w:sz w:val="24"/>
                <w:szCs w:val="24"/>
              </w:rPr>
              <w:footnoteReference w:id="3"/>
            </w:r>
            <w:r>
              <w:rPr>
                <w:rFonts w:ascii="Times New Roman" w:hAnsi="Times New Roman" w:cs="Times New Roman"/>
                <w:sz w:val="24"/>
                <w:szCs w:val="24"/>
              </w:rPr>
              <w:t>)</w:t>
            </w:r>
            <w:r w:rsidRPr="00DD4C60">
              <w:rPr>
                <w:rFonts w:ascii="Times New Roman" w:hAnsi="Times New Roman" w:cs="Times New Roman"/>
                <w:sz w:val="24"/>
                <w:szCs w:val="24"/>
              </w:rPr>
              <w:t xml:space="preserve">, сборы и другие </w:t>
            </w:r>
            <w:r>
              <w:rPr>
                <w:rFonts w:ascii="Times New Roman" w:hAnsi="Times New Roman" w:cs="Times New Roman"/>
                <w:sz w:val="24"/>
                <w:szCs w:val="24"/>
              </w:rPr>
              <w:t>обязательные платежи.</w:t>
            </w:r>
          </w:p>
          <w:p w:rsidR="00283648" w:rsidRPr="00DD4C60" w:rsidRDefault="008968E8" w:rsidP="00152E0F">
            <w:pPr>
              <w:spacing w:after="0" w:line="240" w:lineRule="auto"/>
              <w:jc w:val="both"/>
              <w:rPr>
                <w:rFonts w:ascii="Times New Roman" w:eastAsia="Times New Roman" w:hAnsi="Times New Roman" w:cs="Times New Roman"/>
                <w:sz w:val="24"/>
                <w:szCs w:val="24"/>
                <w:lang w:eastAsia="ru-RU"/>
              </w:rPr>
            </w:pPr>
            <w:r w:rsidRPr="00DD4C60">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283648">
        <w:trPr>
          <w:trHeight w:val="18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15</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283648">
        <w:trPr>
          <w:trHeight w:val="188"/>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90"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283648">
        <w:trPr>
          <w:trHeight w:val="579"/>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90" w:type="pct"/>
            <w:tcBorders>
              <w:top w:val="single" w:sz="4" w:space="0" w:color="auto"/>
              <w:left w:val="single" w:sz="4" w:space="0" w:color="auto"/>
              <w:bottom w:val="single" w:sz="4" w:space="0" w:color="auto"/>
              <w:right w:val="single" w:sz="4" w:space="0" w:color="auto"/>
            </w:tcBorders>
          </w:tcPr>
          <w:p w:rsidR="008968E8" w:rsidRPr="00DD4C60" w:rsidRDefault="00DD4C60" w:rsidP="00326A4F">
            <w:pPr>
              <w:spacing w:after="0" w:line="240" w:lineRule="auto"/>
              <w:jc w:val="both"/>
              <w:rPr>
                <w:rFonts w:ascii="Times New Roman" w:eastAsia="Times New Roman" w:hAnsi="Times New Roman" w:cs="Times New Roman"/>
                <w:sz w:val="24"/>
                <w:szCs w:val="24"/>
                <w:lang w:eastAsia="ru-RU"/>
              </w:rPr>
            </w:pPr>
            <w:r w:rsidRPr="00DD4C60">
              <w:rPr>
                <w:rFonts w:ascii="Times New Roman" w:hAnsi="Times New Roman" w:cs="Times New Roman"/>
                <w:sz w:val="24"/>
                <w:szCs w:val="24"/>
              </w:rPr>
              <w:t>Оплата Услуг по настоящему Контракту производится  в форме безналичного расчета путем перечисления денежных средств на расчетный счет “Оператора”</w:t>
            </w:r>
            <w:r w:rsidR="00326A4F" w:rsidRPr="00DD4C60">
              <w:rPr>
                <w:rFonts w:ascii="Times New Roman" w:eastAsia="Times New Roman" w:hAnsi="Times New Roman" w:cs="Times New Roman"/>
                <w:sz w:val="24"/>
                <w:szCs w:val="24"/>
                <w:lang w:eastAsia="ru-RU"/>
              </w:rPr>
              <w:t>.</w:t>
            </w:r>
          </w:p>
          <w:p w:rsidR="00326A4F" w:rsidRPr="00DD4C60" w:rsidRDefault="00DD4C60" w:rsidP="00326A4F">
            <w:pPr>
              <w:spacing w:after="0" w:line="240" w:lineRule="auto"/>
              <w:jc w:val="both"/>
              <w:rPr>
                <w:rFonts w:ascii="Times New Roman" w:hAnsi="Times New Roman" w:cs="Times New Roman"/>
                <w:sz w:val="24"/>
                <w:szCs w:val="24"/>
              </w:rPr>
            </w:pPr>
            <w:r w:rsidRPr="00DD4C60">
              <w:rPr>
                <w:rFonts w:ascii="Times New Roman" w:hAnsi="Times New Roman" w:cs="Times New Roman"/>
                <w:sz w:val="24"/>
                <w:szCs w:val="24"/>
              </w:rPr>
              <w:t>Оплата потребленных “Абонентом” Услуг по факту их оказания “Оператором” осуществляется на основании выставленных “Оператором” счетов, счетов-фактур, в соответствии со следующим порядком:</w:t>
            </w:r>
          </w:p>
          <w:p w:rsidR="00DD4C60" w:rsidRPr="00DD4C60" w:rsidRDefault="00DD4C60" w:rsidP="00DD4C60">
            <w:pPr>
              <w:pStyle w:val="af1"/>
              <w:widowControl/>
              <w:autoSpaceDE/>
              <w:autoSpaceDN/>
              <w:adjustRightInd/>
              <w:spacing w:after="0"/>
              <w:ind w:left="8"/>
              <w:jc w:val="both"/>
              <w:rPr>
                <w:sz w:val="24"/>
                <w:szCs w:val="24"/>
              </w:rPr>
            </w:pPr>
            <w:r w:rsidRPr="00DD4C60">
              <w:rPr>
                <w:sz w:val="24"/>
                <w:szCs w:val="24"/>
              </w:rPr>
              <w:t>“Оператор” в срок до 5 (пятого) числа, месяца следующего за расчетным выставляет “Абоненту” счет, счет-фактуру за оказанные Ус</w:t>
            </w:r>
            <w:r w:rsidR="00666834">
              <w:rPr>
                <w:sz w:val="24"/>
                <w:szCs w:val="24"/>
              </w:rPr>
              <w:t>луги.</w:t>
            </w:r>
          </w:p>
          <w:p w:rsidR="00DD4C60" w:rsidRPr="008B264B" w:rsidRDefault="00DD4C60" w:rsidP="00326A4F">
            <w:pPr>
              <w:spacing w:after="0" w:line="240" w:lineRule="auto"/>
              <w:jc w:val="both"/>
              <w:rPr>
                <w:rFonts w:ascii="Times New Roman" w:eastAsia="Times New Roman" w:hAnsi="Times New Roman" w:cs="Times New Roman"/>
                <w:sz w:val="24"/>
                <w:szCs w:val="24"/>
                <w:lang w:eastAsia="ru-RU"/>
              </w:rPr>
            </w:pPr>
            <w:r w:rsidRPr="00DD4C60">
              <w:rPr>
                <w:rFonts w:ascii="Times New Roman" w:hAnsi="Times New Roman" w:cs="Times New Roman"/>
                <w:sz w:val="24"/>
                <w:szCs w:val="24"/>
              </w:rPr>
              <w:t xml:space="preserve">Оплата Услуг своевременно осуществляется “Абонентом”, до 25 (двадцать пятого) числа месяца, следующего </w:t>
            </w:r>
            <w:proofErr w:type="gramStart"/>
            <w:r w:rsidRPr="00DD4C60">
              <w:rPr>
                <w:rFonts w:ascii="Times New Roman" w:hAnsi="Times New Roman" w:cs="Times New Roman"/>
                <w:sz w:val="24"/>
                <w:szCs w:val="24"/>
              </w:rPr>
              <w:t>за</w:t>
            </w:r>
            <w:proofErr w:type="gramEnd"/>
            <w:r w:rsidRPr="00DD4C60">
              <w:rPr>
                <w:rFonts w:ascii="Times New Roman" w:hAnsi="Times New Roman" w:cs="Times New Roman"/>
                <w:sz w:val="24"/>
                <w:szCs w:val="24"/>
              </w:rPr>
              <w:t xml:space="preserve"> расчетным</w:t>
            </w:r>
            <w:r w:rsidR="00666834">
              <w:rPr>
                <w:rFonts w:ascii="Times New Roman" w:hAnsi="Times New Roman" w:cs="Times New Roman"/>
                <w:sz w:val="24"/>
                <w:szCs w:val="24"/>
              </w:rPr>
              <w:t>.</w:t>
            </w:r>
          </w:p>
        </w:tc>
      </w:tr>
      <w:tr w:rsidR="008968E8" w:rsidRPr="008B264B" w:rsidTr="00283648">
        <w:trPr>
          <w:trHeight w:val="301"/>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Требования к участникам </w:t>
            </w:r>
            <w:r w:rsidRPr="008B264B">
              <w:rPr>
                <w:rFonts w:ascii="Times New Roman" w:eastAsia="Times New Roman" w:hAnsi="Times New Roman" w:cs="Times New Roman"/>
                <w:sz w:val="24"/>
                <w:szCs w:val="24"/>
                <w:lang w:eastAsia="ru-RU"/>
              </w:rPr>
              <w:lastRenderedPageBreak/>
              <w:t>электронного аукциона</w:t>
            </w:r>
          </w:p>
        </w:tc>
        <w:tc>
          <w:tcPr>
            <w:tcW w:w="2890"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Участник электронного аукциона должен соответствовать следующим единым требованиям:</w:t>
            </w:r>
          </w:p>
          <w:p w:rsidR="0072561C" w:rsidRPr="0072561C" w:rsidRDefault="0072561C" w:rsidP="0072561C">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72561C">
              <w:rPr>
                <w:rFonts w:ascii="Times New Roman" w:eastAsia="Calibri"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 </w:t>
            </w:r>
            <w:r w:rsidRPr="002D2BB8">
              <w:rPr>
                <w:rFonts w:ascii="Times New Roman" w:eastAsia="Times New Roman" w:hAnsi="Times New Roman" w:cs="Times New Roman"/>
                <w:color w:val="0D0D0D"/>
                <w:sz w:val="24"/>
                <w:szCs w:val="24"/>
                <w:lang w:eastAsia="ru-RU"/>
              </w:rPr>
              <w:t>наличие</w:t>
            </w:r>
            <w:r w:rsidR="00FD595F">
              <w:rPr>
                <w:rFonts w:ascii="Times New Roman" w:eastAsia="Times New Roman" w:hAnsi="Times New Roman" w:cs="Times New Roman"/>
                <w:color w:val="0D0D0D"/>
                <w:sz w:val="24"/>
                <w:szCs w:val="24"/>
                <w:lang w:eastAsia="ru-RU"/>
              </w:rPr>
              <w:t xml:space="preserve"> действующей </w:t>
            </w:r>
            <w:r w:rsidRPr="002D2BB8">
              <w:rPr>
                <w:rFonts w:ascii="Times New Roman" w:eastAsia="Times New Roman" w:hAnsi="Times New Roman" w:cs="Times New Roman"/>
                <w:color w:val="0D0D0D"/>
                <w:sz w:val="24"/>
                <w:szCs w:val="24"/>
                <w:lang w:eastAsia="ru-RU"/>
              </w:rPr>
              <w:t xml:space="preserve"> лицензии на осуществление деятельности в области оказания услуг связи, а именно лицензию:</w:t>
            </w:r>
          </w:p>
          <w:p w:rsidR="00B12059" w:rsidRPr="002D2BB8" w:rsidRDefault="00FD595F"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4"/>
                <w:szCs w:val="24"/>
                <w:lang w:eastAsia="ru-RU"/>
              </w:rPr>
              <w:t xml:space="preserve">- </w:t>
            </w:r>
            <w:r w:rsidR="00B12059" w:rsidRPr="002D2BB8">
              <w:rPr>
                <w:rFonts w:ascii="Times New Roman" w:eastAsia="Times New Roman" w:hAnsi="Times New Roman" w:cs="Times New Roman"/>
                <w:sz w:val="24"/>
                <w:szCs w:val="24"/>
                <w:lang w:eastAsia="ru-RU"/>
              </w:rPr>
              <w:t>по передаче данных, за исключением услуг связи по передаче данных для целей передачи голосовой информации;</w:t>
            </w:r>
          </w:p>
          <w:p w:rsidR="00B12059" w:rsidRPr="002D2BB8" w:rsidRDefault="00FD595F"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059" w:rsidRPr="002D2BB8">
              <w:rPr>
                <w:rFonts w:ascii="Times New Roman" w:eastAsia="Times New Roman" w:hAnsi="Times New Roman" w:cs="Times New Roman"/>
                <w:sz w:val="24"/>
                <w:szCs w:val="24"/>
                <w:lang w:eastAsia="ru-RU"/>
              </w:rPr>
              <w:t xml:space="preserve"> в области </w:t>
            </w:r>
            <w:proofErr w:type="spellStart"/>
            <w:r w:rsidR="00B12059" w:rsidRPr="002D2BB8">
              <w:rPr>
                <w:rFonts w:ascii="Times New Roman" w:eastAsia="Times New Roman" w:hAnsi="Times New Roman" w:cs="Times New Roman"/>
                <w:sz w:val="24"/>
                <w:szCs w:val="24"/>
                <w:lang w:eastAsia="ru-RU"/>
              </w:rPr>
              <w:t>телематических</w:t>
            </w:r>
            <w:proofErr w:type="spellEnd"/>
            <w:r w:rsidR="00B12059" w:rsidRPr="002D2BB8">
              <w:rPr>
                <w:rFonts w:ascii="Times New Roman" w:eastAsia="Times New Roman" w:hAnsi="Times New Roman" w:cs="Times New Roman"/>
                <w:sz w:val="24"/>
                <w:szCs w:val="24"/>
                <w:lang w:eastAsia="ru-RU"/>
              </w:rPr>
              <w:t xml:space="preserve"> услуг связи;</w:t>
            </w:r>
          </w:p>
          <w:p w:rsidR="00B12059" w:rsidRPr="002D2BB8" w:rsidRDefault="00FD595F"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059" w:rsidRPr="002D2BB8">
              <w:rPr>
                <w:rFonts w:ascii="Times New Roman" w:eastAsia="Times New Roman" w:hAnsi="Times New Roman" w:cs="Times New Roman"/>
                <w:sz w:val="24"/>
                <w:szCs w:val="24"/>
                <w:lang w:eastAsia="ru-RU"/>
              </w:rPr>
              <w:t xml:space="preserve"> по предоставлению каналов связи.</w:t>
            </w:r>
          </w:p>
          <w:p w:rsidR="00675ED9" w:rsidRPr="00E877C6"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 xml:space="preserve">(в соответствии с </w:t>
            </w:r>
            <w:r w:rsidRPr="002D2BB8">
              <w:rPr>
                <w:rFonts w:ascii="Times New Roman" w:eastAsia="Times New Roman" w:hAnsi="Times New Roman" w:cs="Times New Roman"/>
                <w:sz w:val="24"/>
                <w:szCs w:val="24"/>
                <w:lang w:eastAsia="ru-RU"/>
              </w:rPr>
              <w:t>Постановление</w:t>
            </w:r>
            <w:r w:rsidR="00326A4F">
              <w:rPr>
                <w:rFonts w:ascii="Times New Roman" w:eastAsia="Times New Roman" w:hAnsi="Times New Roman" w:cs="Times New Roman"/>
                <w:sz w:val="24"/>
                <w:szCs w:val="24"/>
                <w:lang w:eastAsia="ru-RU"/>
              </w:rPr>
              <w:t>м</w:t>
            </w:r>
            <w:r w:rsidRPr="002D2BB8">
              <w:rPr>
                <w:rFonts w:ascii="Times New Roman" w:eastAsia="Times New Roman" w:hAnsi="Times New Roman" w:cs="Times New Roman"/>
                <w:sz w:val="24"/>
                <w:szCs w:val="24"/>
                <w:lang w:eastAsia="ru-RU"/>
              </w:rPr>
              <w:t xml:space="preserve"> Правительства РФ от 18.02.2005 № 87 «Об утверждении перечня наименований услуг связи, вносимых в лицензии, и перечней лицензионных условий»).</w:t>
            </w:r>
          </w:p>
          <w:p w:rsidR="008968E8" w:rsidRPr="008B264B" w:rsidRDefault="0072561C"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sidR="008968E8" w:rsidRPr="008B264B">
              <w:rPr>
                <w:rFonts w:ascii="Times New Roman" w:eastAsia="Calibri" w:hAnsi="Times New Roman" w:cs="Times New Roman"/>
                <w:sz w:val="24"/>
                <w:szCs w:val="24"/>
              </w:rPr>
              <w:lastRenderedPageBreak/>
              <w:t>(подрядчика, исполнителя) не принято;</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72561C"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283648">
        <w:trPr>
          <w:trHeight w:val="276"/>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Преимущества, предоставляемые заказчиком в соответствии со ст. 28-30 Закона № 44-ФЗ </w:t>
            </w:r>
          </w:p>
        </w:tc>
        <w:tc>
          <w:tcPr>
            <w:tcW w:w="2890" w:type="pct"/>
            <w:tcBorders>
              <w:top w:val="single" w:sz="4" w:space="0" w:color="auto"/>
              <w:left w:val="single" w:sz="4" w:space="0" w:color="auto"/>
              <w:bottom w:val="single" w:sz="4" w:space="0" w:color="auto"/>
              <w:right w:val="single" w:sz="4" w:space="0" w:color="auto"/>
            </w:tcBorders>
          </w:tcPr>
          <w:p w:rsidR="009F5561" w:rsidRPr="009F5561" w:rsidRDefault="009F5561" w:rsidP="009F5561">
            <w:pPr>
              <w:spacing w:after="0" w:line="240" w:lineRule="auto"/>
              <w:jc w:val="both"/>
              <w:rPr>
                <w:rFonts w:ascii="Times New Roman" w:hAnsi="Times New Roman" w:cs="Times New Roman"/>
                <w:i/>
                <w:sz w:val="24"/>
                <w:szCs w:val="24"/>
              </w:rPr>
            </w:pPr>
            <w:r w:rsidRPr="009F5561">
              <w:rPr>
                <w:rFonts w:ascii="Times New Roman" w:hAnsi="Times New Roman" w:cs="Times New Roman"/>
                <w:i/>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968E8" w:rsidRPr="009F5561" w:rsidRDefault="008968E8" w:rsidP="009F5561">
            <w:pPr>
              <w:autoSpaceDE w:val="0"/>
              <w:autoSpaceDN w:val="0"/>
              <w:adjustRightInd w:val="0"/>
              <w:spacing w:after="0" w:line="240" w:lineRule="auto"/>
              <w:rPr>
                <w:rFonts w:ascii="Times New Roman" w:eastAsia="Calibri" w:hAnsi="Times New Roman" w:cs="Times New Roman"/>
                <w:sz w:val="24"/>
                <w:szCs w:val="24"/>
              </w:rPr>
            </w:pPr>
          </w:p>
        </w:tc>
      </w:tr>
      <w:tr w:rsidR="008968E8" w:rsidRPr="008B264B" w:rsidTr="00283648">
        <w:trPr>
          <w:trHeight w:val="538"/>
          <w:jc w:val="center"/>
        </w:trPr>
        <w:tc>
          <w:tcPr>
            <w:tcW w:w="244"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21</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90" w:type="pct"/>
            <w:tcBorders>
              <w:top w:val="single" w:sz="4" w:space="0" w:color="auto"/>
              <w:left w:val="single" w:sz="4" w:space="0" w:color="auto"/>
              <w:bottom w:val="single" w:sz="4" w:space="0" w:color="auto"/>
              <w:right w:val="single" w:sz="4" w:space="0" w:color="auto"/>
            </w:tcBorders>
          </w:tcPr>
          <w:p w:rsidR="009F5561" w:rsidRPr="009F5561" w:rsidRDefault="009F5561" w:rsidP="009F5561">
            <w:pPr>
              <w:spacing w:after="0" w:line="240" w:lineRule="auto"/>
              <w:jc w:val="both"/>
              <w:rPr>
                <w:rFonts w:ascii="Times New Roman" w:hAnsi="Times New Roman" w:cs="Times New Roman"/>
                <w:i/>
                <w:sz w:val="24"/>
                <w:szCs w:val="24"/>
              </w:rPr>
            </w:pPr>
            <w:r w:rsidRPr="009F5561">
              <w:rPr>
                <w:rFonts w:ascii="Times New Roman" w:hAnsi="Times New Roman" w:cs="Times New Roman"/>
                <w:i/>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968E8" w:rsidRPr="009F5561" w:rsidRDefault="008968E8" w:rsidP="009F5561">
            <w:pPr>
              <w:keepNext/>
              <w:keepLines/>
              <w:spacing w:after="0" w:line="240" w:lineRule="auto"/>
              <w:rPr>
                <w:rFonts w:ascii="Times New Roman" w:eastAsia="Calibri" w:hAnsi="Times New Roman" w:cs="Times New Roman"/>
                <w:caps/>
                <w:sz w:val="24"/>
                <w:szCs w:val="24"/>
              </w:rPr>
            </w:pPr>
          </w:p>
        </w:tc>
      </w:tr>
      <w:tr w:rsidR="008968E8" w:rsidRPr="008B264B" w:rsidTr="00283648">
        <w:trPr>
          <w:trHeight w:val="639"/>
          <w:jc w:val="center"/>
        </w:trPr>
        <w:tc>
          <w:tcPr>
            <w:tcW w:w="244"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34" w:type="pct"/>
            <w:tcBorders>
              <w:top w:val="single" w:sz="4" w:space="0" w:color="auto"/>
              <w:left w:val="single" w:sz="4" w:space="0" w:color="auto"/>
              <w:bottom w:val="single" w:sz="4" w:space="0" w:color="auto"/>
              <w:right w:val="single" w:sz="4" w:space="0" w:color="auto"/>
            </w:tcBorders>
          </w:tcPr>
          <w:p w:rsidR="00A24D8F" w:rsidRPr="00A24D8F" w:rsidRDefault="008968E8" w:rsidP="008B264B">
            <w:pPr>
              <w:autoSpaceDE w:val="0"/>
              <w:autoSpaceDN w:val="0"/>
              <w:adjustRightInd w:val="0"/>
              <w:spacing w:after="0" w:line="240" w:lineRule="atLeast"/>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283648">
        <w:trPr>
          <w:trHeight w:val="416"/>
          <w:jc w:val="center"/>
        </w:trPr>
        <w:tc>
          <w:tcPr>
            <w:tcW w:w="244"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BB8" w:rsidRPr="008B264B" w:rsidRDefault="002D2BB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Пункт</w:t>
            </w:r>
          </w:p>
          <w:p w:rsidR="008968E8"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A24D8F" w:rsidRDefault="00A24D8F" w:rsidP="008B264B">
            <w:pPr>
              <w:keepNext/>
              <w:keepLines/>
              <w:spacing w:after="0" w:line="240" w:lineRule="auto"/>
              <w:rPr>
                <w:rFonts w:ascii="Times New Roman" w:eastAsia="Times New Roman" w:hAnsi="Times New Roman" w:cs="Times New Roman"/>
                <w:sz w:val="24"/>
                <w:szCs w:val="24"/>
                <w:lang w:eastAsia="ru-RU"/>
              </w:rPr>
            </w:pPr>
          </w:p>
          <w:p w:rsidR="00A24D8F" w:rsidRDefault="00A24D8F"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Pr="008B264B" w:rsidRDefault="00B12059" w:rsidP="008B264B">
            <w:pPr>
              <w:keepNext/>
              <w:keepLines/>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A24D8F"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Требования к содержанию и составу заявки на участие в электронном аукционе</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w:t>
            </w:r>
            <w:r w:rsidRPr="008B264B">
              <w:rPr>
                <w:rFonts w:ascii="Times New Roman" w:eastAsia="Calibri" w:hAnsi="Times New Roman" w:cs="Times New Roman"/>
                <w:sz w:val="24"/>
                <w:szCs w:val="24"/>
              </w:rPr>
              <w:lastRenderedPageBreak/>
              <w:t>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2D43A2" w:rsidRPr="002D2BB8" w:rsidRDefault="002D43A2" w:rsidP="002D43A2">
            <w:pPr>
              <w:keepNext/>
              <w:keepLines/>
              <w:spacing w:after="0" w:line="240" w:lineRule="atLeast"/>
              <w:jc w:val="both"/>
              <w:rPr>
                <w:rFonts w:ascii="Times New Roman" w:eastAsia="Calibri" w:hAnsi="Times New Roman" w:cs="Times New Roman"/>
                <w:sz w:val="24"/>
                <w:szCs w:val="24"/>
              </w:rPr>
            </w:pPr>
            <w:r w:rsidRPr="002D2BB8">
              <w:rPr>
                <w:rFonts w:ascii="Times New Roman" w:eastAsia="Calibri" w:hAnsi="Times New Roman" w:cs="Times New Roman"/>
                <w:sz w:val="24"/>
                <w:szCs w:val="24"/>
              </w:rPr>
              <w:t>2. 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 </w:t>
            </w:r>
            <w:r w:rsidRPr="002D2BB8">
              <w:rPr>
                <w:rFonts w:ascii="Times New Roman" w:eastAsia="Times New Roman" w:hAnsi="Times New Roman" w:cs="Times New Roman"/>
                <w:color w:val="0D0D0D"/>
                <w:sz w:val="24"/>
                <w:szCs w:val="24"/>
                <w:lang w:eastAsia="ru-RU"/>
              </w:rPr>
              <w:t xml:space="preserve">копию </w:t>
            </w:r>
            <w:r w:rsidR="00A42D9A">
              <w:rPr>
                <w:rFonts w:ascii="Times New Roman" w:eastAsia="Times New Roman" w:hAnsi="Times New Roman" w:cs="Times New Roman"/>
                <w:color w:val="0D0D0D"/>
                <w:sz w:val="24"/>
                <w:szCs w:val="24"/>
                <w:lang w:eastAsia="ru-RU"/>
              </w:rPr>
              <w:t xml:space="preserve">действующей </w:t>
            </w:r>
            <w:r w:rsidRPr="002D2BB8">
              <w:rPr>
                <w:rFonts w:ascii="Times New Roman" w:eastAsia="Times New Roman" w:hAnsi="Times New Roman" w:cs="Times New Roman"/>
                <w:color w:val="0D0D0D"/>
                <w:sz w:val="24"/>
                <w:szCs w:val="24"/>
                <w:lang w:eastAsia="ru-RU"/>
              </w:rPr>
              <w:t>лицензии на осуществление деятельности в области оказания услуг связи, а именно лицензию:</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1)</w:t>
            </w:r>
            <w:r w:rsidRPr="002D2BB8">
              <w:rPr>
                <w:rFonts w:ascii="Times New Roman" w:eastAsia="Times New Roman" w:hAnsi="Times New Roman" w:cs="Times New Roman"/>
                <w:sz w:val="24"/>
                <w:szCs w:val="24"/>
                <w:lang w:eastAsia="ru-RU"/>
              </w:rPr>
              <w:t xml:space="preserve"> по передаче данных, за исключением услуг связи по передаче данных для целей передачи голосовой информации;</w:t>
            </w:r>
          </w:p>
          <w:p w:rsidR="00B12059" w:rsidRPr="002D2BB8"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 xml:space="preserve">2) в области </w:t>
            </w:r>
            <w:proofErr w:type="spellStart"/>
            <w:r w:rsidRPr="002D2BB8">
              <w:rPr>
                <w:rFonts w:ascii="Times New Roman" w:eastAsia="Times New Roman" w:hAnsi="Times New Roman" w:cs="Times New Roman"/>
                <w:sz w:val="24"/>
                <w:szCs w:val="24"/>
                <w:lang w:eastAsia="ru-RU"/>
              </w:rPr>
              <w:t>телематических</w:t>
            </w:r>
            <w:proofErr w:type="spellEnd"/>
            <w:r w:rsidRPr="002D2BB8">
              <w:rPr>
                <w:rFonts w:ascii="Times New Roman" w:eastAsia="Times New Roman" w:hAnsi="Times New Roman" w:cs="Times New Roman"/>
                <w:sz w:val="24"/>
                <w:szCs w:val="24"/>
                <w:lang w:eastAsia="ru-RU"/>
              </w:rPr>
              <w:t xml:space="preserve"> услуг связи;</w:t>
            </w:r>
          </w:p>
          <w:p w:rsidR="00B12059" w:rsidRPr="002D2BB8"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sz w:val="24"/>
                <w:szCs w:val="24"/>
                <w:lang w:eastAsia="ru-RU"/>
              </w:rPr>
              <w:t>3) по предоставлению каналов связи.</w:t>
            </w:r>
          </w:p>
          <w:p w:rsidR="00675ED9" w:rsidRPr="00B12059"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BB8">
              <w:rPr>
                <w:rFonts w:ascii="Times New Roman" w:eastAsia="Times New Roman" w:hAnsi="Times New Roman" w:cs="Times New Roman"/>
                <w:color w:val="0D0D0D"/>
                <w:sz w:val="24"/>
                <w:szCs w:val="24"/>
                <w:lang w:eastAsia="ru-RU"/>
              </w:rPr>
              <w:t xml:space="preserve">(в соответствии с </w:t>
            </w:r>
            <w:r w:rsidRPr="002D2BB8">
              <w:rPr>
                <w:rFonts w:ascii="Times New Roman" w:eastAsia="Times New Roman" w:hAnsi="Times New Roman" w:cs="Times New Roman"/>
                <w:sz w:val="24"/>
                <w:szCs w:val="24"/>
                <w:lang w:eastAsia="ru-RU"/>
              </w:rPr>
              <w:t>Постановление Правительства РФ от 18.02.2005 № 87 «Об утверждении перечня наименований услуг связи, вносимых в лицензии, и перечней лицензионных условий»)</w:t>
            </w:r>
            <w:r w:rsidR="00675ED9" w:rsidRPr="002D2BB8">
              <w:rPr>
                <w:rFonts w:ascii="Times New Roman" w:eastAsia="Calibri" w:hAnsi="Times New Roman" w:cs="Times New Roman"/>
                <w:sz w:val="24"/>
                <w:szCs w:val="24"/>
              </w:rPr>
              <w:t>.</w:t>
            </w:r>
          </w:p>
          <w:p w:rsidR="00273FF7" w:rsidRDefault="00273FF7" w:rsidP="00273FF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3FF7">
              <w:rPr>
                <w:rFonts w:ascii="Times New Roman" w:eastAsia="Times New Roman" w:hAnsi="Times New Roman" w:cs="Times New Roman"/>
                <w:sz w:val="24"/>
                <w:szCs w:val="24"/>
                <w:lang w:eastAsia="ru-RU"/>
              </w:rPr>
              <w:t>. Декларация о соответствии участника такого аукциона требованиям, установленным пунктами 3-5, 7, 9 части 1 стать</w:t>
            </w:r>
            <w:r w:rsidR="00666834">
              <w:rPr>
                <w:rFonts w:ascii="Times New Roman" w:eastAsia="Times New Roman" w:hAnsi="Times New Roman" w:cs="Times New Roman"/>
                <w:sz w:val="24"/>
                <w:szCs w:val="24"/>
                <w:lang w:eastAsia="ru-RU"/>
              </w:rPr>
              <w:t>и 31 Закона № 44-ФЗ (подпункты 2</w:t>
            </w:r>
            <w:r w:rsidRPr="00273FF7">
              <w:rPr>
                <w:rFonts w:ascii="Times New Roman" w:eastAsia="Times New Roman" w:hAnsi="Times New Roman" w:cs="Times New Roman"/>
                <w:sz w:val="24"/>
                <w:szCs w:val="24"/>
                <w:lang w:eastAsia="ru-RU"/>
              </w:rPr>
              <w:t>-</w:t>
            </w:r>
            <w:r w:rsidR="00A24D8F">
              <w:rPr>
                <w:rFonts w:ascii="Times New Roman" w:eastAsia="Times New Roman" w:hAnsi="Times New Roman" w:cs="Times New Roman"/>
                <w:sz w:val="24"/>
                <w:szCs w:val="24"/>
                <w:lang w:eastAsia="ru-RU"/>
              </w:rPr>
              <w:t>6</w:t>
            </w:r>
            <w:r w:rsidRPr="00273FF7">
              <w:rPr>
                <w:rFonts w:ascii="Times New Roman" w:eastAsia="Times New Roman" w:hAnsi="Times New Roman" w:cs="Times New Roman"/>
                <w:sz w:val="24"/>
                <w:szCs w:val="24"/>
                <w:lang w:eastAsia="ru-RU"/>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F248C2" w:rsidRPr="00F248C2" w:rsidRDefault="00F248C2" w:rsidP="00F248C2">
            <w:pPr>
              <w:keepNext/>
              <w:keepLines/>
              <w:spacing w:after="0" w:line="240" w:lineRule="auto"/>
              <w:jc w:val="both"/>
              <w:rPr>
                <w:rFonts w:ascii="Times New Roman" w:eastAsia="Calibri" w:hAnsi="Times New Roman" w:cs="Times New Roman"/>
                <w:color w:val="000000"/>
                <w:sz w:val="24"/>
                <w:szCs w:val="24"/>
              </w:rPr>
            </w:pPr>
            <w:r w:rsidRPr="00F248C2">
              <w:rPr>
                <w:rFonts w:ascii="Times New Roman" w:eastAsia="Times New Roman" w:hAnsi="Times New Roman" w:cs="Times New Roman"/>
                <w:sz w:val="24"/>
                <w:szCs w:val="24"/>
                <w:lang w:eastAsia="ru-RU"/>
              </w:rPr>
              <w:t>4.</w:t>
            </w:r>
            <w:r w:rsidRPr="00F248C2">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248C2" w:rsidRPr="00F248C2" w:rsidRDefault="00F248C2" w:rsidP="00F248C2">
            <w:pPr>
              <w:keepNext/>
              <w:keepLines/>
              <w:spacing w:after="0" w:line="240" w:lineRule="auto"/>
              <w:jc w:val="both"/>
              <w:rPr>
                <w:rFonts w:ascii="Times New Roman" w:hAnsi="Times New Roman" w:cs="Times New Roman"/>
                <w:sz w:val="24"/>
                <w:szCs w:val="24"/>
              </w:rPr>
            </w:pPr>
            <w:proofErr w:type="gramStart"/>
            <w:r w:rsidRPr="00F248C2">
              <w:rPr>
                <w:rFonts w:ascii="Times New Roman" w:hAnsi="Times New Roman" w:cs="Times New Roman"/>
                <w:i/>
                <w:sz w:val="24"/>
                <w:szCs w:val="24"/>
              </w:rPr>
              <w:t xml:space="preserve">Примечание: рекомендуется представить по Форме № 2 раздела 1.4 части </w:t>
            </w:r>
            <w:r w:rsidRPr="00F248C2">
              <w:rPr>
                <w:rFonts w:ascii="Times New Roman" w:hAnsi="Times New Roman" w:cs="Times New Roman"/>
                <w:i/>
                <w:sz w:val="24"/>
                <w:szCs w:val="24"/>
                <w:lang w:val="en-US"/>
              </w:rPr>
              <w:t>I</w:t>
            </w:r>
            <w:r w:rsidRPr="00F248C2">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D2BB8" w:rsidRPr="00675ED9" w:rsidRDefault="00F248C2"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675ED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Срок, место и порядок </w:t>
            </w:r>
            <w:r w:rsidRPr="008B264B">
              <w:rPr>
                <w:rFonts w:ascii="Times New Roman" w:eastAsia="Times New Roman" w:hAnsi="Times New Roman" w:cs="Times New Roman"/>
                <w:sz w:val="24"/>
                <w:szCs w:val="24"/>
                <w:lang w:eastAsia="ru-RU"/>
              </w:rPr>
              <w:lastRenderedPageBreak/>
              <w:t xml:space="preserve">подачи заявок участников электронного аукциона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Части заявки на участие в электронном аукционе, </w:t>
            </w:r>
            <w:r w:rsidRPr="008B264B">
              <w:rPr>
                <w:rFonts w:ascii="Times New Roman" w:eastAsia="Times New Roman" w:hAnsi="Times New Roman" w:cs="Times New Roman"/>
                <w:sz w:val="24"/>
                <w:szCs w:val="24"/>
                <w:lang w:eastAsia="ru-RU"/>
              </w:rPr>
              <w:lastRenderedPageBreak/>
              <w:t>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283648">
        <w:trPr>
          <w:trHeight w:val="274"/>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283648">
        <w:trPr>
          <w:trHeight w:val="577"/>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Pr="008B264B" w:rsidRDefault="00B12059" w:rsidP="008B264B">
            <w:pPr>
              <w:keepNext/>
              <w:keepLines/>
              <w:spacing w:after="0" w:line="240" w:lineRule="auto"/>
              <w:jc w:val="center"/>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Начало предоставления разъяснений: </w:t>
            </w:r>
            <w:r w:rsidR="002752B8">
              <w:rPr>
                <w:rFonts w:ascii="Times New Roman" w:eastAsia="Times New Roman" w:hAnsi="Times New Roman" w:cs="Times New Roman"/>
                <w:sz w:val="24"/>
                <w:szCs w:val="24"/>
                <w:lang w:eastAsia="ru-RU"/>
              </w:rPr>
              <w:t>04.12.</w:t>
            </w:r>
            <w:r w:rsidR="0066516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w:t>
            </w:r>
            <w:r w:rsidR="002752B8">
              <w:rPr>
                <w:rFonts w:ascii="Times New Roman" w:eastAsia="Times New Roman" w:hAnsi="Times New Roman" w:cs="Times New Roman"/>
                <w:sz w:val="24"/>
                <w:szCs w:val="24"/>
                <w:lang w:eastAsia="ru-RU"/>
              </w:rPr>
              <w:t>08.12.</w:t>
            </w:r>
            <w:r w:rsidR="0066516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8B264B">
              <w:rPr>
                <w:rFonts w:ascii="Times New Roman" w:eastAsia="Times New Roman" w:hAnsi="Times New Roman" w:cs="Times New Roman"/>
                <w:sz w:val="24"/>
                <w:szCs w:val="24"/>
                <w:lang w:eastAsia="ru-RU"/>
              </w:rPr>
              <w:lastRenderedPageBreak/>
              <w:t xml:space="preserve">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283648">
        <w:trPr>
          <w:trHeight w:val="132"/>
          <w:jc w:val="center"/>
        </w:trPr>
        <w:tc>
          <w:tcPr>
            <w:tcW w:w="244"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26</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2752B8" w:rsidP="0066516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12.12.</w:t>
            </w:r>
            <w:r w:rsidR="0066516B">
              <w:rPr>
                <w:rFonts w:ascii="Times New Roman" w:eastAsia="Times New Roman" w:hAnsi="Times New Roman" w:cs="Times New Roman"/>
                <w:bCs/>
                <w:color w:val="000000"/>
                <w:sz w:val="24"/>
                <w:szCs w:val="24"/>
                <w:lang w:eastAsia="ru-RU"/>
              </w:rPr>
              <w:t xml:space="preserve">2014 </w:t>
            </w:r>
            <w:r w:rsidR="008968E8" w:rsidRPr="008B264B">
              <w:rPr>
                <w:rFonts w:ascii="Times New Roman" w:eastAsia="Times New Roman" w:hAnsi="Times New Roman" w:cs="Times New Roman"/>
                <w:bCs/>
                <w:color w:val="000000"/>
                <w:sz w:val="24"/>
                <w:szCs w:val="24"/>
                <w:lang w:eastAsia="ru-RU"/>
              </w:rPr>
              <w:t>до 08.00</w:t>
            </w:r>
          </w:p>
        </w:tc>
      </w:tr>
      <w:tr w:rsidR="008968E8" w:rsidRPr="008B264B" w:rsidTr="00283648">
        <w:trPr>
          <w:trHeight w:val="1102"/>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27</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2752B8"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15.12.</w:t>
            </w:r>
            <w:r w:rsidR="0066516B" w:rsidRPr="0066516B">
              <w:rPr>
                <w:rFonts w:ascii="Times New Roman" w:eastAsia="Times New Roman" w:hAnsi="Times New Roman" w:cs="Times New Roman"/>
                <w:sz w:val="24"/>
                <w:szCs w:val="24"/>
                <w:lang w:eastAsia="ru-RU"/>
              </w:rPr>
              <w:t>2014</w:t>
            </w:r>
          </w:p>
        </w:tc>
      </w:tr>
      <w:tr w:rsidR="008968E8" w:rsidRPr="008B264B" w:rsidTr="00283648">
        <w:trPr>
          <w:trHeight w:val="15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5.2</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проведения электронного аукциона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2752B8" w:rsidP="006E75A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w:t>
            </w:r>
            <w:r w:rsidR="006E75AC">
              <w:rPr>
                <w:rFonts w:ascii="Times New Roman" w:eastAsia="Times New Roman" w:hAnsi="Times New Roman" w:cs="Times New Roman"/>
                <w:sz w:val="24"/>
                <w:szCs w:val="24"/>
                <w:lang w:eastAsia="ru-RU"/>
              </w:rPr>
              <w:t>8</w:t>
            </w:r>
            <w:bookmarkStart w:id="1" w:name="_GoBack"/>
            <w:bookmarkEnd w:id="1"/>
            <w:r>
              <w:rPr>
                <w:rFonts w:ascii="Times New Roman" w:eastAsia="Times New Roman" w:hAnsi="Times New Roman" w:cs="Times New Roman"/>
                <w:sz w:val="24"/>
                <w:szCs w:val="24"/>
                <w:lang w:eastAsia="ru-RU"/>
              </w:rPr>
              <w:t>.12.</w:t>
            </w:r>
            <w:r w:rsidR="0066516B" w:rsidRPr="0066516B">
              <w:rPr>
                <w:rFonts w:ascii="Times New Roman" w:eastAsia="Times New Roman" w:hAnsi="Times New Roman" w:cs="Times New Roman"/>
                <w:sz w:val="24"/>
                <w:szCs w:val="24"/>
                <w:lang w:eastAsia="ru-RU"/>
              </w:rPr>
              <w:t>2014</w:t>
            </w:r>
          </w:p>
        </w:tc>
      </w:tr>
      <w:tr w:rsidR="008968E8" w:rsidRPr="008B264B" w:rsidTr="00283648">
        <w:trPr>
          <w:trHeight w:val="677"/>
          <w:jc w:val="center"/>
        </w:trPr>
        <w:tc>
          <w:tcPr>
            <w:tcW w:w="244"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283648">
        <w:trPr>
          <w:trHeight w:val="410"/>
          <w:jc w:val="center"/>
        </w:trPr>
        <w:tc>
          <w:tcPr>
            <w:tcW w:w="244"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ИНН 3728012487 КПП 370201001</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ФКУ Администрации города Иванова (Администрация города Иванова)</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proofErr w:type="gramStart"/>
            <w:r w:rsidRPr="00A24D8F">
              <w:rPr>
                <w:rFonts w:ascii="Times New Roman" w:eastAsia="Times New Roman" w:hAnsi="Times New Roman" w:cs="Times New Roman"/>
                <w:sz w:val="24"/>
                <w:szCs w:val="20"/>
                <w:lang w:eastAsia="ru-RU"/>
              </w:rPr>
              <w:t>р</w:t>
            </w:r>
            <w:proofErr w:type="gramEnd"/>
            <w:r w:rsidRPr="00A24D8F">
              <w:rPr>
                <w:rFonts w:ascii="Times New Roman" w:eastAsia="Times New Roman" w:hAnsi="Times New Roman" w:cs="Times New Roman"/>
                <w:sz w:val="24"/>
                <w:szCs w:val="20"/>
                <w:lang w:eastAsia="ru-RU"/>
              </w:rPr>
              <w:t>/с 40302810000005000036</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 xml:space="preserve">Отделение Иваново г. Иваново </w:t>
            </w:r>
          </w:p>
          <w:p w:rsidR="00A24D8F" w:rsidRPr="00A24D8F" w:rsidRDefault="00A24D8F" w:rsidP="00A24D8F">
            <w:pPr>
              <w:autoSpaceDN w:val="0"/>
              <w:spacing w:after="0" w:line="240" w:lineRule="auto"/>
              <w:jc w:val="both"/>
              <w:rPr>
                <w:rFonts w:ascii="Times New Roman" w:eastAsia="Times New Roman" w:hAnsi="Times New Roman" w:cs="Times New Roman"/>
                <w:sz w:val="24"/>
                <w:szCs w:val="20"/>
                <w:lang w:eastAsia="ru-RU"/>
              </w:rPr>
            </w:pPr>
            <w:r w:rsidRPr="00A24D8F">
              <w:rPr>
                <w:rFonts w:ascii="Times New Roman" w:eastAsia="Times New Roman" w:hAnsi="Times New Roman" w:cs="Times New Roman"/>
                <w:sz w:val="24"/>
                <w:szCs w:val="20"/>
                <w:lang w:eastAsia="ru-RU"/>
              </w:rPr>
              <w:t>БИК 042406001</w:t>
            </w:r>
          </w:p>
          <w:p w:rsidR="008968E8" w:rsidRPr="008B264B" w:rsidRDefault="00A24D8F" w:rsidP="00A24D8F">
            <w:pPr>
              <w:spacing w:after="0" w:line="240" w:lineRule="atLeast"/>
              <w:rPr>
                <w:rFonts w:ascii="Times New Roman" w:eastAsia="Times New Roman" w:hAnsi="Times New Roman" w:cs="Times New Roman"/>
                <w:sz w:val="24"/>
                <w:szCs w:val="24"/>
              </w:rPr>
            </w:pPr>
            <w:r w:rsidRPr="00A24D8F">
              <w:rPr>
                <w:rFonts w:ascii="Times New Roman" w:eastAsia="Times New Roman" w:hAnsi="Times New Roman" w:cs="Times New Roman"/>
                <w:sz w:val="24"/>
                <w:szCs w:val="20"/>
                <w:lang w:eastAsia="ru-RU"/>
              </w:rPr>
              <w:t>В назначении платежа: КБК 30300000000000000180, л/с 007992720.</w:t>
            </w:r>
          </w:p>
        </w:tc>
      </w:tr>
      <w:tr w:rsidR="008968E8" w:rsidRPr="008B264B" w:rsidTr="00283648">
        <w:trPr>
          <w:trHeight w:val="27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30</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283648">
        <w:trPr>
          <w:trHeight w:val="67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31</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w:t>
            </w:r>
            <w:r w:rsidRPr="008B264B">
              <w:rPr>
                <w:rFonts w:ascii="Times New Roman" w:eastAsia="Times New Roman" w:hAnsi="Times New Roman" w:cs="Times New Roman"/>
                <w:sz w:val="24"/>
                <w:szCs w:val="24"/>
                <w:lang w:eastAsia="ru-RU"/>
              </w:rPr>
              <w:lastRenderedPageBreak/>
              <w:t xml:space="preserve">контракта, должен подписать контракт </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283648">
        <w:trPr>
          <w:trHeight w:val="67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32</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9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968E8" w:rsidRPr="008B264B" w:rsidTr="00283648">
        <w:trPr>
          <w:trHeight w:val="557"/>
          <w:jc w:val="center"/>
        </w:trPr>
        <w:tc>
          <w:tcPr>
            <w:tcW w:w="24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33</w:t>
            </w:r>
          </w:p>
        </w:tc>
        <w:tc>
          <w:tcPr>
            <w:tcW w:w="63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90" w:type="pct"/>
            <w:tcBorders>
              <w:top w:val="single" w:sz="4" w:space="0" w:color="auto"/>
              <w:left w:val="single" w:sz="4" w:space="0" w:color="auto"/>
              <w:bottom w:val="single" w:sz="4" w:space="0" w:color="auto"/>
              <w:right w:val="single" w:sz="4" w:space="0" w:color="auto"/>
            </w:tcBorders>
          </w:tcPr>
          <w:p w:rsidR="00273FF7" w:rsidRPr="00273FF7" w:rsidRDefault="008968E8" w:rsidP="008B264B">
            <w:pPr>
              <w:keepNext/>
              <w:keepLine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B264B">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326A4F" w:rsidRDefault="00326A4F" w:rsidP="00A24D8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2BB8" w:rsidRDefault="00326A4F" w:rsidP="00326A4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B55" w:rsidRPr="00D60B55" w:rsidRDefault="00D60B55"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43A2" w:rsidRPr="000E57C6"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0E57C6">
        <w:rPr>
          <w:rFonts w:ascii="Times New Roman" w:eastAsia="Times New Roman" w:hAnsi="Times New Roman" w:cs="Times New Roman"/>
          <w:i/>
          <w:sz w:val="24"/>
          <w:szCs w:val="24"/>
          <w:lang w:eastAsia="ar-SA"/>
        </w:rPr>
        <w:t>п</w:t>
      </w:r>
      <w:r w:rsidR="000E57C6" w:rsidRPr="000E57C6">
        <w:rPr>
          <w:rFonts w:ascii="Times New Roman" w:eastAsia="Times New Roman" w:hAnsi="Times New Roman" w:cs="Times New Roman"/>
          <w:i/>
          <w:sz w:val="24"/>
          <w:szCs w:val="24"/>
        </w:rPr>
        <w:t>редоставление услуг связи (абонентская плата за внутрисетевой трафик) для обеспечения работы информационных киосков в сети Интернет</w:t>
      </w:r>
      <w:r w:rsidR="000E57C6">
        <w:rPr>
          <w:rFonts w:ascii="Times New Roman" w:eastAsia="Times New Roman" w:hAnsi="Times New Roman" w:cs="Times New Roman"/>
          <w:i/>
          <w:sz w:val="24"/>
          <w:szCs w:val="24"/>
        </w:rPr>
        <w:t>.</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0E57C6" w:rsidRDefault="000E57C6" w:rsidP="002D43A2">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eastAsia="ar-SA"/>
        </w:rPr>
        <w:t>на п</w:t>
      </w:r>
      <w:r w:rsidRPr="000E57C6">
        <w:rPr>
          <w:rFonts w:ascii="Times New Roman" w:eastAsia="Times New Roman" w:hAnsi="Times New Roman" w:cs="Times New Roman"/>
          <w:i/>
          <w:sz w:val="24"/>
          <w:szCs w:val="24"/>
        </w:rPr>
        <w:t>редоставление услуг связи (абонентская плата за внутрисетевой трафик) для обеспечения работы информационных киосков в сети Интернет</w:t>
      </w:r>
      <w:r>
        <w:rPr>
          <w:rFonts w:ascii="Times New Roman" w:eastAsia="Times New Roman" w:hAnsi="Times New Roman" w:cs="Times New Roman"/>
          <w:i/>
          <w:sz w:val="24"/>
          <w:szCs w:val="24"/>
        </w:rPr>
        <w:t>.</w:t>
      </w:r>
    </w:p>
    <w:p w:rsidR="00D60B55" w:rsidRPr="00D60B55" w:rsidRDefault="00D60B55" w:rsidP="002D43A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146"/>
        <w:gridCol w:w="378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218"/>
        <w:gridCol w:w="3717"/>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AB6" w:rsidRPr="00771AB6" w:rsidRDefault="00771AB6" w:rsidP="00771AB6">
      <w:pPr>
        <w:spacing w:after="0" w:line="240" w:lineRule="auto"/>
        <w:jc w:val="both"/>
        <w:rPr>
          <w:rFonts w:ascii="Times New Roman" w:hAnsi="Times New Roman" w:cs="Times New Roman"/>
          <w:iCs/>
          <w:sz w:val="24"/>
          <w:szCs w:val="24"/>
        </w:rPr>
      </w:pPr>
      <w:r w:rsidRPr="00771AB6">
        <w:rPr>
          <w:rFonts w:ascii="Times New Roman" w:hAnsi="Times New Roman" w:cs="Times New Roman"/>
          <w:iCs/>
          <w:sz w:val="24"/>
          <w:szCs w:val="24"/>
        </w:rPr>
        <w:t>3. Декларирую свою принадлежность к субъектам малого предпринимательства</w:t>
      </w:r>
    </w:p>
    <w:p w:rsidR="00771AB6" w:rsidRPr="00771AB6" w:rsidRDefault="00771AB6" w:rsidP="00771AB6">
      <w:pPr>
        <w:spacing w:after="0" w:line="240" w:lineRule="auto"/>
        <w:ind w:firstLine="540"/>
        <w:jc w:val="both"/>
        <w:rPr>
          <w:rFonts w:ascii="Times New Roman" w:hAnsi="Times New Roman" w:cs="Times New Roman"/>
          <w:b/>
          <w:i/>
          <w:iCs/>
          <w:sz w:val="24"/>
          <w:szCs w:val="24"/>
        </w:rPr>
      </w:pPr>
      <w:r w:rsidRPr="00771AB6">
        <w:rPr>
          <w:rFonts w:ascii="Times New Roman" w:hAnsi="Times New Roman" w:cs="Times New Roman"/>
          <w:b/>
          <w:i/>
          <w:iCs/>
          <w:sz w:val="24"/>
          <w:szCs w:val="24"/>
        </w:rPr>
        <w:t xml:space="preserve">или </w:t>
      </w:r>
    </w:p>
    <w:p w:rsidR="00771AB6" w:rsidRPr="00771AB6" w:rsidRDefault="00771AB6" w:rsidP="00771AB6">
      <w:pPr>
        <w:spacing w:after="0" w:line="240" w:lineRule="auto"/>
        <w:ind w:firstLine="540"/>
        <w:jc w:val="both"/>
        <w:rPr>
          <w:rFonts w:ascii="Times New Roman" w:eastAsia="Calibri" w:hAnsi="Times New Roman" w:cs="Times New Roman"/>
          <w:sz w:val="24"/>
          <w:szCs w:val="24"/>
        </w:rPr>
      </w:pPr>
      <w:r w:rsidRPr="00771AB6">
        <w:rPr>
          <w:rFonts w:ascii="Times New Roman" w:hAnsi="Times New Roman" w:cs="Times New Roman"/>
          <w:iCs/>
          <w:sz w:val="24"/>
          <w:szCs w:val="24"/>
        </w:rPr>
        <w:t xml:space="preserve">Декларирую свою принадлежность к </w:t>
      </w:r>
      <w:r w:rsidRPr="00771AB6">
        <w:rPr>
          <w:rFonts w:ascii="Times New Roman" w:hAnsi="Times New Roman" w:cs="Times New Roman"/>
          <w:sz w:val="24"/>
          <w:szCs w:val="24"/>
        </w:rPr>
        <w:t>социально ориентированным некоммерческим организациям</w:t>
      </w:r>
    </w:p>
    <w:p w:rsidR="00D60B55" w:rsidRPr="00771AB6" w:rsidRDefault="00D60B55" w:rsidP="00771AB6">
      <w:pPr>
        <w:spacing w:after="0" w:line="240" w:lineRule="auto"/>
        <w:jc w:val="both"/>
        <w:rPr>
          <w:rFonts w:ascii="Times New Roman" w:eastAsia="Calibri" w:hAnsi="Times New Roman" w:cs="Times New Roman"/>
          <w:b/>
          <w:i/>
          <w:sz w:val="24"/>
          <w:szCs w:val="24"/>
        </w:rPr>
      </w:pPr>
    </w:p>
    <w:p w:rsidR="00D60B55" w:rsidRPr="002D43A2" w:rsidRDefault="00D60B55" w:rsidP="00D60B55">
      <w:pPr>
        <w:spacing w:after="0" w:line="240" w:lineRule="atLeast"/>
        <w:jc w:val="both"/>
        <w:rPr>
          <w:rFonts w:ascii="Times New Roman" w:eastAsia="Calibri" w:hAnsi="Times New Roman" w:cs="Times New Roman"/>
          <w:b/>
          <w:i/>
          <w:iCs/>
          <w:sz w:val="24"/>
          <w:szCs w:val="24"/>
        </w:rPr>
      </w:pPr>
      <w:r w:rsidRPr="002D43A2">
        <w:rPr>
          <w:rFonts w:ascii="Times New Roman" w:eastAsia="Calibri" w:hAnsi="Times New Roman" w:cs="Times New Roman"/>
          <w:b/>
          <w:i/>
          <w:sz w:val="24"/>
          <w:szCs w:val="24"/>
        </w:rPr>
        <w:t>Заверяю правильность всех данных</w:t>
      </w:r>
      <w:r w:rsidR="002D43A2" w:rsidRPr="002D43A2">
        <w:rPr>
          <w:rFonts w:ascii="Times New Roman" w:eastAsia="Calibri" w:hAnsi="Times New Roman" w:cs="Times New Roman"/>
          <w:b/>
          <w:i/>
          <w:sz w:val="24"/>
          <w:szCs w:val="24"/>
        </w:rPr>
        <w:t>.</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0E57C6">
        <w:rPr>
          <w:rFonts w:ascii="Times New Roman" w:eastAsia="Times New Roman" w:hAnsi="Times New Roman" w:cs="Times New Roman"/>
          <w:i/>
          <w:sz w:val="24"/>
          <w:szCs w:val="24"/>
          <w:lang w:eastAsia="ar-SA"/>
        </w:rPr>
        <w:t>на п</w:t>
      </w:r>
      <w:r w:rsidR="000E57C6" w:rsidRPr="000E57C6">
        <w:rPr>
          <w:rFonts w:ascii="Times New Roman" w:eastAsia="Times New Roman" w:hAnsi="Times New Roman" w:cs="Times New Roman"/>
          <w:i/>
          <w:sz w:val="24"/>
          <w:szCs w:val="24"/>
        </w:rPr>
        <w:t>редоставление услуг связи (абонентская плата за внутрисетевой трафик) для обеспечения работы информационных киосков в сети Интернет</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1046F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 xml:space="preserve">КОНТРАКТА </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Times New Roman" w:hAnsi="Times New Roman" w:cs="Times New Roman"/>
          <w:b/>
          <w:sz w:val="28"/>
          <w:szCs w:val="28"/>
          <w:lang w:eastAsia="ru-RU"/>
        </w:rPr>
        <w:t>(</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57143D" w:rsidP="0057143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0E57C6" w:rsidRPr="000E57C6" w:rsidRDefault="000E57C6" w:rsidP="000E57C6">
      <w:pPr>
        <w:spacing w:after="0" w:line="240" w:lineRule="auto"/>
        <w:jc w:val="center"/>
        <w:rPr>
          <w:rFonts w:ascii="Times New Roman" w:hAnsi="Times New Roman" w:cs="Times New Roman"/>
          <w:b/>
          <w:sz w:val="24"/>
          <w:szCs w:val="24"/>
        </w:rPr>
      </w:pPr>
      <w:bookmarkStart w:id="2" w:name="%2525252525D0%25252525259D%2525252525D0%"/>
      <w:bookmarkStart w:id="3" w:name="%2525252525D0%2525252525A4%2525252525D0%"/>
      <w:bookmarkStart w:id="4" w:name="%25252525D0%252525259D%25252525D0%252525"/>
      <w:bookmarkStart w:id="5" w:name="%25252525D0%2525252594%25252525D0%252525"/>
      <w:r w:rsidRPr="000E57C6">
        <w:rPr>
          <w:rFonts w:ascii="Times New Roman" w:hAnsi="Times New Roman" w:cs="Times New Roman"/>
          <w:b/>
          <w:sz w:val="24"/>
          <w:szCs w:val="24"/>
        </w:rPr>
        <w:t>Муниципальный контракт № _____</w:t>
      </w:r>
    </w:p>
    <w:p w:rsidR="000E57C6" w:rsidRPr="000E57C6" w:rsidRDefault="000E57C6" w:rsidP="000E57C6">
      <w:pPr>
        <w:spacing w:after="0" w:line="240" w:lineRule="auto"/>
        <w:jc w:val="center"/>
        <w:rPr>
          <w:rFonts w:ascii="Times New Roman" w:hAnsi="Times New Roman" w:cs="Times New Roman"/>
          <w:sz w:val="24"/>
          <w:szCs w:val="24"/>
        </w:rPr>
      </w:pPr>
      <w:r w:rsidRPr="000E57C6">
        <w:rPr>
          <w:rFonts w:ascii="Times New Roman" w:hAnsi="Times New Roman" w:cs="Times New Roman"/>
          <w:sz w:val="24"/>
          <w:szCs w:val="24"/>
        </w:rPr>
        <w:t>На предоставление услуг связи (доступа в сеть интернет)</w:t>
      </w:r>
    </w:p>
    <w:p w:rsidR="000E57C6" w:rsidRPr="000E57C6" w:rsidRDefault="000E57C6" w:rsidP="000E57C6">
      <w:pPr>
        <w:tabs>
          <w:tab w:val="left" w:pos="0"/>
          <w:tab w:val="right" w:pos="10065"/>
        </w:tabs>
        <w:spacing w:after="0" w:line="240" w:lineRule="auto"/>
        <w:jc w:val="both"/>
        <w:rPr>
          <w:rFonts w:ascii="Times New Roman" w:hAnsi="Times New Roman" w:cs="Times New Roman"/>
          <w:sz w:val="24"/>
          <w:szCs w:val="24"/>
        </w:rPr>
      </w:pPr>
      <w:r w:rsidRPr="000E57C6">
        <w:rPr>
          <w:rFonts w:ascii="Times New Roman" w:hAnsi="Times New Roman" w:cs="Times New Roman"/>
          <w:sz w:val="24"/>
          <w:szCs w:val="24"/>
        </w:rPr>
        <w:t xml:space="preserve">г. Иваново </w:t>
      </w:r>
      <w:r w:rsidRPr="000E57C6">
        <w:rPr>
          <w:rFonts w:ascii="Times New Roman" w:hAnsi="Times New Roman" w:cs="Times New Roman"/>
          <w:sz w:val="24"/>
          <w:szCs w:val="24"/>
        </w:rPr>
        <w:tab/>
      </w:r>
      <w:r w:rsidRPr="000E57C6">
        <w:rPr>
          <w:rFonts w:ascii="Times New Roman" w:hAnsi="Times New Roman" w:cs="Times New Roman"/>
          <w:sz w:val="24"/>
          <w:szCs w:val="24"/>
        </w:rPr>
        <w:fldChar w:fldCharType="begin"/>
      </w:r>
      <w:r w:rsidRPr="000E57C6">
        <w:rPr>
          <w:rFonts w:ascii="Times New Roman" w:hAnsi="Times New Roman" w:cs="Times New Roman"/>
          <w:sz w:val="24"/>
          <w:szCs w:val="24"/>
        </w:rPr>
        <w:instrText xml:space="preserve"> QUOTE  </w:instrText>
      </w:r>
      <w:r w:rsidRPr="000E57C6">
        <w:rPr>
          <w:rFonts w:ascii="Times New Roman" w:hAnsi="Times New Roman" w:cs="Times New Roman"/>
          <w:sz w:val="24"/>
          <w:szCs w:val="24"/>
        </w:rPr>
        <w:fldChar w:fldCharType="begin"/>
      </w:r>
      <w:r w:rsidRPr="000E57C6">
        <w:rPr>
          <w:rFonts w:ascii="Times New Roman" w:hAnsi="Times New Roman" w:cs="Times New Roman"/>
          <w:sz w:val="24"/>
          <w:szCs w:val="24"/>
        </w:rPr>
        <w:instrText xml:space="preserve"> DOCVARIABLE  Contract.StartDate  \* MERGEFORMAT </w:instrText>
      </w:r>
      <w:r w:rsidRPr="000E57C6">
        <w:rPr>
          <w:rFonts w:ascii="Times New Roman" w:hAnsi="Times New Roman" w:cs="Times New Roman"/>
          <w:sz w:val="24"/>
          <w:szCs w:val="24"/>
        </w:rPr>
        <w:fldChar w:fldCharType="separate"/>
      </w:r>
      <w:r w:rsidRPr="000E57C6">
        <w:rPr>
          <w:rFonts w:ascii="Times New Roman" w:hAnsi="Times New Roman" w:cs="Times New Roman"/>
          <w:sz w:val="24"/>
          <w:szCs w:val="24"/>
        </w:rPr>
        <w:instrText>28/07/2010</w:instrText>
      </w:r>
      <w:r w:rsidRPr="000E57C6">
        <w:rPr>
          <w:rFonts w:ascii="Times New Roman" w:hAnsi="Times New Roman" w:cs="Times New Roman"/>
          <w:sz w:val="24"/>
          <w:szCs w:val="24"/>
        </w:rPr>
        <w:fldChar w:fldCharType="end"/>
      </w:r>
      <w:r w:rsidRPr="000E57C6">
        <w:rPr>
          <w:rFonts w:ascii="Times New Roman" w:hAnsi="Times New Roman" w:cs="Times New Roman"/>
          <w:sz w:val="24"/>
          <w:szCs w:val="24"/>
        </w:rPr>
        <w:instrText xml:space="preserve"> \@ "d MMMM yyyy 'г.'"  \* MERGEFORMAT </w:instrText>
      </w:r>
      <w:r w:rsidRPr="000E57C6">
        <w:rPr>
          <w:rFonts w:ascii="Times New Roman" w:hAnsi="Times New Roman" w:cs="Times New Roman"/>
          <w:sz w:val="24"/>
          <w:szCs w:val="24"/>
        </w:rPr>
        <w:fldChar w:fldCharType="separate"/>
      </w:r>
      <w:r w:rsidRPr="000E57C6">
        <w:rPr>
          <w:rFonts w:ascii="Times New Roman" w:hAnsi="Times New Roman" w:cs="Times New Roman"/>
          <w:sz w:val="24"/>
          <w:szCs w:val="24"/>
        </w:rPr>
        <w:t>“ ___ ” ___________ 201__ года</w:t>
      </w:r>
      <w:r w:rsidRPr="000E57C6">
        <w:rPr>
          <w:rFonts w:ascii="Times New Roman" w:hAnsi="Times New Roman" w:cs="Times New Roman"/>
          <w:sz w:val="24"/>
          <w:szCs w:val="24"/>
        </w:rPr>
        <w:fldChar w:fldCharType="end"/>
      </w:r>
    </w:p>
    <w:p w:rsidR="000E57C6" w:rsidRPr="000E57C6" w:rsidRDefault="000E57C6" w:rsidP="000E57C6">
      <w:pPr>
        <w:spacing w:after="0" w:line="240" w:lineRule="auto"/>
        <w:ind w:firstLine="540"/>
        <w:jc w:val="both"/>
        <w:rPr>
          <w:rFonts w:ascii="Times New Roman" w:hAnsi="Times New Roman" w:cs="Times New Roman"/>
          <w:sz w:val="24"/>
          <w:szCs w:val="24"/>
        </w:rPr>
      </w:pPr>
    </w:p>
    <w:p w:rsidR="000E57C6" w:rsidRPr="000E57C6" w:rsidRDefault="000E57C6" w:rsidP="000E57C6">
      <w:pPr>
        <w:spacing w:after="0" w:line="240" w:lineRule="auto"/>
        <w:ind w:firstLine="540"/>
        <w:jc w:val="both"/>
        <w:rPr>
          <w:rFonts w:ascii="Times New Roman" w:hAnsi="Times New Roman" w:cs="Times New Roman"/>
          <w:spacing w:val="-1"/>
          <w:sz w:val="24"/>
          <w:szCs w:val="24"/>
        </w:rPr>
      </w:pPr>
      <w:r w:rsidRPr="000E57C6">
        <w:rPr>
          <w:rFonts w:ascii="Times New Roman" w:hAnsi="Times New Roman" w:cs="Times New Roman"/>
          <w:bCs/>
          <w:spacing w:val="-1"/>
          <w:sz w:val="24"/>
          <w:szCs w:val="24"/>
          <w:lang w:val="en-US"/>
        </w:rPr>
        <w:fldChar w:fldCharType="begin"/>
      </w:r>
      <w:r w:rsidRPr="000E57C6">
        <w:rPr>
          <w:rFonts w:ascii="Times New Roman" w:hAnsi="Times New Roman" w:cs="Times New Roman"/>
          <w:bCs/>
          <w:spacing w:val="-1"/>
          <w:sz w:val="24"/>
          <w:szCs w:val="24"/>
          <w:lang w:val="en-US"/>
        </w:rPr>
        <w:instrText>DOCVARIABLE</w:instrText>
      </w:r>
      <w:r w:rsidRPr="000E57C6">
        <w:rPr>
          <w:rFonts w:ascii="Times New Roman" w:hAnsi="Times New Roman" w:cs="Times New Roman"/>
          <w:bCs/>
          <w:spacing w:val="-1"/>
          <w:sz w:val="24"/>
          <w:szCs w:val="24"/>
        </w:rPr>
        <w:instrText xml:space="preserve"> НаименованиеЗаказчик</w:instrText>
      </w:r>
      <w:r w:rsidRPr="000E57C6">
        <w:rPr>
          <w:rFonts w:ascii="Times New Roman" w:hAnsi="Times New Roman" w:cs="Times New Roman"/>
          <w:bCs/>
          <w:spacing w:val="-1"/>
          <w:sz w:val="24"/>
          <w:szCs w:val="24"/>
          <w:lang w:val="en-US"/>
        </w:rPr>
        <w:fldChar w:fldCharType="separate"/>
      </w:r>
      <w:r w:rsidRPr="000E57C6">
        <w:rPr>
          <w:rFonts w:ascii="Times New Roman" w:hAnsi="Times New Roman" w:cs="Times New Roman"/>
          <w:bCs/>
          <w:spacing w:val="-1"/>
          <w:sz w:val="24"/>
          <w:szCs w:val="24"/>
        </w:rPr>
        <w:t>Администрация города Иванова</w:t>
      </w:r>
      <w:r w:rsidRPr="000E57C6">
        <w:rPr>
          <w:rFonts w:ascii="Times New Roman" w:hAnsi="Times New Roman" w:cs="Times New Roman"/>
          <w:bCs/>
          <w:spacing w:val="-1"/>
          <w:sz w:val="24"/>
          <w:szCs w:val="24"/>
          <w:lang w:val="en-US"/>
        </w:rPr>
        <w:fldChar w:fldCharType="end"/>
      </w:r>
      <w:r w:rsidRPr="000E57C6">
        <w:rPr>
          <w:rFonts w:ascii="Times New Roman" w:hAnsi="Times New Roman" w:cs="Times New Roman"/>
          <w:spacing w:val="-1"/>
          <w:sz w:val="24"/>
          <w:szCs w:val="24"/>
        </w:rPr>
        <w:t xml:space="preserve">, </w:t>
      </w:r>
      <w:r w:rsidRPr="000E57C6">
        <w:rPr>
          <w:rFonts w:ascii="Times New Roman" w:hAnsi="Times New Roman" w:cs="Times New Roman"/>
          <w:spacing w:val="-1"/>
          <w:sz w:val="24"/>
          <w:szCs w:val="24"/>
          <w:lang w:val="en-US"/>
        </w:rPr>
        <w:fldChar w:fldCharType="begin"/>
      </w:r>
      <w:r w:rsidRPr="000E57C6">
        <w:rPr>
          <w:rFonts w:ascii="Times New Roman" w:hAnsi="Times New Roman" w:cs="Times New Roman"/>
          <w:spacing w:val="-1"/>
          <w:sz w:val="24"/>
          <w:szCs w:val="24"/>
          <w:lang w:val="en-US"/>
        </w:rPr>
        <w:instrText>DOCVARIABLE</w:instrText>
      </w:r>
      <w:r w:rsidRPr="000E57C6">
        <w:rPr>
          <w:rFonts w:ascii="Times New Roman" w:hAnsi="Times New Roman" w:cs="Times New Roman"/>
          <w:spacing w:val="-1"/>
          <w:sz w:val="24"/>
          <w:szCs w:val="24"/>
        </w:rPr>
        <w:instrText xml:space="preserve"> ИменуемыйЗаказчик</w:instrText>
      </w:r>
      <w:r w:rsidRPr="000E57C6">
        <w:rPr>
          <w:rFonts w:ascii="Times New Roman" w:hAnsi="Times New Roman" w:cs="Times New Roman"/>
          <w:spacing w:val="-1"/>
          <w:sz w:val="24"/>
          <w:szCs w:val="24"/>
          <w:lang w:val="en-US"/>
        </w:rPr>
        <w:fldChar w:fldCharType="separate"/>
      </w:r>
      <w:r w:rsidRPr="000E57C6">
        <w:rPr>
          <w:rFonts w:ascii="Times New Roman" w:hAnsi="Times New Roman" w:cs="Times New Roman"/>
          <w:spacing w:val="-1"/>
          <w:sz w:val="24"/>
          <w:szCs w:val="24"/>
        </w:rPr>
        <w:t>именуемая</w:t>
      </w:r>
      <w:r w:rsidRPr="000E57C6">
        <w:rPr>
          <w:rFonts w:ascii="Times New Roman" w:hAnsi="Times New Roman" w:cs="Times New Roman"/>
          <w:spacing w:val="-1"/>
          <w:sz w:val="24"/>
          <w:szCs w:val="24"/>
          <w:lang w:val="en-US"/>
        </w:rPr>
        <w:fldChar w:fldCharType="end"/>
      </w:r>
      <w:r w:rsidRPr="000E57C6">
        <w:rPr>
          <w:rFonts w:ascii="Times New Roman" w:hAnsi="Times New Roman" w:cs="Times New Roman"/>
          <w:spacing w:val="-1"/>
          <w:sz w:val="24"/>
          <w:szCs w:val="24"/>
        </w:rPr>
        <w:t xml:space="preserve"> в дальнейшем «Абонент»</w:t>
      </w:r>
      <w:r w:rsidR="00934531">
        <w:rPr>
          <w:rFonts w:ascii="Times New Roman" w:hAnsi="Times New Roman" w:cs="Times New Roman"/>
          <w:spacing w:val="-1"/>
          <w:sz w:val="24"/>
          <w:szCs w:val="24"/>
        </w:rPr>
        <w:t xml:space="preserve"> («Заказчик»)</w:t>
      </w:r>
      <w:r w:rsidRPr="000E57C6">
        <w:rPr>
          <w:rFonts w:ascii="Times New Roman" w:hAnsi="Times New Roman" w:cs="Times New Roman"/>
          <w:spacing w:val="-1"/>
          <w:sz w:val="24"/>
          <w:szCs w:val="24"/>
        </w:rPr>
        <w:t xml:space="preserve">, в лице </w:t>
      </w:r>
      <w:r w:rsidRPr="000E57C6">
        <w:rPr>
          <w:rFonts w:ascii="Times New Roman" w:hAnsi="Times New Roman" w:cs="Times New Roman"/>
          <w:spacing w:val="-1"/>
          <w:sz w:val="24"/>
          <w:szCs w:val="24"/>
          <w:lang w:val="en-US"/>
        </w:rPr>
        <w:fldChar w:fldCharType="begin"/>
      </w:r>
      <w:r w:rsidRPr="000E57C6">
        <w:rPr>
          <w:rFonts w:ascii="Times New Roman" w:hAnsi="Times New Roman" w:cs="Times New Roman"/>
          <w:spacing w:val="-1"/>
          <w:sz w:val="24"/>
          <w:szCs w:val="24"/>
          <w:lang w:val="en-US"/>
        </w:rPr>
        <w:instrText>DOCVARIABLE</w:instrText>
      </w:r>
      <w:r w:rsidRPr="000E57C6">
        <w:rPr>
          <w:rFonts w:ascii="Times New Roman" w:hAnsi="Times New Roman" w:cs="Times New Roman"/>
          <w:spacing w:val="-1"/>
          <w:sz w:val="24"/>
          <w:szCs w:val="24"/>
        </w:rPr>
        <w:instrText xml:space="preserve"> ВЛицеДолжностьЗаказчик</w:instrText>
      </w:r>
      <w:r w:rsidRPr="000E57C6">
        <w:rPr>
          <w:rFonts w:ascii="Times New Roman" w:hAnsi="Times New Roman" w:cs="Times New Roman"/>
          <w:spacing w:val="-1"/>
          <w:sz w:val="24"/>
          <w:szCs w:val="24"/>
          <w:lang w:val="en-US"/>
        </w:rPr>
        <w:fldChar w:fldCharType="separate"/>
      </w:r>
      <w:r w:rsidRPr="000E57C6">
        <w:rPr>
          <w:rFonts w:ascii="Times New Roman" w:hAnsi="Times New Roman" w:cs="Times New Roman"/>
          <w:spacing w:val="-1"/>
          <w:sz w:val="24"/>
          <w:szCs w:val="24"/>
        </w:rPr>
        <w:t>заместителя руководителя аппарата Администрации города Иванова</w:t>
      </w:r>
      <w:r w:rsidRPr="000E57C6">
        <w:rPr>
          <w:rFonts w:ascii="Times New Roman" w:hAnsi="Times New Roman" w:cs="Times New Roman"/>
          <w:spacing w:val="-1"/>
          <w:sz w:val="24"/>
          <w:szCs w:val="24"/>
          <w:lang w:val="en-US"/>
        </w:rPr>
        <w:fldChar w:fldCharType="end"/>
      </w:r>
      <w:r w:rsidRPr="000E57C6">
        <w:rPr>
          <w:rFonts w:ascii="Times New Roman" w:hAnsi="Times New Roman" w:cs="Times New Roman"/>
          <w:spacing w:val="-1"/>
          <w:sz w:val="24"/>
          <w:szCs w:val="24"/>
        </w:rPr>
        <w:t>, заместителя руководителя контрактной службы Администрации города Иванова Семеновой Любови Михайловны, действующей на основании доверенности  № 2-25-32 от 15.01.2014, с одной стороны и __________________________________________</w:t>
      </w:r>
      <w:r w:rsidRPr="000E57C6">
        <w:rPr>
          <w:rFonts w:ascii="Times New Roman" w:hAnsi="Times New Roman" w:cs="Times New Roman"/>
          <w:sz w:val="24"/>
          <w:szCs w:val="24"/>
        </w:rPr>
        <w:t xml:space="preserve">, </w:t>
      </w:r>
      <w:proofErr w:type="gramStart"/>
      <w:r w:rsidRPr="000E57C6">
        <w:rPr>
          <w:rFonts w:ascii="Times New Roman" w:hAnsi="Times New Roman" w:cs="Times New Roman"/>
          <w:sz w:val="24"/>
          <w:szCs w:val="24"/>
        </w:rPr>
        <w:t>именуем</w:t>
      </w:r>
      <w:r w:rsidRPr="000E57C6">
        <w:rPr>
          <w:rFonts w:ascii="Times New Roman" w:hAnsi="Times New Roman" w:cs="Times New Roman"/>
          <w:sz w:val="24"/>
          <w:szCs w:val="24"/>
          <w:lang w:val="en-US"/>
        </w:rPr>
        <w:fldChar w:fldCharType="begin"/>
      </w:r>
      <w:r w:rsidRPr="000E57C6">
        <w:rPr>
          <w:rFonts w:ascii="Times New Roman" w:hAnsi="Times New Roman" w:cs="Times New Roman"/>
          <w:sz w:val="24"/>
          <w:szCs w:val="24"/>
          <w:lang w:val="en-US"/>
        </w:rPr>
        <w:instrText>DOCVARIABLE</w:instrText>
      </w:r>
      <w:r w:rsidRPr="000E57C6">
        <w:rPr>
          <w:rFonts w:ascii="Times New Roman" w:hAnsi="Times New Roman" w:cs="Times New Roman"/>
          <w:sz w:val="24"/>
          <w:szCs w:val="24"/>
        </w:rPr>
        <w:instrText xml:space="preserve"> ИменуемыйИсполнитель</w:instrText>
      </w:r>
      <w:r w:rsidRPr="000E57C6">
        <w:rPr>
          <w:rFonts w:ascii="Times New Roman" w:hAnsi="Times New Roman" w:cs="Times New Roman"/>
          <w:sz w:val="24"/>
          <w:szCs w:val="24"/>
          <w:lang w:val="en-US"/>
        </w:rPr>
        <w:fldChar w:fldCharType="separate"/>
      </w:r>
      <w:r w:rsidRPr="000E57C6">
        <w:rPr>
          <w:rFonts w:ascii="Times New Roman" w:hAnsi="Times New Roman" w:cs="Times New Roman"/>
          <w:sz w:val="24"/>
          <w:szCs w:val="24"/>
        </w:rPr>
        <w:t>ое</w:t>
      </w:r>
      <w:proofErr w:type="gramEnd"/>
      <w:r w:rsidRPr="000E57C6">
        <w:rPr>
          <w:rFonts w:ascii="Times New Roman" w:hAnsi="Times New Roman" w:cs="Times New Roman"/>
          <w:sz w:val="24"/>
          <w:szCs w:val="24"/>
          <w:lang w:val="en-US"/>
        </w:rPr>
        <w:fldChar w:fldCharType="end"/>
      </w:r>
      <w:r w:rsidRPr="000E57C6">
        <w:rPr>
          <w:rFonts w:ascii="Times New Roman" w:hAnsi="Times New Roman" w:cs="Times New Roman"/>
          <w:spacing w:val="-1"/>
          <w:sz w:val="24"/>
          <w:szCs w:val="24"/>
        </w:rPr>
        <w:t xml:space="preserve"> в дальнейшем «Оператор»</w:t>
      </w:r>
      <w:r w:rsidR="00934531">
        <w:rPr>
          <w:rFonts w:ascii="Times New Roman" w:hAnsi="Times New Roman" w:cs="Times New Roman"/>
          <w:spacing w:val="-1"/>
          <w:sz w:val="24"/>
          <w:szCs w:val="24"/>
        </w:rPr>
        <w:t xml:space="preserve"> («Исполнитель»)</w:t>
      </w:r>
      <w:r w:rsidRPr="000E57C6">
        <w:rPr>
          <w:rFonts w:ascii="Times New Roman" w:hAnsi="Times New Roman" w:cs="Times New Roman"/>
          <w:spacing w:val="-1"/>
          <w:sz w:val="24"/>
          <w:szCs w:val="24"/>
        </w:rPr>
        <w:t xml:space="preserve">, в лице </w:t>
      </w:r>
      <w:r w:rsidRPr="000E57C6">
        <w:rPr>
          <w:rFonts w:ascii="Times New Roman" w:hAnsi="Times New Roman" w:cs="Times New Roman"/>
          <w:sz w:val="24"/>
          <w:szCs w:val="24"/>
        </w:rPr>
        <w:t xml:space="preserve"> ________________________________,</w:t>
      </w:r>
      <w:r w:rsidRPr="000E57C6">
        <w:rPr>
          <w:rFonts w:ascii="Times New Roman" w:hAnsi="Times New Roman" w:cs="Times New Roman"/>
          <w:spacing w:val="-1"/>
          <w:sz w:val="24"/>
          <w:szCs w:val="24"/>
        </w:rPr>
        <w:t xml:space="preserve"> действующего на основании  _________________, с другой стороны, при совместном упоминании именуемые в дальнейшем</w:t>
      </w:r>
      <w:r w:rsidRPr="000E57C6">
        <w:rPr>
          <w:rFonts w:ascii="Times New Roman" w:hAnsi="Times New Roman" w:cs="Times New Roman"/>
          <w:sz w:val="24"/>
          <w:szCs w:val="24"/>
        </w:rPr>
        <w:t xml:space="preserve"> «Стороны»,  </w:t>
      </w:r>
      <w:r w:rsidRPr="000E57C6">
        <w:rPr>
          <w:rFonts w:ascii="Times New Roman" w:hAnsi="Times New Roman" w:cs="Times New Roman"/>
          <w:spacing w:val="-1"/>
          <w:sz w:val="24"/>
          <w:szCs w:val="24"/>
        </w:rPr>
        <w:t>руководствуясь ___________________________________ от «__» _______ 2014 г. №___________________________, заключили настоящий муниципальный контракт на оказание услуг для муниципальных нужд (далее – Контракт) о нижеследующем:</w:t>
      </w:r>
    </w:p>
    <w:p w:rsidR="000E57C6" w:rsidRPr="000E57C6" w:rsidRDefault="000E57C6" w:rsidP="000E57C6">
      <w:pPr>
        <w:pStyle w:val="a"/>
        <w:spacing w:before="0"/>
        <w:ind w:left="0" w:firstLine="539"/>
        <w:rPr>
          <w:b/>
          <w:szCs w:val="24"/>
        </w:rPr>
      </w:pPr>
      <w:r w:rsidRPr="000E57C6">
        <w:rPr>
          <w:b/>
          <w:szCs w:val="24"/>
        </w:rPr>
        <w:t>ТЕРМИНЫ И ОПРЕДЕЛЕНИЯ.</w:t>
      </w:r>
    </w:p>
    <w:p w:rsidR="000E57C6" w:rsidRPr="000E57C6" w:rsidRDefault="000E57C6" w:rsidP="000E57C6">
      <w:pPr>
        <w:spacing w:after="0" w:line="240" w:lineRule="auto"/>
        <w:jc w:val="both"/>
        <w:rPr>
          <w:rFonts w:ascii="Times New Roman" w:hAnsi="Times New Roman" w:cs="Times New Roman"/>
          <w:sz w:val="24"/>
          <w:szCs w:val="24"/>
        </w:rPr>
      </w:pPr>
      <w:r w:rsidRPr="000E57C6">
        <w:rPr>
          <w:rFonts w:ascii="Times New Roman" w:hAnsi="Times New Roman" w:cs="Times New Roman"/>
          <w:b/>
          <w:bCs/>
          <w:i/>
          <w:sz w:val="24"/>
          <w:szCs w:val="24"/>
        </w:rPr>
        <w:t>“Абонентская база”</w:t>
      </w:r>
      <w:r w:rsidRPr="000E57C6">
        <w:rPr>
          <w:rFonts w:ascii="Times New Roman" w:hAnsi="Times New Roman" w:cs="Times New Roman"/>
          <w:i/>
          <w:iCs/>
          <w:sz w:val="24"/>
          <w:szCs w:val="24"/>
        </w:rPr>
        <w:t xml:space="preserve"> - </w:t>
      </w:r>
      <w:r w:rsidRPr="000E57C6">
        <w:rPr>
          <w:rFonts w:ascii="Times New Roman" w:hAnsi="Times New Roman" w:cs="Times New Roman"/>
          <w:iCs/>
          <w:sz w:val="24"/>
          <w:szCs w:val="24"/>
        </w:rPr>
        <w:t xml:space="preserve">база данных, содержащая информацию об абоненте и используемом им абонентском оборудовании, </w:t>
      </w:r>
      <w:proofErr w:type="spellStart"/>
      <w:r w:rsidRPr="000E57C6">
        <w:rPr>
          <w:rFonts w:ascii="Times New Roman" w:hAnsi="Times New Roman" w:cs="Times New Roman"/>
          <w:iCs/>
          <w:sz w:val="24"/>
          <w:szCs w:val="24"/>
        </w:rPr>
        <w:t>биллинговую</w:t>
      </w:r>
      <w:proofErr w:type="spellEnd"/>
      <w:r w:rsidRPr="000E57C6">
        <w:rPr>
          <w:rFonts w:ascii="Times New Roman" w:hAnsi="Times New Roman" w:cs="Times New Roman"/>
          <w:iCs/>
          <w:sz w:val="24"/>
          <w:szCs w:val="24"/>
        </w:rPr>
        <w:t xml:space="preserve"> и финансовую информацию.</w:t>
      </w:r>
    </w:p>
    <w:p w:rsidR="000E57C6" w:rsidRPr="000E57C6" w:rsidRDefault="000E57C6" w:rsidP="000E57C6">
      <w:pPr>
        <w:spacing w:after="0" w:line="240" w:lineRule="auto"/>
        <w:jc w:val="both"/>
        <w:rPr>
          <w:rFonts w:ascii="Times New Roman" w:hAnsi="Times New Roman" w:cs="Times New Roman"/>
          <w:i/>
          <w:iCs/>
          <w:sz w:val="24"/>
          <w:szCs w:val="24"/>
        </w:rPr>
      </w:pPr>
      <w:r w:rsidRPr="000E57C6">
        <w:rPr>
          <w:rFonts w:ascii="Times New Roman" w:hAnsi="Times New Roman" w:cs="Times New Roman"/>
          <w:b/>
          <w:bCs/>
          <w:i/>
          <w:sz w:val="24"/>
          <w:szCs w:val="24"/>
        </w:rPr>
        <w:t>“Абонентское оборудование”</w:t>
      </w:r>
      <w:r w:rsidRPr="000E57C6">
        <w:rPr>
          <w:rFonts w:ascii="Times New Roman" w:hAnsi="Times New Roman" w:cs="Times New Roman"/>
          <w:sz w:val="24"/>
          <w:szCs w:val="24"/>
        </w:rPr>
        <w:t xml:space="preserve"> - </w:t>
      </w:r>
      <w:r w:rsidRPr="000E57C6">
        <w:rPr>
          <w:rFonts w:ascii="Times New Roman" w:hAnsi="Times New Roman" w:cs="Times New Roman"/>
          <w:iCs/>
          <w:sz w:val="24"/>
          <w:szCs w:val="24"/>
        </w:rPr>
        <w:t>телефон (компьютер, снабженный возможностями доступа в сеть) или иное устройство, запрограммированное для получения услуг связи.</w:t>
      </w:r>
    </w:p>
    <w:p w:rsidR="000E57C6" w:rsidRPr="000E57C6" w:rsidRDefault="000E57C6" w:rsidP="000E57C6">
      <w:pPr>
        <w:spacing w:after="0" w:line="240" w:lineRule="auto"/>
        <w:jc w:val="both"/>
        <w:rPr>
          <w:rFonts w:ascii="Times New Roman" w:hAnsi="Times New Roman" w:cs="Times New Roman"/>
          <w:sz w:val="24"/>
          <w:szCs w:val="24"/>
        </w:rPr>
      </w:pPr>
      <w:r w:rsidRPr="000E57C6">
        <w:rPr>
          <w:rFonts w:ascii="Times New Roman" w:hAnsi="Times New Roman" w:cs="Times New Roman"/>
          <w:b/>
          <w:i/>
          <w:sz w:val="24"/>
          <w:szCs w:val="24"/>
        </w:rPr>
        <w:t>“Абонент” -</w:t>
      </w:r>
      <w:r w:rsidRPr="000E57C6">
        <w:rPr>
          <w:rFonts w:ascii="Times New Roman" w:hAnsi="Times New Roman" w:cs="Times New Roman"/>
          <w:sz w:val="24"/>
          <w:szCs w:val="24"/>
        </w:rPr>
        <w:t xml:space="preserve"> юридическое или физическое лицо, заключившее с “Оператором” настоящий Контракт и </w:t>
      </w:r>
      <w:r w:rsidRPr="000E57C6">
        <w:rPr>
          <w:rFonts w:ascii="Times New Roman" w:hAnsi="Times New Roman" w:cs="Times New Roman"/>
          <w:iCs/>
          <w:sz w:val="24"/>
          <w:szCs w:val="24"/>
        </w:rPr>
        <w:t>пользующееся услугами, средствами связи</w:t>
      </w:r>
      <w:r w:rsidRPr="000E57C6">
        <w:rPr>
          <w:rFonts w:ascii="Times New Roman" w:hAnsi="Times New Roman" w:cs="Times New Roman"/>
          <w:sz w:val="24"/>
          <w:szCs w:val="24"/>
        </w:rPr>
        <w:t>.</w:t>
      </w:r>
    </w:p>
    <w:p w:rsidR="000E57C6" w:rsidRPr="000E57C6" w:rsidRDefault="000E57C6" w:rsidP="000E57C6">
      <w:pPr>
        <w:spacing w:after="0" w:line="240" w:lineRule="auto"/>
        <w:jc w:val="both"/>
        <w:rPr>
          <w:rFonts w:ascii="Times New Roman" w:hAnsi="Times New Roman" w:cs="Times New Roman"/>
          <w:sz w:val="24"/>
          <w:szCs w:val="24"/>
        </w:rPr>
      </w:pPr>
      <w:r w:rsidRPr="000E57C6">
        <w:rPr>
          <w:rFonts w:ascii="Times New Roman" w:hAnsi="Times New Roman" w:cs="Times New Roman"/>
          <w:b/>
          <w:i/>
          <w:sz w:val="24"/>
          <w:szCs w:val="24"/>
        </w:rPr>
        <w:t>“Абонентская плата” -</w:t>
      </w:r>
      <w:r w:rsidRPr="000E57C6">
        <w:rPr>
          <w:rFonts w:ascii="Times New Roman" w:hAnsi="Times New Roman" w:cs="Times New Roman"/>
          <w:sz w:val="24"/>
          <w:szCs w:val="24"/>
        </w:rPr>
        <w:t xml:space="preserve"> месячный платеж на основе тарифов установленных за пользование услугой.</w:t>
      </w:r>
    </w:p>
    <w:p w:rsidR="000E57C6" w:rsidRPr="000E57C6" w:rsidRDefault="000E57C6" w:rsidP="000E57C6">
      <w:pPr>
        <w:spacing w:after="0" w:line="240" w:lineRule="auto"/>
        <w:jc w:val="both"/>
        <w:rPr>
          <w:rFonts w:ascii="Times New Roman" w:hAnsi="Times New Roman" w:cs="Times New Roman"/>
          <w:sz w:val="24"/>
          <w:szCs w:val="24"/>
        </w:rPr>
      </w:pPr>
      <w:r w:rsidRPr="000E57C6">
        <w:rPr>
          <w:rFonts w:ascii="Times New Roman" w:hAnsi="Times New Roman" w:cs="Times New Roman"/>
          <w:b/>
          <w:i/>
          <w:sz w:val="24"/>
          <w:szCs w:val="24"/>
        </w:rPr>
        <w:t>“Дата зачисления” -</w:t>
      </w:r>
      <w:r w:rsidRPr="000E57C6">
        <w:rPr>
          <w:rFonts w:ascii="Times New Roman" w:hAnsi="Times New Roman" w:cs="Times New Roman"/>
          <w:sz w:val="24"/>
          <w:szCs w:val="24"/>
        </w:rPr>
        <w:t xml:space="preserve"> дата поступления денег на расчетный счет “Оператора”; внесения наличного платежа в Абонентском отделе “Оператора”.</w:t>
      </w:r>
    </w:p>
    <w:p w:rsidR="000E57C6" w:rsidRPr="000E57C6" w:rsidRDefault="000E57C6" w:rsidP="000E57C6">
      <w:pPr>
        <w:spacing w:after="0" w:line="240" w:lineRule="auto"/>
        <w:jc w:val="both"/>
        <w:rPr>
          <w:rFonts w:ascii="Times New Roman" w:hAnsi="Times New Roman" w:cs="Times New Roman"/>
          <w:sz w:val="24"/>
          <w:szCs w:val="24"/>
        </w:rPr>
      </w:pPr>
      <w:r w:rsidRPr="000E57C6">
        <w:rPr>
          <w:rFonts w:ascii="Times New Roman" w:hAnsi="Times New Roman" w:cs="Times New Roman"/>
          <w:b/>
          <w:i/>
          <w:snapToGrid w:val="0"/>
          <w:sz w:val="24"/>
          <w:szCs w:val="24"/>
        </w:rPr>
        <w:t>“Дата оказания услуги” -</w:t>
      </w:r>
      <w:r w:rsidRPr="000E57C6">
        <w:rPr>
          <w:rFonts w:ascii="Times New Roman" w:hAnsi="Times New Roman" w:cs="Times New Roman"/>
          <w:snapToGrid w:val="0"/>
          <w:sz w:val="24"/>
          <w:szCs w:val="24"/>
        </w:rPr>
        <w:t xml:space="preserve"> дата, соответствующая последнему дню текущего месяца оказания услуги.</w:t>
      </w:r>
    </w:p>
    <w:p w:rsidR="000E57C6" w:rsidRPr="000E57C6" w:rsidRDefault="000E57C6" w:rsidP="000E57C6">
      <w:pPr>
        <w:pStyle w:val="a"/>
        <w:spacing w:before="0"/>
        <w:ind w:left="0" w:firstLine="539"/>
        <w:rPr>
          <w:b/>
          <w:szCs w:val="24"/>
        </w:rPr>
      </w:pPr>
      <w:r w:rsidRPr="000E57C6">
        <w:rPr>
          <w:b/>
          <w:szCs w:val="24"/>
        </w:rPr>
        <w:t>ПРЕДМЕТ КОНТРАКТА</w:t>
      </w:r>
    </w:p>
    <w:p w:rsidR="000E57C6" w:rsidRPr="000E57C6" w:rsidRDefault="000E57C6" w:rsidP="000E57C6">
      <w:pPr>
        <w:pStyle w:val="af1"/>
        <w:widowControl/>
        <w:numPr>
          <w:ilvl w:val="1"/>
          <w:numId w:val="18"/>
        </w:numPr>
        <w:tabs>
          <w:tab w:val="clear" w:pos="360"/>
          <w:tab w:val="num" w:pos="540"/>
        </w:tabs>
        <w:autoSpaceDE/>
        <w:autoSpaceDN/>
        <w:adjustRightInd/>
        <w:spacing w:after="0"/>
        <w:ind w:left="0" w:firstLine="0"/>
        <w:jc w:val="both"/>
        <w:rPr>
          <w:sz w:val="24"/>
          <w:szCs w:val="24"/>
        </w:rPr>
      </w:pPr>
      <w:r w:rsidRPr="000E57C6">
        <w:rPr>
          <w:sz w:val="24"/>
          <w:szCs w:val="24"/>
        </w:rPr>
        <w:t xml:space="preserve">“Оператор” обязуется предоставить “Абоненту” услуги связи (доступ в сеть интернет - далее Услуги) </w:t>
      </w:r>
      <w:r w:rsidRPr="000E57C6">
        <w:rPr>
          <w:b/>
          <w:sz w:val="24"/>
          <w:szCs w:val="24"/>
        </w:rPr>
        <w:t xml:space="preserve">с </w:t>
      </w:r>
      <w:r w:rsidR="004D07E0">
        <w:rPr>
          <w:b/>
          <w:sz w:val="24"/>
          <w:szCs w:val="24"/>
        </w:rPr>
        <w:t>момента заключения контракта</w:t>
      </w:r>
      <w:r w:rsidR="00EF1315">
        <w:rPr>
          <w:b/>
          <w:sz w:val="24"/>
          <w:szCs w:val="24"/>
        </w:rPr>
        <w:t xml:space="preserve"> п</w:t>
      </w:r>
      <w:r w:rsidRPr="000E57C6">
        <w:rPr>
          <w:b/>
          <w:sz w:val="24"/>
          <w:szCs w:val="24"/>
        </w:rPr>
        <w:t>о 31.12.2015</w:t>
      </w:r>
      <w:r w:rsidRPr="000E57C6">
        <w:rPr>
          <w:sz w:val="24"/>
          <w:szCs w:val="24"/>
        </w:rPr>
        <w:t xml:space="preserve"> на основании Бланка-заказа на услуги связи (Приложение №1 к контракту), в соответствии с Соглашением о пользовании услугами передачи данных и </w:t>
      </w:r>
      <w:proofErr w:type="spellStart"/>
      <w:r w:rsidRPr="000E57C6">
        <w:rPr>
          <w:sz w:val="24"/>
          <w:szCs w:val="24"/>
        </w:rPr>
        <w:t>телематических</w:t>
      </w:r>
      <w:proofErr w:type="spellEnd"/>
      <w:r w:rsidRPr="000E57C6">
        <w:rPr>
          <w:sz w:val="24"/>
          <w:szCs w:val="24"/>
        </w:rPr>
        <w:t xml:space="preserve"> служб в сети Интернет (Приложение №2 к  контракту).</w:t>
      </w:r>
    </w:p>
    <w:p w:rsidR="000E57C6" w:rsidRPr="000E57C6" w:rsidRDefault="000E57C6" w:rsidP="000E57C6">
      <w:pPr>
        <w:pStyle w:val="af1"/>
        <w:widowControl/>
        <w:numPr>
          <w:ilvl w:val="1"/>
          <w:numId w:val="18"/>
        </w:numPr>
        <w:tabs>
          <w:tab w:val="clear" w:pos="360"/>
          <w:tab w:val="num" w:pos="540"/>
        </w:tabs>
        <w:autoSpaceDE/>
        <w:autoSpaceDN/>
        <w:adjustRightInd/>
        <w:spacing w:after="0"/>
        <w:ind w:left="0" w:firstLine="0"/>
        <w:jc w:val="both"/>
        <w:rPr>
          <w:sz w:val="24"/>
          <w:szCs w:val="24"/>
        </w:rPr>
      </w:pPr>
      <w:r w:rsidRPr="000E57C6">
        <w:rPr>
          <w:sz w:val="24"/>
          <w:szCs w:val="24"/>
        </w:rPr>
        <w:t>На предоставляемые Услуги “Абоненту”, при заключении настоящего Контракта присваивается лицевой счет, имеющий уникальный номер и уникальный код идентификации (абонентский номер, комбинация регистрационного имени и пароля и т.п.). На лицевом счете фиксируются платежи “Абонента” и начисления за предоставляемые “Оператором” Услуги.</w:t>
      </w:r>
      <w:r w:rsidRPr="000E57C6">
        <w:rPr>
          <w:sz w:val="24"/>
          <w:szCs w:val="24"/>
        </w:rPr>
        <w:br/>
      </w:r>
    </w:p>
    <w:p w:rsidR="000E57C6" w:rsidRPr="000E57C6" w:rsidRDefault="000E57C6" w:rsidP="000E57C6">
      <w:pPr>
        <w:pStyle w:val="a"/>
        <w:spacing w:before="0"/>
        <w:ind w:left="0"/>
        <w:rPr>
          <w:b/>
          <w:szCs w:val="24"/>
        </w:rPr>
      </w:pPr>
      <w:r w:rsidRPr="000E57C6">
        <w:rPr>
          <w:b/>
          <w:szCs w:val="24"/>
        </w:rPr>
        <w:t>ЦЕНА КОНТРАКТА И ПОРЯДОК РАСЧЕТОВ.</w:t>
      </w:r>
    </w:p>
    <w:p w:rsidR="00AC5179"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Цена </w:t>
      </w:r>
      <w:r w:rsidRPr="000E57C6">
        <w:rPr>
          <w:sz w:val="24"/>
          <w:szCs w:val="24"/>
          <w:lang w:eastAsia="ar-SA"/>
        </w:rPr>
        <w:t>Контракта составляет</w:t>
      </w:r>
      <w:proofErr w:type="gramStart"/>
      <w:r w:rsidRPr="000E57C6">
        <w:rPr>
          <w:sz w:val="24"/>
          <w:szCs w:val="24"/>
          <w:lang w:eastAsia="ar-SA"/>
        </w:rPr>
        <w:t xml:space="preserve"> ______________ (_________) </w:t>
      </w:r>
      <w:proofErr w:type="gramEnd"/>
      <w:r w:rsidRPr="000E57C6">
        <w:rPr>
          <w:sz w:val="24"/>
          <w:szCs w:val="24"/>
          <w:lang w:eastAsia="ar-SA"/>
        </w:rPr>
        <w:t>руб., в том числе НДС</w:t>
      </w:r>
      <w:r w:rsidRPr="000E57C6">
        <w:rPr>
          <w:sz w:val="24"/>
          <w:szCs w:val="24"/>
          <w:vertAlign w:val="superscript"/>
          <w:lang w:eastAsia="ar-SA"/>
        </w:rPr>
        <w:footnoteReference w:customMarkFollows="1" w:id="4"/>
        <w:t xml:space="preserve">* </w:t>
      </w:r>
      <w:r w:rsidRPr="000E57C6">
        <w:rPr>
          <w:sz w:val="24"/>
          <w:szCs w:val="24"/>
          <w:lang w:eastAsia="ar-SA"/>
        </w:rPr>
        <w:t>_% в размере ___________(__________) руб.</w:t>
      </w:r>
      <w:r w:rsidRPr="000E57C6">
        <w:rPr>
          <w:sz w:val="24"/>
          <w:szCs w:val="24"/>
        </w:rPr>
        <w:t xml:space="preserve"> </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w:t>
      </w:r>
      <w:r w:rsidRPr="000E57C6">
        <w:rPr>
          <w:sz w:val="24"/>
          <w:szCs w:val="24"/>
        </w:rPr>
        <w:lastRenderedPageBreak/>
        <w:t xml:space="preserve">данного вида услуг, стоимость аренды каналов связи (если требуется), доплаты и скидки, налоги, сборы и другие обязательные платежи, в </w:t>
      </w:r>
      <w:proofErr w:type="spellStart"/>
      <w:r w:rsidRPr="000E57C6">
        <w:rPr>
          <w:sz w:val="24"/>
          <w:szCs w:val="24"/>
        </w:rPr>
        <w:t>т.ч</w:t>
      </w:r>
      <w:proofErr w:type="spellEnd"/>
      <w:r w:rsidRPr="000E57C6">
        <w:rPr>
          <w:sz w:val="24"/>
          <w:szCs w:val="24"/>
        </w:rPr>
        <w:t>. НДС</w:t>
      </w:r>
      <w:r w:rsidRPr="000E57C6">
        <w:rPr>
          <w:rStyle w:val="a8"/>
          <w:sz w:val="24"/>
          <w:szCs w:val="24"/>
        </w:rPr>
        <w:footnoteReference w:customMarkFollows="1" w:id="5"/>
        <w:t>*</w:t>
      </w:r>
      <w:r w:rsidRPr="000E57C6">
        <w:rPr>
          <w:sz w:val="24"/>
          <w:szCs w:val="24"/>
        </w:rPr>
        <w:t>.</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Цена Контракта может быть снижена по соглашению Сторон без </w:t>
      </w:r>
      <w:proofErr w:type="gramStart"/>
      <w:r w:rsidRPr="000E57C6">
        <w:rPr>
          <w:sz w:val="24"/>
          <w:szCs w:val="24"/>
        </w:rPr>
        <w:t>изменения</w:t>
      </w:r>
      <w:proofErr w:type="gramEnd"/>
      <w:r w:rsidRPr="000E57C6">
        <w:rPr>
          <w:sz w:val="24"/>
          <w:szCs w:val="24"/>
        </w:rPr>
        <w:t xml:space="preserve"> предусмотренного Контрактом объема оказываемых Услуг и иных условий исполнения Контракта.</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Количество предоставленных Услуг отражается в акте сдачи-приемки предоставленных Услуг. Акт сдачи-приемки предоставленных Услуг подписывается “Оператором” ежемесячно и прилагается к счету-фактуре за оказанные услуги связи. В течение 10 (десяти) рабочих дней </w:t>
      </w:r>
      <w:proofErr w:type="gramStart"/>
      <w:r w:rsidRPr="000E57C6">
        <w:rPr>
          <w:sz w:val="24"/>
          <w:szCs w:val="24"/>
        </w:rPr>
        <w:t>с даты получения</w:t>
      </w:r>
      <w:proofErr w:type="gramEnd"/>
      <w:r w:rsidRPr="000E57C6">
        <w:rPr>
          <w:sz w:val="24"/>
          <w:szCs w:val="24"/>
        </w:rPr>
        <w:t xml:space="preserve"> упомянутых двух экземпляров акта сдачи-приемки “Абонент” должен их подписать и направить “Оператору” один подписанный экземпляр.</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Оплата потребленных “Абонентом” Услуг по факту их оказания “Оператором” осуществляется на основании выставленных “Оператором” счетов, счетов-фактур, в соответствии со следующим порядком:</w:t>
      </w:r>
    </w:p>
    <w:p w:rsidR="000E57C6" w:rsidRPr="000E57C6" w:rsidRDefault="000E57C6" w:rsidP="000E57C6">
      <w:pPr>
        <w:pStyle w:val="af1"/>
        <w:widowControl/>
        <w:numPr>
          <w:ilvl w:val="2"/>
          <w:numId w:val="18"/>
        </w:numPr>
        <w:tabs>
          <w:tab w:val="num" w:pos="709"/>
        </w:tabs>
        <w:autoSpaceDE/>
        <w:autoSpaceDN/>
        <w:adjustRightInd/>
        <w:spacing w:after="0"/>
        <w:ind w:left="0" w:firstLine="8"/>
        <w:jc w:val="both"/>
        <w:rPr>
          <w:sz w:val="24"/>
          <w:szCs w:val="24"/>
        </w:rPr>
      </w:pPr>
      <w:r w:rsidRPr="000E57C6">
        <w:rPr>
          <w:sz w:val="24"/>
          <w:szCs w:val="24"/>
        </w:rPr>
        <w:t>“Оператор” в срок до 5 (пятого) числа, месяца следующего за расчетным выставляет “Абоненту” счет, счет-фактуру за оказанные Услуги;</w:t>
      </w:r>
    </w:p>
    <w:p w:rsidR="000E57C6" w:rsidRPr="000E57C6" w:rsidRDefault="000E57C6" w:rsidP="000E57C6">
      <w:pPr>
        <w:pStyle w:val="af1"/>
        <w:widowControl/>
        <w:numPr>
          <w:ilvl w:val="2"/>
          <w:numId w:val="18"/>
        </w:numPr>
        <w:tabs>
          <w:tab w:val="num" w:pos="709"/>
        </w:tabs>
        <w:autoSpaceDE/>
        <w:autoSpaceDN/>
        <w:adjustRightInd/>
        <w:spacing w:after="0"/>
        <w:ind w:left="0" w:firstLine="0"/>
        <w:jc w:val="both"/>
        <w:rPr>
          <w:sz w:val="24"/>
          <w:szCs w:val="24"/>
        </w:rPr>
      </w:pPr>
      <w:r w:rsidRPr="000E57C6">
        <w:rPr>
          <w:sz w:val="24"/>
          <w:szCs w:val="24"/>
        </w:rPr>
        <w:t xml:space="preserve">Оплата Услуг своевременно осуществляется “Абонентом”, до 25 (двадцать пятого) числа месяца, следующего </w:t>
      </w:r>
      <w:proofErr w:type="gramStart"/>
      <w:r w:rsidRPr="000E57C6">
        <w:rPr>
          <w:sz w:val="24"/>
          <w:szCs w:val="24"/>
        </w:rPr>
        <w:t>за</w:t>
      </w:r>
      <w:proofErr w:type="gramEnd"/>
      <w:r w:rsidRPr="000E57C6">
        <w:rPr>
          <w:sz w:val="24"/>
          <w:szCs w:val="24"/>
        </w:rPr>
        <w:t xml:space="preserve"> расчетным.</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Доставка счетов, счетов-фактур и Актов сдачи-приемки оказанных Услуг осуществляется “Оператором”</w:t>
      </w:r>
      <w:proofErr w:type="gramStart"/>
      <w:r w:rsidRPr="000E57C6">
        <w:rPr>
          <w:sz w:val="24"/>
          <w:szCs w:val="24"/>
        </w:rPr>
        <w:t xml:space="preserve"> .</w:t>
      </w:r>
      <w:proofErr w:type="gramEnd"/>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О неполучении “Абонентом” счетов, счетов-фактур, Актов сдачи-приемки, “Абонент” обязан уведомить “Оператора” в течение 10 (десяти) рабочих дней после 10 (десятого) числа месяца, следующего </w:t>
      </w:r>
      <w:proofErr w:type="gramStart"/>
      <w:r w:rsidRPr="000E57C6">
        <w:rPr>
          <w:sz w:val="24"/>
          <w:szCs w:val="24"/>
        </w:rPr>
        <w:t>за</w:t>
      </w:r>
      <w:proofErr w:type="gramEnd"/>
      <w:r w:rsidRPr="000E57C6">
        <w:rPr>
          <w:sz w:val="24"/>
          <w:szCs w:val="24"/>
        </w:rPr>
        <w:t xml:space="preserve"> расчетным по телефону или электронной почте указанной в п.14.3  или в письменном виде.</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 Оплата Услуг по настоящему Контракту производится  в форме безналичного расчета путем перечисления денежных средств на расчетный счет “Оператора”, указанный в разделе 15 настоящего Контракта. </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0E57C6">
        <w:rPr>
          <w:sz w:val="24"/>
          <w:szCs w:val="24"/>
        </w:rPr>
        <w:t>дств с р</w:t>
      </w:r>
      <w:proofErr w:type="gramEnd"/>
      <w:r w:rsidRPr="000E57C6">
        <w:rPr>
          <w:sz w:val="24"/>
          <w:szCs w:val="24"/>
        </w:rPr>
        <w:t>асчетного счета Заказчика.</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При наличии у “Абонента” просроченной задолженности по оплате Услуг, а именно при не оплате Услуг в сроки, предусмотренные настоящим Контрактом, “Оператор” имеет право приостановить оказание Услуг, по которым у “Абонента” имеется задолженность по оплате. Возобновление предоставления Услуг производится после погашения всей имеющейся задолженности “Абонента” по его лицевому счету.</w:t>
      </w:r>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 xml:space="preserve">“Абонент” обязан полностью оплатить счет “Оператора” независимо от наличия претензий по сумме, подлежащей оплате. При несогласии с суммой счета “Абонент” направляет “Оператору” письменную обоснованную претензию в течение срока, определенного законодательством Российской Федерации. </w:t>
      </w:r>
      <w:proofErr w:type="gramStart"/>
      <w:r w:rsidRPr="000E57C6">
        <w:rPr>
          <w:sz w:val="24"/>
          <w:szCs w:val="24"/>
        </w:rPr>
        <w:t>В случае согласия “Оператора” с претензией “Абонента” сумма, подлежащая оплате в следующем отчетном месяце, уменьшается на признанную “Оператором” обоснованную сумму претензии “Абонента”, а в случае расторжения настоящего Контракта – возвращается “Абоненту”.</w:t>
      </w:r>
      <w:proofErr w:type="gramEnd"/>
    </w:p>
    <w:p w:rsidR="000E57C6" w:rsidRPr="000E57C6" w:rsidRDefault="000E57C6" w:rsidP="000E57C6">
      <w:pPr>
        <w:pStyle w:val="af1"/>
        <w:widowControl/>
        <w:numPr>
          <w:ilvl w:val="1"/>
          <w:numId w:val="18"/>
        </w:numPr>
        <w:tabs>
          <w:tab w:val="clear" w:pos="360"/>
          <w:tab w:val="num" w:pos="567"/>
        </w:tabs>
        <w:autoSpaceDE/>
        <w:autoSpaceDN/>
        <w:adjustRightInd/>
        <w:spacing w:after="0"/>
        <w:ind w:left="0" w:firstLine="0"/>
        <w:jc w:val="both"/>
        <w:rPr>
          <w:sz w:val="24"/>
          <w:szCs w:val="24"/>
        </w:rPr>
      </w:pPr>
      <w:r w:rsidRPr="000E57C6">
        <w:rPr>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0E57C6" w:rsidRPr="000E57C6" w:rsidRDefault="000E57C6" w:rsidP="000E57C6">
      <w:pPr>
        <w:pStyle w:val="a"/>
        <w:spacing w:before="0"/>
        <w:ind w:left="0"/>
        <w:rPr>
          <w:b/>
          <w:szCs w:val="24"/>
          <w:lang w:eastAsia="ar-SA"/>
        </w:rPr>
      </w:pPr>
      <w:r w:rsidRPr="000E57C6">
        <w:rPr>
          <w:b/>
          <w:szCs w:val="24"/>
          <w:lang w:eastAsia="ar-SA"/>
        </w:rPr>
        <w:t>СРОК, МЕСТО ОКАЗАНИЯ УСЛУГ</w:t>
      </w:r>
    </w:p>
    <w:p w:rsidR="000E57C6" w:rsidRPr="000E57C6" w:rsidRDefault="000E57C6" w:rsidP="000E57C6">
      <w:pPr>
        <w:suppressAutoHyphens/>
        <w:spacing w:after="0" w:line="240" w:lineRule="auto"/>
        <w:jc w:val="both"/>
        <w:rPr>
          <w:rFonts w:ascii="Times New Roman" w:hAnsi="Times New Roman" w:cs="Times New Roman"/>
          <w:sz w:val="24"/>
          <w:szCs w:val="24"/>
          <w:lang w:eastAsia="ar-SA"/>
        </w:rPr>
      </w:pPr>
      <w:r w:rsidRPr="000E57C6">
        <w:rPr>
          <w:rFonts w:ascii="Times New Roman" w:hAnsi="Times New Roman" w:cs="Times New Roman"/>
          <w:sz w:val="24"/>
          <w:szCs w:val="24"/>
          <w:lang w:eastAsia="ar-SA"/>
        </w:rPr>
        <w:t>4.1. Срок оказания Услуг: с</w:t>
      </w:r>
      <w:r w:rsidR="008642C4">
        <w:rPr>
          <w:rFonts w:ascii="Times New Roman" w:hAnsi="Times New Roman" w:cs="Times New Roman"/>
          <w:sz w:val="24"/>
          <w:szCs w:val="24"/>
          <w:lang w:eastAsia="ar-SA"/>
        </w:rPr>
        <w:t xml:space="preserve"> момента заключения контракта</w:t>
      </w:r>
      <w:r w:rsidRPr="000E57C6">
        <w:rPr>
          <w:rFonts w:ascii="Times New Roman" w:hAnsi="Times New Roman" w:cs="Times New Roman"/>
          <w:sz w:val="24"/>
          <w:szCs w:val="24"/>
          <w:lang w:eastAsia="ar-SA"/>
        </w:rPr>
        <w:t xml:space="preserve"> </w:t>
      </w:r>
      <w:r w:rsidR="003F70BE">
        <w:rPr>
          <w:rFonts w:ascii="Times New Roman" w:hAnsi="Times New Roman" w:cs="Times New Roman"/>
          <w:sz w:val="24"/>
          <w:szCs w:val="24"/>
          <w:lang w:eastAsia="ar-SA"/>
        </w:rPr>
        <w:t>п</w:t>
      </w:r>
      <w:r w:rsidRPr="000E57C6">
        <w:rPr>
          <w:rFonts w:ascii="Times New Roman" w:hAnsi="Times New Roman" w:cs="Times New Roman"/>
          <w:sz w:val="24"/>
          <w:szCs w:val="24"/>
          <w:lang w:eastAsia="ar-SA"/>
        </w:rPr>
        <w:t>о 31.12.2015 года.</w:t>
      </w:r>
    </w:p>
    <w:p w:rsidR="000E57C6" w:rsidRPr="000E57C6" w:rsidRDefault="000E57C6" w:rsidP="000E57C6">
      <w:pPr>
        <w:suppressAutoHyphens/>
        <w:spacing w:after="0" w:line="240" w:lineRule="auto"/>
        <w:jc w:val="both"/>
        <w:rPr>
          <w:rFonts w:ascii="Times New Roman" w:hAnsi="Times New Roman" w:cs="Times New Roman"/>
          <w:sz w:val="24"/>
          <w:szCs w:val="24"/>
          <w:lang w:eastAsia="ar-SA"/>
        </w:rPr>
      </w:pPr>
      <w:r w:rsidRPr="000E57C6">
        <w:rPr>
          <w:rFonts w:ascii="Times New Roman" w:hAnsi="Times New Roman" w:cs="Times New Roman"/>
          <w:sz w:val="24"/>
          <w:szCs w:val="24"/>
          <w:lang w:eastAsia="ar-SA"/>
        </w:rPr>
        <w:lastRenderedPageBreak/>
        <w:t xml:space="preserve">4.2. </w:t>
      </w:r>
      <w:proofErr w:type="gramStart"/>
      <w:r w:rsidRPr="000E57C6">
        <w:rPr>
          <w:rFonts w:ascii="Times New Roman" w:hAnsi="Times New Roman" w:cs="Times New Roman"/>
          <w:sz w:val="24"/>
          <w:szCs w:val="24"/>
          <w:lang w:eastAsia="ar-SA"/>
        </w:rPr>
        <w:t xml:space="preserve">Место оказания Услуг: г. Иваново, пл. Революции, д.6, г. Иваново, пр-т </w:t>
      </w:r>
      <w:proofErr w:type="spellStart"/>
      <w:r w:rsidRPr="000E57C6">
        <w:rPr>
          <w:rFonts w:ascii="Times New Roman" w:hAnsi="Times New Roman" w:cs="Times New Roman"/>
          <w:sz w:val="24"/>
          <w:szCs w:val="24"/>
          <w:lang w:eastAsia="ar-SA"/>
        </w:rPr>
        <w:t>Шереметевский</w:t>
      </w:r>
      <w:proofErr w:type="spellEnd"/>
      <w:r w:rsidRPr="000E57C6">
        <w:rPr>
          <w:rFonts w:ascii="Times New Roman" w:hAnsi="Times New Roman" w:cs="Times New Roman"/>
          <w:sz w:val="24"/>
          <w:szCs w:val="24"/>
          <w:lang w:eastAsia="ar-SA"/>
        </w:rPr>
        <w:t>, д.1.</w:t>
      </w:r>
      <w:proofErr w:type="gramEnd"/>
    </w:p>
    <w:p w:rsidR="000E57C6" w:rsidRPr="000E57C6" w:rsidRDefault="000E57C6" w:rsidP="000E57C6">
      <w:pPr>
        <w:pStyle w:val="consplusnormal"/>
        <w:tabs>
          <w:tab w:val="num" w:pos="2160"/>
        </w:tabs>
        <w:ind w:firstLine="0"/>
        <w:jc w:val="both"/>
        <w:rPr>
          <w:rFonts w:ascii="Times New Roman" w:hAnsi="Times New Roman" w:cs="Times New Roman"/>
          <w:sz w:val="24"/>
          <w:szCs w:val="24"/>
          <w:lang w:eastAsia="ar-SA"/>
        </w:rPr>
      </w:pPr>
      <w:r w:rsidRPr="000E57C6">
        <w:rPr>
          <w:rFonts w:ascii="Times New Roman" w:hAnsi="Times New Roman" w:cs="Times New Roman"/>
          <w:sz w:val="24"/>
          <w:szCs w:val="24"/>
          <w:lang w:eastAsia="ar-SA"/>
        </w:rPr>
        <w:t>4.3 Окончание срока действия Контракта не освобождает Стороны от ответственности за нарушение его условий в период действия Контракта.</w:t>
      </w:r>
    </w:p>
    <w:p w:rsidR="000E57C6" w:rsidRPr="000E57C6" w:rsidRDefault="000E57C6" w:rsidP="000E57C6">
      <w:pPr>
        <w:pStyle w:val="a"/>
        <w:spacing w:before="0"/>
        <w:ind w:left="0" w:firstLine="539"/>
        <w:rPr>
          <w:b/>
          <w:szCs w:val="24"/>
        </w:rPr>
      </w:pPr>
      <w:r w:rsidRPr="000E57C6">
        <w:rPr>
          <w:b/>
          <w:szCs w:val="24"/>
        </w:rPr>
        <w:t>ПОРЯДОК ПРИЕМКИ ОКАЗАННЫХ УСЛУГ</w:t>
      </w:r>
    </w:p>
    <w:p w:rsidR="000E57C6" w:rsidRPr="000E57C6" w:rsidRDefault="000E57C6" w:rsidP="000E57C6">
      <w:pPr>
        <w:pStyle w:val="a"/>
        <w:numPr>
          <w:ilvl w:val="0"/>
          <w:numId w:val="0"/>
        </w:numPr>
        <w:spacing w:before="0"/>
        <w:jc w:val="both"/>
        <w:rPr>
          <w:szCs w:val="24"/>
        </w:rPr>
      </w:pPr>
      <w:r w:rsidRPr="000E57C6">
        <w:rPr>
          <w:szCs w:val="24"/>
        </w:rPr>
        <w:t>5.1</w:t>
      </w:r>
      <w:r w:rsidRPr="000E57C6">
        <w:rPr>
          <w:b/>
          <w:szCs w:val="24"/>
        </w:rPr>
        <w:t xml:space="preserve"> </w:t>
      </w:r>
      <w:r w:rsidRPr="000E57C6">
        <w:rPr>
          <w:szCs w:val="24"/>
        </w:rPr>
        <w:t>Приемка</w:t>
      </w:r>
      <w:r w:rsidRPr="000E57C6">
        <w:rPr>
          <w:b/>
          <w:szCs w:val="24"/>
        </w:rPr>
        <w:t xml:space="preserve"> </w:t>
      </w:r>
      <w:r w:rsidRPr="000E57C6">
        <w:rPr>
          <w:szCs w:val="24"/>
        </w:rPr>
        <w:t>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0E57C6" w:rsidRPr="000E57C6" w:rsidRDefault="000E57C6" w:rsidP="000E57C6">
      <w:pPr>
        <w:pStyle w:val="a"/>
        <w:numPr>
          <w:ilvl w:val="0"/>
          <w:numId w:val="0"/>
        </w:numPr>
        <w:spacing w:before="0"/>
        <w:jc w:val="both"/>
        <w:rPr>
          <w:szCs w:val="24"/>
        </w:rPr>
      </w:pPr>
      <w:r w:rsidRPr="000E57C6">
        <w:rPr>
          <w:szCs w:val="24"/>
        </w:rPr>
        <w:t xml:space="preserve">5.2 Ежемесячно, </w:t>
      </w:r>
      <w:r w:rsidRPr="000E57C6">
        <w:rPr>
          <w:szCs w:val="24"/>
          <w:lang w:eastAsia="ar-SA"/>
        </w:rPr>
        <w:t>в срок не позднее 5 рабочих дней с момента окончания отчётного периода</w:t>
      </w:r>
      <w:r w:rsidRPr="000E57C6">
        <w:rPr>
          <w:szCs w:val="24"/>
        </w:rPr>
        <w:t xml:space="preserve"> “Оператор“ представляет финансовые документы (счет, счет-фактуру) за фактически оказанные услуги, подписанный “Оператором“  Акт сдачи-приемки оказанных услуг в 2-х экземплярах. </w:t>
      </w:r>
      <w:r w:rsidRPr="000E57C6">
        <w:rPr>
          <w:szCs w:val="24"/>
          <w:lang w:eastAsia="ar-SA"/>
        </w:rPr>
        <w:t>Отчётным периодом является календарный месяц.</w:t>
      </w:r>
    </w:p>
    <w:p w:rsidR="000E57C6" w:rsidRPr="000E57C6" w:rsidRDefault="000E57C6" w:rsidP="000E57C6">
      <w:pPr>
        <w:pStyle w:val="a"/>
        <w:numPr>
          <w:ilvl w:val="0"/>
          <w:numId w:val="0"/>
        </w:numPr>
        <w:spacing w:before="0"/>
        <w:jc w:val="both"/>
        <w:rPr>
          <w:b/>
          <w:szCs w:val="24"/>
        </w:rPr>
      </w:pPr>
      <w:proofErr w:type="gramStart"/>
      <w:r w:rsidRPr="000E57C6">
        <w:rPr>
          <w:szCs w:val="24"/>
        </w:rPr>
        <w:t>5.3 “</w:t>
      </w:r>
      <w:r w:rsidRPr="000E57C6">
        <w:rPr>
          <w:szCs w:val="24"/>
          <w:lang w:eastAsia="ar-SA"/>
        </w:rPr>
        <w:t>Абонент</w:t>
      </w:r>
      <w:r w:rsidRPr="000E57C6">
        <w:rPr>
          <w:szCs w:val="24"/>
        </w:rPr>
        <w:t>“</w:t>
      </w:r>
      <w:r w:rsidRPr="000E57C6">
        <w:rPr>
          <w:szCs w:val="24"/>
          <w:lang w:eastAsia="ar-SA"/>
        </w:rPr>
        <w:t xml:space="preserve">  принимает услуги по объему и качеству в течение _5__ (пяти) рабочих дней со дня получения Акта сдачи приемки представленных Услуг и направляет </w:t>
      </w:r>
      <w:r w:rsidRPr="000E57C6">
        <w:rPr>
          <w:szCs w:val="24"/>
        </w:rPr>
        <w:t xml:space="preserve">“Оператору” </w:t>
      </w:r>
      <w:r w:rsidRPr="000E57C6">
        <w:rPr>
          <w:szCs w:val="24"/>
          <w:lang w:eastAsia="ar-SA"/>
        </w:rPr>
        <w:t xml:space="preserve"> подписанный Акт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Pr="000E57C6">
        <w:rPr>
          <w:szCs w:val="24"/>
          <w:lang w:eastAsia="ar-SA"/>
        </w:rPr>
        <w:t xml:space="preserve">, если таковые привлекались для ее проведения. В случае неполучения </w:t>
      </w:r>
      <w:r w:rsidRPr="000E57C6">
        <w:rPr>
          <w:szCs w:val="24"/>
        </w:rPr>
        <w:t>“Оператором”</w:t>
      </w:r>
      <w:r w:rsidRPr="000E57C6">
        <w:rPr>
          <w:szCs w:val="24"/>
          <w:lang w:eastAsia="ar-SA"/>
        </w:rPr>
        <w:t xml:space="preserve"> Акта оказанных услуг в срок до 25 числа месяца следующего за месяцем оказания услуг, информационные услуги считаются оказанными своевременно, в полном объеме, надлежащим образом и без претензий со стороны </w:t>
      </w:r>
      <w:r w:rsidRPr="000E57C6">
        <w:rPr>
          <w:szCs w:val="24"/>
        </w:rPr>
        <w:t>“</w:t>
      </w:r>
      <w:r w:rsidRPr="000E57C6">
        <w:rPr>
          <w:szCs w:val="24"/>
          <w:lang w:eastAsia="ar-SA"/>
        </w:rPr>
        <w:t>Абонента</w:t>
      </w:r>
      <w:r w:rsidRPr="000E57C6">
        <w:rPr>
          <w:szCs w:val="24"/>
        </w:rPr>
        <w:t>“</w:t>
      </w:r>
      <w:r w:rsidRPr="000E57C6">
        <w:rPr>
          <w:szCs w:val="24"/>
          <w:lang w:eastAsia="ar-SA"/>
        </w:rPr>
        <w:t>.</w:t>
      </w:r>
    </w:p>
    <w:p w:rsidR="008642C4" w:rsidRPr="008642C4" w:rsidRDefault="000E57C6" w:rsidP="008642C4">
      <w:pPr>
        <w:pStyle w:val="a"/>
        <w:spacing w:before="0"/>
        <w:ind w:left="0" w:firstLine="539"/>
        <w:rPr>
          <w:b/>
          <w:szCs w:val="24"/>
        </w:rPr>
      </w:pPr>
      <w:r w:rsidRPr="000E57C6">
        <w:rPr>
          <w:b/>
          <w:szCs w:val="24"/>
        </w:rPr>
        <w:t>ПРАВА И ОБЯЗАННОСТИ СТОРОН.</w:t>
      </w:r>
    </w:p>
    <w:p w:rsidR="000E57C6" w:rsidRPr="000E57C6" w:rsidRDefault="000E57C6" w:rsidP="000E57C6">
      <w:pPr>
        <w:numPr>
          <w:ilvl w:val="1"/>
          <w:numId w:val="18"/>
        </w:numPr>
        <w:tabs>
          <w:tab w:val="clear" w:pos="360"/>
          <w:tab w:val="num" w:pos="540"/>
          <w:tab w:val="num" w:pos="728"/>
        </w:tabs>
        <w:spacing w:after="0" w:line="240" w:lineRule="auto"/>
        <w:ind w:left="0" w:firstLine="0"/>
        <w:jc w:val="both"/>
        <w:rPr>
          <w:rFonts w:ascii="Times New Roman" w:hAnsi="Times New Roman" w:cs="Times New Roman"/>
          <w:b/>
          <w:sz w:val="24"/>
          <w:szCs w:val="24"/>
        </w:rPr>
      </w:pPr>
      <w:r w:rsidRPr="000E57C6">
        <w:rPr>
          <w:rFonts w:ascii="Times New Roman" w:hAnsi="Times New Roman" w:cs="Times New Roman"/>
          <w:b/>
          <w:sz w:val="24"/>
          <w:szCs w:val="24"/>
        </w:rPr>
        <w:t>“Абонент” имеет право:</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Требовать  от “Оператора” надлежащего исполнения обязательств в соответствии с условиями Контракта;</w:t>
      </w:r>
    </w:p>
    <w:p w:rsidR="000E57C6" w:rsidRPr="000E57C6" w:rsidRDefault="000E57C6" w:rsidP="000E57C6">
      <w:pPr>
        <w:numPr>
          <w:ilvl w:val="2"/>
          <w:numId w:val="18"/>
        </w:numPr>
        <w:tabs>
          <w:tab w:val="num" w:pos="728"/>
        </w:tabs>
        <w:spacing w:after="0" w:line="240" w:lineRule="auto"/>
        <w:ind w:left="0" w:firstLine="0"/>
        <w:jc w:val="both"/>
        <w:rPr>
          <w:rFonts w:ascii="Times New Roman" w:eastAsia="Calibri" w:hAnsi="Times New Roman" w:cs="Times New Roman"/>
          <w:sz w:val="24"/>
          <w:szCs w:val="24"/>
          <w:lang w:eastAsia="ar-SA"/>
        </w:rPr>
      </w:pPr>
      <w:r w:rsidRPr="000E57C6">
        <w:rPr>
          <w:rFonts w:ascii="Times New Roman" w:eastAsia="Calibri" w:hAnsi="Times New Roman" w:cs="Times New Roman"/>
          <w:sz w:val="24"/>
          <w:szCs w:val="24"/>
          <w:lang w:eastAsia="ar-SA"/>
        </w:rPr>
        <w:t>требовать от “Оператора” представления надлежащим образом оформленных документов, подтверждающих исполнение обязательств в соответствии с условиями Контракта;</w:t>
      </w:r>
    </w:p>
    <w:p w:rsidR="000E57C6" w:rsidRPr="000E57C6" w:rsidRDefault="000E57C6" w:rsidP="000E57C6">
      <w:pPr>
        <w:numPr>
          <w:ilvl w:val="2"/>
          <w:numId w:val="18"/>
        </w:numPr>
        <w:tabs>
          <w:tab w:val="num" w:pos="728"/>
        </w:tabs>
        <w:spacing w:after="0" w:line="240" w:lineRule="auto"/>
        <w:ind w:left="0" w:firstLine="0"/>
        <w:jc w:val="both"/>
        <w:rPr>
          <w:rFonts w:ascii="Times New Roman" w:eastAsia="Calibri" w:hAnsi="Times New Roman" w:cs="Times New Roman"/>
          <w:sz w:val="24"/>
          <w:szCs w:val="24"/>
          <w:lang w:eastAsia="ar-SA"/>
        </w:rPr>
      </w:pPr>
      <w:r w:rsidRPr="000E57C6">
        <w:rPr>
          <w:rFonts w:ascii="Times New Roman" w:eastAsia="Calibri" w:hAnsi="Times New Roman" w:cs="Times New Roman"/>
          <w:sz w:val="24"/>
          <w:szCs w:val="24"/>
          <w:lang w:eastAsia="ar-SA"/>
        </w:rPr>
        <w:t>запрашивать у “Оператора” информацию о ходе и состоянии исполнения обязательств по настоящему Контракту;</w:t>
      </w:r>
    </w:p>
    <w:p w:rsidR="000E57C6" w:rsidRPr="000E57C6" w:rsidRDefault="000E57C6" w:rsidP="000E57C6">
      <w:pPr>
        <w:numPr>
          <w:ilvl w:val="2"/>
          <w:numId w:val="18"/>
        </w:numPr>
        <w:tabs>
          <w:tab w:val="num" w:pos="728"/>
        </w:tabs>
        <w:spacing w:after="0" w:line="240" w:lineRule="auto"/>
        <w:ind w:left="0" w:firstLine="0"/>
        <w:jc w:val="both"/>
        <w:rPr>
          <w:rFonts w:ascii="Times New Roman" w:eastAsia="Calibri" w:hAnsi="Times New Roman" w:cs="Times New Roman"/>
          <w:sz w:val="24"/>
          <w:szCs w:val="24"/>
          <w:lang w:eastAsia="ar-SA"/>
        </w:rPr>
      </w:pPr>
      <w:r w:rsidRPr="000E57C6">
        <w:rPr>
          <w:rFonts w:ascii="Times New Roman" w:eastAsia="Calibri" w:hAnsi="Times New Roman" w:cs="Times New Roman"/>
          <w:sz w:val="24"/>
          <w:szCs w:val="24"/>
          <w:lang w:eastAsia="ar-SA"/>
        </w:rPr>
        <w:t>проверять ход и качество оказываемых “Оператором” Услуг, не вмешиваясь в его деятельность;</w:t>
      </w:r>
    </w:p>
    <w:p w:rsidR="000E57C6" w:rsidRPr="000E57C6" w:rsidRDefault="000E57C6" w:rsidP="000E57C6">
      <w:pPr>
        <w:pStyle w:val="a"/>
        <w:numPr>
          <w:ilvl w:val="0"/>
          <w:numId w:val="0"/>
        </w:numPr>
        <w:spacing w:before="0"/>
        <w:jc w:val="both"/>
        <w:rPr>
          <w:szCs w:val="24"/>
          <w:lang w:eastAsia="ar-SA"/>
        </w:rPr>
      </w:pPr>
      <w:r w:rsidRPr="000E57C6">
        <w:rPr>
          <w:szCs w:val="24"/>
          <w:lang w:eastAsia="ar-SA"/>
        </w:rPr>
        <w:t>требовать возмещения неустойки (пени) в соответствии с пунктом 7.3 Контракта;</w:t>
      </w:r>
    </w:p>
    <w:p w:rsidR="000E57C6" w:rsidRPr="000E57C6" w:rsidRDefault="000E57C6" w:rsidP="000E57C6">
      <w:pPr>
        <w:pStyle w:val="a"/>
        <w:numPr>
          <w:ilvl w:val="0"/>
          <w:numId w:val="0"/>
        </w:numPr>
        <w:spacing w:before="0"/>
        <w:jc w:val="both"/>
        <w:rPr>
          <w:szCs w:val="24"/>
        </w:rPr>
      </w:pPr>
      <w:r w:rsidRPr="000E57C6">
        <w:rPr>
          <w:szCs w:val="24"/>
          <w:lang w:eastAsia="ar-SA"/>
        </w:rPr>
        <w:t>6.1.5</w:t>
      </w:r>
      <w:r w:rsidRPr="000E57C6">
        <w:rPr>
          <w:szCs w:val="24"/>
          <w:lang w:eastAsia="ar-SA"/>
        </w:rPr>
        <w:tab/>
        <w:t>осуществлять иные права, предусмотренные настоящим Контрактом и (или) действующим законодательством РФ;</w:t>
      </w:r>
    </w:p>
    <w:p w:rsidR="000E57C6" w:rsidRPr="000E57C6" w:rsidRDefault="000E57C6" w:rsidP="000E57C6">
      <w:pPr>
        <w:spacing w:after="0" w:line="240" w:lineRule="auto"/>
        <w:jc w:val="both"/>
        <w:rPr>
          <w:rStyle w:val="tabletext1"/>
          <w:rFonts w:ascii="Times New Roman" w:hAnsi="Times New Roman" w:cs="Times New Roman"/>
          <w:sz w:val="24"/>
          <w:szCs w:val="24"/>
        </w:rPr>
      </w:pPr>
      <w:r w:rsidRPr="000E57C6">
        <w:rPr>
          <w:rFonts w:ascii="Times New Roman" w:hAnsi="Times New Roman" w:cs="Times New Roman"/>
          <w:sz w:val="24"/>
          <w:szCs w:val="24"/>
          <w:lang w:eastAsia="ar-SA"/>
        </w:rPr>
        <w:t>6.1.6 Б</w:t>
      </w:r>
      <w:r w:rsidRPr="000E57C6">
        <w:rPr>
          <w:rFonts w:ascii="Times New Roman" w:hAnsi="Times New Roman" w:cs="Times New Roman"/>
          <w:sz w:val="24"/>
          <w:szCs w:val="24"/>
        </w:rPr>
        <w:t xml:space="preserve">еспрепятственно получать информацию у “Оператора” о текущих тарифах, состоянии лицевого счета и изменениях в </w:t>
      </w:r>
      <w:r w:rsidRPr="000E57C6">
        <w:rPr>
          <w:rStyle w:val="tabletext1"/>
          <w:rFonts w:ascii="Times New Roman" w:hAnsi="Times New Roman" w:cs="Times New Roman"/>
          <w:iCs/>
          <w:sz w:val="24"/>
          <w:szCs w:val="24"/>
        </w:rPr>
        <w:t>Соглашении о пользовании услугами;</w:t>
      </w:r>
      <w:r w:rsidRPr="000E57C6">
        <w:rPr>
          <w:rStyle w:val="tabletext1"/>
          <w:rFonts w:ascii="Times New Roman" w:hAnsi="Times New Roman" w:cs="Times New Roman"/>
          <w:sz w:val="24"/>
          <w:szCs w:val="24"/>
        </w:rPr>
        <w:t xml:space="preserve"> </w:t>
      </w:r>
    </w:p>
    <w:p w:rsidR="000E57C6" w:rsidRPr="000E57C6" w:rsidRDefault="000E57C6" w:rsidP="000E57C6">
      <w:pPr>
        <w:spacing w:after="0" w:line="240" w:lineRule="auto"/>
        <w:jc w:val="both"/>
        <w:rPr>
          <w:rFonts w:ascii="Times New Roman" w:hAnsi="Times New Roman" w:cs="Times New Roman"/>
          <w:sz w:val="24"/>
          <w:szCs w:val="24"/>
        </w:rPr>
      </w:pPr>
      <w:r w:rsidRPr="000E57C6">
        <w:rPr>
          <w:rStyle w:val="tabletext1"/>
          <w:rFonts w:ascii="Times New Roman" w:hAnsi="Times New Roman" w:cs="Times New Roman"/>
          <w:sz w:val="24"/>
          <w:szCs w:val="24"/>
        </w:rPr>
        <w:t>6.1.7. выразить свой отказ от использования сведений о себе в системе информационно-справочного обслуживания путем направления “Оператору” соответствующего письменного уведомления, которое становится неотъемлемой частью настоящего Контракта после его получения “Оператором”. Первоначально, заключая настоящий Контракт, “Абонент”, тем самым, выражает свое согласие на использование сведений о нем в системе информационно-справочного обслуживания для оказания справочных и иных информационных услуг “Оператором” или третьими лицами в случаях, установленных Законодательством РФ.</w:t>
      </w:r>
    </w:p>
    <w:p w:rsidR="000E57C6" w:rsidRPr="000E57C6" w:rsidRDefault="000E57C6" w:rsidP="000E57C6">
      <w:pPr>
        <w:numPr>
          <w:ilvl w:val="1"/>
          <w:numId w:val="18"/>
        </w:numPr>
        <w:tabs>
          <w:tab w:val="clear" w:pos="360"/>
          <w:tab w:val="num" w:pos="540"/>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b/>
          <w:sz w:val="24"/>
          <w:szCs w:val="24"/>
          <w:lang w:val="en-US"/>
        </w:rPr>
        <w:t>“</w:t>
      </w:r>
      <w:r w:rsidRPr="000E57C6">
        <w:rPr>
          <w:rFonts w:ascii="Times New Roman" w:hAnsi="Times New Roman" w:cs="Times New Roman"/>
          <w:b/>
          <w:sz w:val="24"/>
          <w:szCs w:val="24"/>
        </w:rPr>
        <w:t>Абонент</w:t>
      </w:r>
      <w:r w:rsidRPr="000E57C6">
        <w:rPr>
          <w:rFonts w:ascii="Times New Roman" w:hAnsi="Times New Roman" w:cs="Times New Roman"/>
          <w:b/>
          <w:sz w:val="24"/>
          <w:szCs w:val="24"/>
          <w:lang w:val="en-US"/>
        </w:rPr>
        <w:t>”</w:t>
      </w:r>
      <w:r w:rsidRPr="000E57C6">
        <w:rPr>
          <w:rFonts w:ascii="Times New Roman" w:hAnsi="Times New Roman" w:cs="Times New Roman"/>
          <w:b/>
          <w:sz w:val="24"/>
          <w:szCs w:val="24"/>
        </w:rPr>
        <w:t xml:space="preserve"> обязан</w:t>
      </w:r>
      <w:r w:rsidRPr="000E57C6">
        <w:rPr>
          <w:rFonts w:ascii="Times New Roman" w:hAnsi="Times New Roman" w:cs="Times New Roman"/>
          <w:sz w:val="24"/>
          <w:szCs w:val="24"/>
        </w:rPr>
        <w:t>:</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своевременно и в полном объеме оплачивать предоставляемые “Оператором” Услуги на условиях предусмотренных настоящим Контрактом;</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обеспечить </w:t>
      </w:r>
      <w:r w:rsidRPr="000E57C6">
        <w:rPr>
          <w:rFonts w:ascii="Times New Roman" w:hAnsi="Times New Roman" w:cs="Times New Roman"/>
          <w:sz w:val="24"/>
          <w:szCs w:val="24"/>
          <w:lang w:eastAsia="ar-SA"/>
        </w:rPr>
        <w:t>приемку оказанных по Контракту услуг по объему и качеству;</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провести экспертизу оказанных услуг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lastRenderedPageBreak/>
        <w:t>вернуть “Оператору”  обеспечение исполнения контракта в соответствии с пунктом 8.2 Контракта;</w:t>
      </w:r>
    </w:p>
    <w:p w:rsidR="000E57C6" w:rsidRPr="000E57C6" w:rsidRDefault="000E57C6" w:rsidP="000E57C6">
      <w:pPr>
        <w:numPr>
          <w:ilvl w:val="2"/>
          <w:numId w:val="18"/>
        </w:numPr>
        <w:tabs>
          <w:tab w:val="num" w:pos="720"/>
        </w:tabs>
        <w:spacing w:after="0" w:line="240" w:lineRule="auto"/>
        <w:ind w:left="0" w:firstLine="0"/>
        <w:jc w:val="both"/>
        <w:rPr>
          <w:rStyle w:val="tabletext1"/>
          <w:rFonts w:ascii="Times New Roman" w:hAnsi="Times New Roman" w:cs="Times New Roman"/>
          <w:sz w:val="24"/>
          <w:szCs w:val="24"/>
        </w:rPr>
      </w:pPr>
      <w:r w:rsidRPr="000E57C6">
        <w:rPr>
          <w:rStyle w:val="tabletext1"/>
          <w:rFonts w:ascii="Times New Roman" w:hAnsi="Times New Roman" w:cs="Times New Roman"/>
          <w:sz w:val="24"/>
          <w:szCs w:val="24"/>
        </w:rPr>
        <w:t>не использовать Услуги для незаконных целей, не получать и не использовать их незаконным способом, н</w:t>
      </w:r>
      <w:r w:rsidRPr="000E57C6">
        <w:rPr>
          <w:rFonts w:ascii="Times New Roman" w:hAnsi="Times New Roman" w:cs="Times New Roman"/>
          <w:snapToGrid w:val="0"/>
          <w:sz w:val="24"/>
          <w:szCs w:val="24"/>
        </w:rPr>
        <w:t>е допускать самовольного подключения к действующим линиям</w:t>
      </w:r>
      <w:r w:rsidRPr="000E57C6">
        <w:rPr>
          <w:rStyle w:val="tabletext1"/>
          <w:rFonts w:ascii="Times New Roman" w:hAnsi="Times New Roman" w:cs="Times New Roman"/>
          <w:sz w:val="24"/>
          <w:szCs w:val="24"/>
        </w:rPr>
        <w:t xml:space="preserve"> связи; эксплуатировать необходимое для получения Услуг Абонентское оборудование с соблюдением правил технической безопасности, применять сертифицированное оборудование;</w:t>
      </w:r>
    </w:p>
    <w:p w:rsidR="000E57C6" w:rsidRPr="000E57C6" w:rsidRDefault="000E57C6" w:rsidP="000E57C6">
      <w:pPr>
        <w:numPr>
          <w:ilvl w:val="2"/>
          <w:numId w:val="18"/>
        </w:numPr>
        <w:tabs>
          <w:tab w:val="num" w:pos="720"/>
        </w:tabs>
        <w:spacing w:after="0" w:line="240" w:lineRule="auto"/>
        <w:ind w:left="0" w:firstLine="0"/>
        <w:jc w:val="both"/>
        <w:rPr>
          <w:rStyle w:val="tabletext1"/>
          <w:rFonts w:ascii="Times New Roman" w:hAnsi="Times New Roman" w:cs="Times New Roman"/>
          <w:sz w:val="24"/>
          <w:szCs w:val="24"/>
        </w:rPr>
      </w:pPr>
      <w:r w:rsidRPr="000E57C6">
        <w:rPr>
          <w:rFonts w:ascii="Times New Roman" w:hAnsi="Times New Roman" w:cs="Times New Roman"/>
          <w:snapToGrid w:val="0"/>
          <w:sz w:val="24"/>
          <w:szCs w:val="24"/>
        </w:rPr>
        <w:t xml:space="preserve">не предоставлять средства связи третьим лицам в коммерческих целях, </w:t>
      </w:r>
      <w:r w:rsidRPr="000E57C6">
        <w:rPr>
          <w:rFonts w:ascii="Times New Roman" w:hAnsi="Times New Roman" w:cs="Times New Roman"/>
          <w:sz w:val="24"/>
          <w:szCs w:val="24"/>
        </w:rPr>
        <w:t>без лицензии на предоставление услуг связи;</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sz w:val="24"/>
          <w:szCs w:val="24"/>
        </w:rPr>
      </w:pPr>
      <w:r w:rsidRPr="000E57C6">
        <w:rPr>
          <w:rStyle w:val="tabletext1"/>
          <w:rFonts w:ascii="Times New Roman" w:hAnsi="Times New Roman" w:cs="Times New Roman"/>
          <w:sz w:val="24"/>
          <w:szCs w:val="24"/>
        </w:rPr>
        <w:t>в течение 30 (тридцати) дней сообщать “</w:t>
      </w:r>
      <w:r w:rsidRPr="000E57C6">
        <w:rPr>
          <w:rFonts w:ascii="Times New Roman" w:hAnsi="Times New Roman" w:cs="Times New Roman"/>
          <w:sz w:val="24"/>
          <w:szCs w:val="24"/>
        </w:rPr>
        <w:t xml:space="preserve">Оператору” </w:t>
      </w:r>
      <w:r w:rsidRPr="000E57C6">
        <w:rPr>
          <w:rStyle w:val="tabletext1"/>
          <w:rFonts w:ascii="Times New Roman" w:hAnsi="Times New Roman" w:cs="Times New Roman"/>
          <w:sz w:val="24"/>
          <w:szCs w:val="24"/>
        </w:rPr>
        <w:t>об изменении данных, указанных в Бланке-заказе на услуги связи</w:t>
      </w:r>
      <w:r w:rsidRPr="000E57C6">
        <w:rPr>
          <w:rFonts w:ascii="Times New Roman" w:hAnsi="Times New Roman" w:cs="Times New Roman"/>
          <w:sz w:val="24"/>
          <w:szCs w:val="24"/>
        </w:rPr>
        <w:t>,</w:t>
      </w:r>
      <w:r w:rsidRPr="000E57C6">
        <w:rPr>
          <w:rStyle w:val="tabletext1"/>
          <w:rFonts w:ascii="Times New Roman" w:hAnsi="Times New Roman" w:cs="Times New Roman"/>
          <w:sz w:val="24"/>
          <w:szCs w:val="24"/>
        </w:rPr>
        <w:t xml:space="preserve"> пункте 14.3, разделе 15 настоящего Контракта. </w:t>
      </w:r>
      <w:r w:rsidRPr="000E57C6">
        <w:rPr>
          <w:rFonts w:ascii="Times New Roman" w:hAnsi="Times New Roman" w:cs="Times New Roman"/>
          <w:sz w:val="24"/>
          <w:szCs w:val="24"/>
        </w:rPr>
        <w:t>Оформление указанных изменений осуществляется Оператором в течение 10 (десяти) дней, с момента получения сообщения от Абонента, в соответствии с пунктом 14.2. настоящего Контракта;</w:t>
      </w:r>
    </w:p>
    <w:p w:rsidR="000E57C6" w:rsidRPr="000E57C6" w:rsidRDefault="000E57C6" w:rsidP="000E57C6">
      <w:pPr>
        <w:numPr>
          <w:ilvl w:val="1"/>
          <w:numId w:val="18"/>
        </w:numPr>
        <w:tabs>
          <w:tab w:val="clear" w:pos="360"/>
          <w:tab w:val="num" w:pos="540"/>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b/>
          <w:sz w:val="24"/>
          <w:szCs w:val="24"/>
          <w:lang w:val="en-US"/>
        </w:rPr>
        <w:t>“</w:t>
      </w:r>
      <w:r w:rsidRPr="000E57C6">
        <w:rPr>
          <w:rFonts w:ascii="Times New Roman" w:hAnsi="Times New Roman" w:cs="Times New Roman"/>
          <w:b/>
          <w:sz w:val="24"/>
          <w:szCs w:val="24"/>
        </w:rPr>
        <w:t>Оператор</w:t>
      </w:r>
      <w:r w:rsidRPr="000E57C6">
        <w:rPr>
          <w:rFonts w:ascii="Times New Roman" w:hAnsi="Times New Roman" w:cs="Times New Roman"/>
          <w:b/>
          <w:sz w:val="24"/>
          <w:szCs w:val="24"/>
          <w:lang w:val="en-US"/>
        </w:rPr>
        <w:t>”</w:t>
      </w:r>
      <w:r w:rsidRPr="000E57C6">
        <w:rPr>
          <w:rFonts w:ascii="Times New Roman" w:hAnsi="Times New Roman" w:cs="Times New Roman"/>
          <w:b/>
          <w:sz w:val="24"/>
          <w:szCs w:val="24"/>
        </w:rPr>
        <w:t xml:space="preserve"> имеет право</w:t>
      </w:r>
      <w:r w:rsidRPr="000E57C6">
        <w:rPr>
          <w:rFonts w:ascii="Times New Roman" w:hAnsi="Times New Roman" w:cs="Times New Roman"/>
          <w:sz w:val="24"/>
          <w:szCs w:val="24"/>
        </w:rPr>
        <w:t>:</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iCs/>
          <w:sz w:val="24"/>
          <w:szCs w:val="24"/>
        </w:rPr>
      </w:pPr>
      <w:r w:rsidRPr="000E57C6">
        <w:rPr>
          <w:rFonts w:ascii="Times New Roman" w:hAnsi="Times New Roman" w:cs="Times New Roman"/>
          <w:sz w:val="24"/>
          <w:szCs w:val="24"/>
          <w:lang w:eastAsia="ar-SA"/>
        </w:rPr>
        <w:t>требовать приемки и оплаты услуг в объеме, порядке, сроки и на условиях, предусмотренных настоящим Контрактом;</w:t>
      </w:r>
    </w:p>
    <w:p w:rsidR="000E57C6" w:rsidRPr="000E57C6" w:rsidRDefault="000E57C6" w:rsidP="000E57C6">
      <w:pPr>
        <w:numPr>
          <w:ilvl w:val="2"/>
          <w:numId w:val="18"/>
        </w:numPr>
        <w:tabs>
          <w:tab w:val="num" w:pos="720"/>
        </w:tabs>
        <w:spacing w:after="0" w:line="240" w:lineRule="auto"/>
        <w:ind w:left="0" w:firstLine="0"/>
        <w:jc w:val="both"/>
        <w:rPr>
          <w:rStyle w:val="tabletext1"/>
          <w:rFonts w:ascii="Times New Roman" w:hAnsi="Times New Roman" w:cs="Times New Roman"/>
          <w:iCs/>
          <w:sz w:val="24"/>
          <w:szCs w:val="24"/>
        </w:rPr>
      </w:pPr>
      <w:r w:rsidRPr="000E57C6">
        <w:rPr>
          <w:rFonts w:ascii="Times New Roman" w:hAnsi="Times New Roman" w:cs="Times New Roman"/>
          <w:sz w:val="24"/>
          <w:szCs w:val="24"/>
          <w:lang w:eastAsia="ar-SA"/>
        </w:rPr>
        <w:t xml:space="preserve">привлекать для оказания Услуг третьих лиц (соисполнителей) только с письменного согласия </w:t>
      </w:r>
      <w:r w:rsidRPr="000E57C6">
        <w:rPr>
          <w:rFonts w:ascii="Times New Roman" w:hAnsi="Times New Roman" w:cs="Times New Roman"/>
          <w:sz w:val="24"/>
          <w:szCs w:val="24"/>
        </w:rPr>
        <w:t>“Абонента”</w:t>
      </w:r>
      <w:r w:rsidRPr="000E57C6">
        <w:rPr>
          <w:rFonts w:ascii="Times New Roman" w:hAnsi="Times New Roman" w:cs="Times New Roman"/>
          <w:sz w:val="24"/>
          <w:szCs w:val="24"/>
          <w:lang w:eastAsia="ar-SA"/>
        </w:rPr>
        <w:t xml:space="preserve">. В этом случае </w:t>
      </w:r>
      <w:r w:rsidRPr="000E57C6">
        <w:rPr>
          <w:rFonts w:ascii="Times New Roman" w:hAnsi="Times New Roman" w:cs="Times New Roman"/>
          <w:sz w:val="24"/>
          <w:szCs w:val="24"/>
        </w:rPr>
        <w:t>“Оператор”</w:t>
      </w:r>
      <w:r w:rsidRPr="000E57C6">
        <w:rPr>
          <w:rFonts w:ascii="Times New Roman" w:hAnsi="Times New Roman" w:cs="Times New Roman"/>
          <w:sz w:val="24"/>
          <w:szCs w:val="24"/>
          <w:lang w:eastAsia="ar-SA"/>
        </w:rPr>
        <w:t xml:space="preserve"> несет перед </w:t>
      </w:r>
      <w:r w:rsidRPr="000E57C6">
        <w:rPr>
          <w:rFonts w:ascii="Times New Roman" w:hAnsi="Times New Roman" w:cs="Times New Roman"/>
          <w:sz w:val="24"/>
          <w:szCs w:val="24"/>
        </w:rPr>
        <w:t>“Абонентом”</w:t>
      </w:r>
      <w:r w:rsidRPr="000E57C6">
        <w:rPr>
          <w:rFonts w:ascii="Times New Roman" w:hAnsi="Times New Roman" w:cs="Times New Roman"/>
          <w:b/>
          <w:sz w:val="24"/>
          <w:szCs w:val="24"/>
        </w:rPr>
        <w:t xml:space="preserve"> </w:t>
      </w:r>
      <w:r w:rsidRPr="000E57C6">
        <w:rPr>
          <w:rFonts w:ascii="Times New Roman" w:hAnsi="Times New Roman" w:cs="Times New Roman"/>
          <w:sz w:val="24"/>
          <w:szCs w:val="24"/>
          <w:lang w:eastAsia="ar-SA"/>
        </w:rPr>
        <w:t xml:space="preserve"> ответственность за последствия неисполнения или ненадлежащего исполнения обязательств соисполнителем.</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iCs/>
          <w:sz w:val="24"/>
          <w:szCs w:val="24"/>
        </w:rPr>
      </w:pPr>
      <w:r w:rsidRPr="000E57C6">
        <w:rPr>
          <w:rStyle w:val="tabletext1"/>
          <w:rFonts w:ascii="Times New Roman" w:hAnsi="Times New Roman" w:cs="Times New Roman"/>
          <w:iCs/>
          <w:sz w:val="24"/>
          <w:szCs w:val="24"/>
        </w:rPr>
        <w:t>не производить перерасчет абонентской платы и стоимости услуг с фиксированной платой, если бездействие оборудования “Абонента”, обеспечивающее доступ к Услугам, произошло по вине “Абонента”.</w:t>
      </w:r>
    </w:p>
    <w:p w:rsidR="000E57C6" w:rsidRPr="000E57C6" w:rsidRDefault="000E57C6" w:rsidP="000E57C6">
      <w:pPr>
        <w:numPr>
          <w:ilvl w:val="1"/>
          <w:numId w:val="18"/>
        </w:numPr>
        <w:tabs>
          <w:tab w:val="clear" w:pos="360"/>
          <w:tab w:val="num" w:pos="540"/>
          <w:tab w:val="num" w:pos="728"/>
        </w:tabs>
        <w:spacing w:after="0" w:line="240" w:lineRule="auto"/>
        <w:ind w:left="0" w:firstLine="0"/>
        <w:jc w:val="both"/>
        <w:rPr>
          <w:rFonts w:ascii="Times New Roman" w:hAnsi="Times New Roman" w:cs="Times New Roman"/>
          <w:b/>
          <w:sz w:val="24"/>
          <w:szCs w:val="24"/>
        </w:rPr>
      </w:pPr>
      <w:r w:rsidRPr="000E57C6">
        <w:rPr>
          <w:rFonts w:ascii="Times New Roman" w:hAnsi="Times New Roman" w:cs="Times New Roman"/>
          <w:b/>
          <w:sz w:val="24"/>
          <w:szCs w:val="24"/>
        </w:rPr>
        <w:t>“Оператор” обязан:</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в течение одного рабочего дня с момента заключения Контракта выполнить работы по организации технической возможности подключения к сети Оператора и начать предоставление Услуг;</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Style w:val="tabletext1"/>
          <w:rFonts w:ascii="Times New Roman" w:hAnsi="Times New Roman" w:cs="Times New Roman"/>
          <w:sz w:val="24"/>
          <w:szCs w:val="24"/>
        </w:rPr>
        <w:t xml:space="preserve">обеспечить предоставление услуг связи 24 часа в сутки, ежедневно, без перерывов, </w:t>
      </w:r>
      <w:r w:rsidRPr="000E57C6">
        <w:rPr>
          <w:rFonts w:ascii="Times New Roman" w:hAnsi="Times New Roman" w:cs="Times New Roman"/>
          <w:sz w:val="24"/>
          <w:szCs w:val="24"/>
        </w:rPr>
        <w:t xml:space="preserve">в соответствии с техническими возможностями “Оператора”, условиями настоящего Контракта и требованиями нормативных актов, предъявляемых к качеству услуг, </w:t>
      </w:r>
      <w:r w:rsidRPr="000E57C6">
        <w:rPr>
          <w:rStyle w:val="tabletext1"/>
          <w:rFonts w:ascii="Times New Roman" w:hAnsi="Times New Roman" w:cs="Times New Roman"/>
          <w:sz w:val="24"/>
          <w:szCs w:val="24"/>
        </w:rPr>
        <w:t>за исключением случаев проведения необходимых профилактических (регламентных) и ремонтных работ;</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безвозмездно устранять обнаруженные </w:t>
      </w:r>
      <w:r w:rsidRPr="000E57C6">
        <w:rPr>
          <w:rStyle w:val="tabletext1"/>
          <w:rFonts w:ascii="Times New Roman" w:hAnsi="Times New Roman" w:cs="Times New Roman"/>
          <w:iCs/>
          <w:sz w:val="24"/>
          <w:szCs w:val="24"/>
        </w:rPr>
        <w:t>“Абонентом”</w:t>
      </w:r>
      <w:r w:rsidRPr="000E57C6">
        <w:rPr>
          <w:rFonts w:ascii="Times New Roman" w:hAnsi="Times New Roman" w:cs="Times New Roman"/>
          <w:sz w:val="24"/>
          <w:szCs w:val="24"/>
        </w:rPr>
        <w:t xml:space="preserve"> недостатки в результатах  оказанных услуг или иные отступления от условий настоящего Контракта; </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 соблюдать действующие у  </w:t>
      </w:r>
      <w:r w:rsidRPr="000E57C6">
        <w:rPr>
          <w:rStyle w:val="tabletext1"/>
          <w:rFonts w:ascii="Times New Roman" w:hAnsi="Times New Roman" w:cs="Times New Roman"/>
          <w:iCs/>
          <w:sz w:val="24"/>
          <w:szCs w:val="24"/>
        </w:rPr>
        <w:t>“Абонента”</w:t>
      </w:r>
      <w:r w:rsidRPr="000E57C6">
        <w:rPr>
          <w:rFonts w:ascii="Times New Roman" w:hAnsi="Times New Roman" w:cs="Times New Roman"/>
          <w:sz w:val="24"/>
          <w:szCs w:val="24"/>
        </w:rPr>
        <w:t xml:space="preserve"> правила внутреннего трудового распорядка, правила техники безопасности и пожарной безопасности, а также пропускной режим (при необходимости);</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обязательство по Контракту; </w:t>
      </w:r>
    </w:p>
    <w:p w:rsidR="000E57C6" w:rsidRPr="000E57C6" w:rsidRDefault="000E57C6" w:rsidP="000E57C6">
      <w:pPr>
        <w:numPr>
          <w:ilvl w:val="2"/>
          <w:numId w:val="18"/>
        </w:numPr>
        <w:tabs>
          <w:tab w:val="num" w:pos="728"/>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 незамедлительно информировать </w:t>
      </w:r>
      <w:r w:rsidRPr="000E57C6">
        <w:rPr>
          <w:rStyle w:val="tabletext1"/>
          <w:rFonts w:ascii="Times New Roman" w:hAnsi="Times New Roman" w:cs="Times New Roman"/>
          <w:iCs/>
          <w:sz w:val="24"/>
          <w:szCs w:val="24"/>
        </w:rPr>
        <w:t>“Абонента”</w:t>
      </w:r>
      <w:r w:rsidRPr="000E57C6">
        <w:rPr>
          <w:rFonts w:ascii="Times New Roman" w:hAnsi="Times New Roman" w:cs="Times New Roman"/>
          <w:sz w:val="24"/>
          <w:szCs w:val="24"/>
        </w:rPr>
        <w:t xml:space="preserve"> обо всех обстоятельствах, препятствующих исполнению Контракта, извещать о причинах не предоставления связи, зависящих и не зависящих от него, с указанием предполагаемых сроков устранения повреждений;</w:t>
      </w:r>
    </w:p>
    <w:p w:rsidR="000E57C6" w:rsidRPr="000E57C6" w:rsidRDefault="000E57C6" w:rsidP="000E57C6">
      <w:pPr>
        <w:numPr>
          <w:ilvl w:val="2"/>
          <w:numId w:val="18"/>
        </w:numPr>
        <w:tabs>
          <w:tab w:val="num" w:pos="720"/>
        </w:tabs>
        <w:spacing w:after="0" w:line="240" w:lineRule="auto"/>
        <w:ind w:left="0" w:firstLine="0"/>
        <w:jc w:val="both"/>
        <w:rPr>
          <w:rStyle w:val="tabletext1"/>
          <w:rFonts w:ascii="Times New Roman" w:hAnsi="Times New Roman" w:cs="Times New Roman"/>
          <w:sz w:val="24"/>
          <w:szCs w:val="24"/>
        </w:rPr>
      </w:pPr>
      <w:r w:rsidRPr="000E57C6">
        <w:rPr>
          <w:rFonts w:ascii="Times New Roman" w:hAnsi="Times New Roman" w:cs="Times New Roman"/>
          <w:sz w:val="24"/>
          <w:szCs w:val="24"/>
        </w:rPr>
        <w:t xml:space="preserve">представить </w:t>
      </w:r>
      <w:r w:rsidRPr="000E57C6">
        <w:rPr>
          <w:rStyle w:val="tabletext1"/>
          <w:rFonts w:ascii="Times New Roman" w:hAnsi="Times New Roman" w:cs="Times New Roman"/>
          <w:iCs/>
          <w:sz w:val="24"/>
          <w:szCs w:val="24"/>
        </w:rPr>
        <w:t>“Абоненту”</w:t>
      </w:r>
      <w:r w:rsidRPr="000E57C6">
        <w:rPr>
          <w:rFonts w:ascii="Times New Roman" w:hAnsi="Times New Roman" w:cs="Times New Roman"/>
          <w:sz w:val="24"/>
          <w:szCs w:val="24"/>
        </w:rPr>
        <w:t xml:space="preserve">  на момент заключения Контракта обеспечение исполнения настоящего Контракта</w:t>
      </w:r>
      <w:r w:rsidRPr="000E57C6">
        <w:rPr>
          <w:rStyle w:val="tabletext1"/>
          <w:rFonts w:ascii="Times New Roman" w:hAnsi="Times New Roman" w:cs="Times New Roman"/>
          <w:sz w:val="24"/>
          <w:szCs w:val="24"/>
        </w:rPr>
        <w:t>.</w:t>
      </w:r>
    </w:p>
    <w:p w:rsidR="000E57C6" w:rsidRPr="000E57C6" w:rsidRDefault="000E57C6" w:rsidP="000E57C6">
      <w:pPr>
        <w:numPr>
          <w:ilvl w:val="2"/>
          <w:numId w:val="18"/>
        </w:numPr>
        <w:tabs>
          <w:tab w:val="num" w:pos="72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В течение 20 (двадцати) дней сообщать «Оператору» об изменении данных, указанных в Бланке-заказе на услуги связи, пункте 14.3, разделе 15 настоящего Контракта. Оформление указанных изменений осуществляется Оператором в течение  5 (пяти) дней, с момента  получения сообщения от Абонента, в соответствии с пунктом 14.2. настоящего контракта.</w:t>
      </w:r>
    </w:p>
    <w:p w:rsidR="000E57C6" w:rsidRPr="000E57C6" w:rsidRDefault="000E57C6" w:rsidP="000E57C6">
      <w:pPr>
        <w:pStyle w:val="a"/>
        <w:tabs>
          <w:tab w:val="left" w:pos="540"/>
        </w:tabs>
        <w:spacing w:before="0"/>
        <w:ind w:left="0" w:firstLine="539"/>
        <w:rPr>
          <w:b/>
          <w:szCs w:val="24"/>
        </w:rPr>
      </w:pPr>
      <w:r w:rsidRPr="000E57C6">
        <w:rPr>
          <w:b/>
          <w:szCs w:val="24"/>
        </w:rPr>
        <w:t>ОТВЕТСВЕННОСТЬ СТОРОН</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 xml:space="preserve">Ответственность </w:t>
      </w:r>
      <w:r w:rsidRPr="000E57C6">
        <w:rPr>
          <w:rStyle w:val="tabletext1"/>
          <w:rFonts w:ascii="Times New Roman" w:hAnsi="Times New Roman"/>
          <w:iCs/>
          <w:sz w:val="24"/>
          <w:szCs w:val="24"/>
        </w:rPr>
        <w:t>“Абонента”</w:t>
      </w:r>
      <w:r w:rsidRPr="000E57C6">
        <w:rPr>
          <w:sz w:val="24"/>
          <w:szCs w:val="24"/>
        </w:rPr>
        <w:t>:</w:t>
      </w:r>
    </w:p>
    <w:p w:rsidR="000E57C6" w:rsidRPr="000E57C6" w:rsidRDefault="000E57C6" w:rsidP="000E57C6">
      <w:pPr>
        <w:spacing w:after="0" w:line="240" w:lineRule="auto"/>
        <w:jc w:val="both"/>
        <w:outlineLvl w:val="0"/>
        <w:rPr>
          <w:rFonts w:ascii="Times New Roman" w:hAnsi="Times New Roman" w:cs="Times New Roman"/>
          <w:sz w:val="24"/>
          <w:szCs w:val="24"/>
        </w:rPr>
      </w:pPr>
      <w:r w:rsidRPr="000E57C6">
        <w:rPr>
          <w:rFonts w:ascii="Times New Roman" w:hAnsi="Times New Roman" w:cs="Times New Roman"/>
          <w:sz w:val="24"/>
          <w:szCs w:val="24"/>
        </w:rPr>
        <w:t xml:space="preserve">- за нарушение сроков исполнения </w:t>
      </w:r>
      <w:r w:rsidRPr="000E57C6">
        <w:rPr>
          <w:rStyle w:val="tabletext1"/>
          <w:rFonts w:ascii="Times New Roman" w:hAnsi="Times New Roman" w:cs="Times New Roman"/>
          <w:iCs/>
          <w:sz w:val="24"/>
          <w:szCs w:val="24"/>
        </w:rPr>
        <w:t>“Абонентом”</w:t>
      </w:r>
      <w:r w:rsidRPr="000E57C6">
        <w:rPr>
          <w:rFonts w:ascii="Times New Roman" w:hAnsi="Times New Roman" w:cs="Times New Roman"/>
          <w:sz w:val="24"/>
          <w:szCs w:val="24"/>
        </w:rPr>
        <w:t xml:space="preserve"> обязательств, предусмотренных Контрактом, “Оператор”  вправе потребовать уплаты пени в размере 1/300 действующей на дату уплаты пени </w:t>
      </w:r>
      <w:r w:rsidRPr="000E57C6">
        <w:rPr>
          <w:rFonts w:ascii="Times New Roman" w:hAnsi="Times New Roman" w:cs="Times New Roman"/>
          <w:sz w:val="24"/>
          <w:szCs w:val="24"/>
        </w:rPr>
        <w:lastRenderedPageBreak/>
        <w:t>ставки рефинансирования Центрального банка Российской Федерации от не уплаченной в срок суммы за каждый день просрочки;</w:t>
      </w:r>
    </w:p>
    <w:p w:rsidR="000E57C6" w:rsidRPr="000E57C6" w:rsidRDefault="000E57C6" w:rsidP="000E57C6">
      <w:pPr>
        <w:pStyle w:val="af1"/>
        <w:widowControl/>
        <w:tabs>
          <w:tab w:val="left" w:pos="540"/>
        </w:tabs>
        <w:autoSpaceDE/>
        <w:autoSpaceDN/>
        <w:adjustRightInd/>
        <w:spacing w:after="0"/>
        <w:jc w:val="both"/>
        <w:rPr>
          <w:sz w:val="24"/>
          <w:szCs w:val="24"/>
        </w:rPr>
      </w:pPr>
      <w:r w:rsidRPr="000E57C6">
        <w:rPr>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w:t>
      </w:r>
      <w:r w:rsidR="008642C4">
        <w:rPr>
          <w:sz w:val="24"/>
          <w:szCs w:val="24"/>
        </w:rPr>
        <w:t xml:space="preserve"> _______ рублей, что составляет</w:t>
      </w:r>
      <w:r w:rsidRPr="000E57C6">
        <w:rPr>
          <w:sz w:val="24"/>
          <w:szCs w:val="24"/>
        </w:rPr>
        <w:t xml:space="preserve"> 2,5% цены контракта</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 xml:space="preserve">Ответственность “Оператора”: </w:t>
      </w:r>
    </w:p>
    <w:p w:rsidR="000E57C6" w:rsidRPr="006D76D7" w:rsidRDefault="000E57C6" w:rsidP="000E57C6">
      <w:pPr>
        <w:pStyle w:val="af1"/>
        <w:widowControl/>
        <w:tabs>
          <w:tab w:val="left" w:pos="540"/>
        </w:tabs>
        <w:autoSpaceDE/>
        <w:autoSpaceDN/>
        <w:adjustRightInd/>
        <w:spacing w:after="0"/>
        <w:jc w:val="both"/>
        <w:rPr>
          <w:sz w:val="24"/>
          <w:szCs w:val="24"/>
        </w:rPr>
      </w:pPr>
      <w:r w:rsidRPr="000E57C6">
        <w:rPr>
          <w:sz w:val="24"/>
          <w:szCs w:val="24"/>
        </w:rPr>
        <w:t>- за нарушение сроков оказания Услуг, предусмотренных Контрактом, “Оператор” обязуется выплатить “Абоненту” пени</w:t>
      </w:r>
      <w:r w:rsidR="006D76D7">
        <w:rPr>
          <w:sz w:val="24"/>
          <w:szCs w:val="24"/>
        </w:rPr>
        <w:t>.</w:t>
      </w:r>
      <w:r w:rsidRPr="000E57C6">
        <w:rPr>
          <w:sz w:val="24"/>
          <w:szCs w:val="24"/>
        </w:rPr>
        <w:t xml:space="preserve"> </w:t>
      </w:r>
      <w:proofErr w:type="gramStart"/>
      <w:r w:rsidR="006D76D7" w:rsidRPr="006D76D7">
        <w:rPr>
          <w:sz w:val="24"/>
          <w:szCs w:val="24"/>
        </w:rPr>
        <w:t>Пеня начисляется за каждый день просрочки исполнения</w:t>
      </w:r>
      <w:r w:rsidR="006D76D7">
        <w:rPr>
          <w:sz w:val="24"/>
          <w:szCs w:val="24"/>
        </w:rPr>
        <w:t xml:space="preserve"> “Абонентом</w:t>
      </w:r>
      <w:r w:rsidR="006D76D7" w:rsidRPr="000E57C6">
        <w:rPr>
          <w:sz w:val="24"/>
          <w:szCs w:val="24"/>
        </w:rPr>
        <w:t xml:space="preserve">” </w:t>
      </w:r>
      <w:r w:rsidR="006D76D7" w:rsidRPr="006D76D7">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006D76D7" w:rsidRPr="006D76D7">
        <w:rPr>
          <w:sz w:val="24"/>
          <w:szCs w:val="24"/>
        </w:rPr>
        <w:t xml:space="preserve">, </w:t>
      </w:r>
      <w:proofErr w:type="gramStart"/>
      <w:r w:rsidR="006D76D7" w:rsidRPr="006D76D7">
        <w:rPr>
          <w:sz w:val="24"/>
          <w:szCs w:val="24"/>
        </w:rPr>
        <w:t>пропорциональную</w:t>
      </w:r>
      <w:proofErr w:type="gramEnd"/>
      <w:r w:rsidR="006D76D7" w:rsidRPr="006D76D7">
        <w:rPr>
          <w:sz w:val="24"/>
          <w:szCs w:val="24"/>
        </w:rPr>
        <w:t xml:space="preserve"> объему обязательств, предусмотренных Контрактом и фактически исполненных Исполнителем</w:t>
      </w:r>
      <w:r w:rsidRPr="006D76D7">
        <w:rPr>
          <w:sz w:val="24"/>
          <w:szCs w:val="24"/>
        </w:rPr>
        <w:t>;</w:t>
      </w:r>
    </w:p>
    <w:p w:rsidR="000E57C6" w:rsidRPr="000E57C6" w:rsidRDefault="000E57C6" w:rsidP="000E57C6">
      <w:pPr>
        <w:pStyle w:val="af1"/>
        <w:widowControl/>
        <w:tabs>
          <w:tab w:val="left" w:pos="540"/>
        </w:tabs>
        <w:autoSpaceDE/>
        <w:autoSpaceDN/>
        <w:adjustRightInd/>
        <w:spacing w:after="0"/>
        <w:jc w:val="both"/>
        <w:rPr>
          <w:sz w:val="24"/>
          <w:szCs w:val="24"/>
        </w:rPr>
      </w:pPr>
      <w:r w:rsidRPr="000E57C6">
        <w:rPr>
          <w:sz w:val="24"/>
          <w:szCs w:val="24"/>
        </w:rPr>
        <w:t>- за нарушение условий Контракта “Оператором”, за неисполнение или ненадлежащее исполнение “Оператором”  обязательств, предусмотренных Контрактом, за исключением просрочки исполнения обязательств, “Оператор”  по письменному требованию “Абонента” выплачивает штраф в размере</w:t>
      </w:r>
      <w:r w:rsidR="008642C4">
        <w:rPr>
          <w:sz w:val="24"/>
          <w:szCs w:val="24"/>
        </w:rPr>
        <w:t xml:space="preserve"> _______ рублей, что составляет</w:t>
      </w:r>
      <w:r w:rsidRPr="000E57C6">
        <w:rPr>
          <w:sz w:val="24"/>
          <w:szCs w:val="24"/>
        </w:rPr>
        <w:t xml:space="preserve"> 10% цены контракта.</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Заказчик вправе вычесть из цены Контракта сумму пени и (или) штрафа. О размере неустойки Заказчик уведомляет Исполнителя в письменном виде при осуществлении окончательных расчетов за выполненные работы путем направления соответствующей информации в адрес Исполнителя. Уплата неустойки не освобождает Стороны от выполнения своих обязательств в натуре.</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rStyle w:val="tabletext1"/>
          <w:rFonts w:ascii="Times New Roman" w:hAnsi="Times New Roman"/>
          <w:sz w:val="24"/>
          <w:szCs w:val="24"/>
        </w:rPr>
      </w:pPr>
      <w:r w:rsidRPr="000E57C6">
        <w:rPr>
          <w:rStyle w:val="tabletext1"/>
          <w:rFonts w:ascii="Times New Roman" w:hAnsi="Times New Roman"/>
          <w:sz w:val="24"/>
          <w:szCs w:val="24"/>
        </w:rPr>
        <w:t>Сторона, для которой создалась невозможность исполнения обязательств по настоящему Контракту, обязана немедленно известить другую сторону о наступлении и окончании вышеуказанных обстоятельств, но в любом случае не позднее 10 (десяти) дней с момента их начала посредством почтовой связи или иным доступным способом.</w:t>
      </w:r>
    </w:p>
    <w:p w:rsidR="000E57C6" w:rsidRPr="000E57C6" w:rsidRDefault="000E57C6" w:rsidP="000E57C6">
      <w:pPr>
        <w:pStyle w:val="a"/>
        <w:spacing w:before="0"/>
        <w:ind w:left="0" w:firstLine="539"/>
        <w:rPr>
          <w:b/>
          <w:szCs w:val="24"/>
        </w:rPr>
      </w:pPr>
      <w:r w:rsidRPr="000E57C6">
        <w:rPr>
          <w:b/>
          <w:szCs w:val="24"/>
        </w:rPr>
        <w:t>ОБЕСПЕЧЕНИЕ ИСПОЛНЕНИЯ КОНТРАКТА</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proofErr w:type="gramStart"/>
      <w:r w:rsidRPr="000E57C6">
        <w:rPr>
          <w:sz w:val="24"/>
          <w:szCs w:val="24"/>
        </w:rPr>
        <w:t>“Оператор” обязан представить “Абоненту”  на момент заключения Контракта обеспечение исполнения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_________% от начальной (максимальной</w:t>
      </w:r>
      <w:proofErr w:type="gramEnd"/>
      <w:r w:rsidRPr="000E57C6">
        <w:rPr>
          <w:sz w:val="24"/>
          <w:szCs w:val="24"/>
        </w:rPr>
        <w:t>) цены контракта, на указанный Заказчиком счет.</w:t>
      </w:r>
    </w:p>
    <w:p w:rsidR="000E57C6" w:rsidRPr="000E57C6" w:rsidRDefault="000E57C6" w:rsidP="000E57C6">
      <w:pPr>
        <w:pStyle w:val="af1"/>
        <w:widowControl/>
        <w:tabs>
          <w:tab w:val="left" w:pos="540"/>
        </w:tabs>
        <w:autoSpaceDE/>
        <w:autoSpaceDN/>
        <w:adjustRightInd/>
        <w:spacing w:after="0"/>
        <w:jc w:val="both"/>
        <w:rPr>
          <w:sz w:val="24"/>
          <w:szCs w:val="24"/>
        </w:rPr>
      </w:pPr>
      <w:r w:rsidRPr="000E57C6">
        <w:rPr>
          <w:sz w:val="24"/>
          <w:szCs w:val="24"/>
        </w:rPr>
        <w:t>Срок действия банковской гарантии должен превышать срок действия Контракта не менее чем на один месяц.</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Денежные средства, внесенные в качестве способа обеспечения исполнения Контракта, возвращаются “Оператору” (в случае, если Исполнитель выберет  указанный вид обеспечения исполнения Контракта), в течение 10 (десяти) банковских дней с момента подписания Сторонами последнего Акта оказанных услуг, при условии надлежащего исполнения Исполнителем обязательств по Контракту.</w:t>
      </w:r>
    </w:p>
    <w:p w:rsidR="000E57C6" w:rsidRPr="000E57C6" w:rsidRDefault="000E57C6" w:rsidP="000E57C6">
      <w:pPr>
        <w:pStyle w:val="a"/>
        <w:spacing w:before="0"/>
        <w:ind w:left="0" w:firstLine="539"/>
        <w:rPr>
          <w:b/>
          <w:szCs w:val="24"/>
        </w:rPr>
      </w:pPr>
      <w:r w:rsidRPr="000E57C6">
        <w:rPr>
          <w:b/>
          <w:bCs/>
          <w:szCs w:val="24"/>
        </w:rPr>
        <w:t>ОБСТОЯТЕЛЬСТВА НЕПРЕОДОЛИМОЙ СИЛЫ</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proofErr w:type="gramStart"/>
      <w:r w:rsidRPr="000E57C6">
        <w:rPr>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w:t>
      </w:r>
      <w:r w:rsidRPr="000E57C6">
        <w:rPr>
          <w:sz w:val="24"/>
          <w:szCs w:val="24"/>
          <w:lang w:eastAsia="ar-SA"/>
        </w:rPr>
        <w:lastRenderedPageBreak/>
        <w:t xml:space="preserve">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proofErr w:type="gramStart"/>
      <w:r w:rsidRPr="000E57C6">
        <w:rPr>
          <w:sz w:val="24"/>
          <w:szCs w:val="24"/>
          <w:lang w:eastAsia="ar-SA"/>
        </w:rPr>
        <w:t>При</w:t>
      </w:r>
      <w:proofErr w:type="gramEnd"/>
      <w:r w:rsidRPr="000E57C6">
        <w:rPr>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lang w:eastAsia="ar-SA"/>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lang w:eastAsia="ar-SA"/>
        </w:rPr>
        <w:t>Сторона, которая не исполняет своего обязательства вследствие действия непреодолимой силы, должна немедленно (в течение ___дней)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lang w:eastAsia="ar-SA"/>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lang w:eastAsia="ar-SA"/>
        </w:rPr>
        <w:t xml:space="preserve">Если обстоятельства, указанные в пункте 9.1 настоящего Контракта, будут длиться более______ </w:t>
      </w:r>
      <w:proofErr w:type="gramStart"/>
      <w:r w:rsidRPr="000E57C6">
        <w:rPr>
          <w:sz w:val="24"/>
          <w:szCs w:val="24"/>
          <w:lang w:eastAsia="ar-SA"/>
        </w:rPr>
        <w:t>с даты</w:t>
      </w:r>
      <w:proofErr w:type="gramEnd"/>
      <w:r w:rsidRPr="000E57C6">
        <w:rPr>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0E57C6" w:rsidRPr="000E57C6" w:rsidRDefault="000E57C6" w:rsidP="000E57C6">
      <w:pPr>
        <w:pStyle w:val="a"/>
        <w:spacing w:before="0"/>
        <w:ind w:left="0" w:firstLine="539"/>
        <w:rPr>
          <w:b/>
          <w:szCs w:val="24"/>
        </w:rPr>
      </w:pPr>
      <w:r w:rsidRPr="000E57C6">
        <w:rPr>
          <w:b/>
          <w:szCs w:val="24"/>
        </w:rPr>
        <w:t>СРОК ДЕЙСТВИЯ КОНТРАКТА</w:t>
      </w:r>
    </w:p>
    <w:p w:rsidR="000E57C6" w:rsidRPr="000E57C6" w:rsidRDefault="000E57C6" w:rsidP="000E57C6">
      <w:pPr>
        <w:pStyle w:val="a"/>
        <w:numPr>
          <w:ilvl w:val="0"/>
          <w:numId w:val="0"/>
        </w:numPr>
        <w:spacing w:before="0"/>
        <w:ind w:left="539"/>
        <w:jc w:val="left"/>
        <w:rPr>
          <w:b/>
          <w:szCs w:val="24"/>
        </w:rPr>
      </w:pPr>
    </w:p>
    <w:p w:rsidR="000E57C6" w:rsidRPr="006D76D7" w:rsidRDefault="000E57C6" w:rsidP="000E57C6">
      <w:pPr>
        <w:pStyle w:val="consplusnormal0"/>
        <w:numPr>
          <w:ilvl w:val="1"/>
          <w:numId w:val="18"/>
        </w:numPr>
        <w:jc w:val="both"/>
        <w:rPr>
          <w:rFonts w:ascii="Times New Roman" w:hAnsi="Times New Roman" w:cs="Times New Roman"/>
        </w:rPr>
      </w:pPr>
      <w:r w:rsidRPr="000E57C6">
        <w:rPr>
          <w:rFonts w:ascii="Times New Roman" w:hAnsi="Times New Roman" w:cs="Times New Roman"/>
        </w:rPr>
        <w:t xml:space="preserve">Настоящий Контракт вступает в силу с </w:t>
      </w:r>
      <w:r w:rsidR="006D76D7">
        <w:rPr>
          <w:rFonts w:ascii="Times New Roman" w:hAnsi="Times New Roman" w:cs="Times New Roman"/>
        </w:rPr>
        <w:t>момента заключения</w:t>
      </w:r>
      <w:proofErr w:type="gramStart"/>
      <w:r w:rsidRPr="000E57C6">
        <w:rPr>
          <w:rFonts w:ascii="Times New Roman" w:hAnsi="Times New Roman" w:cs="Times New Roman"/>
        </w:rPr>
        <w:t>.</w:t>
      </w:r>
      <w:proofErr w:type="gramEnd"/>
      <w:r w:rsidRPr="000E57C6">
        <w:rPr>
          <w:rFonts w:ascii="Times New Roman" w:hAnsi="Times New Roman" w:cs="Times New Roman"/>
        </w:rPr>
        <w:t xml:space="preserve"> </w:t>
      </w:r>
      <w:proofErr w:type="gramStart"/>
      <w:r w:rsidRPr="000E57C6">
        <w:rPr>
          <w:rFonts w:ascii="Times New Roman" w:hAnsi="Times New Roman" w:cs="Times New Roman"/>
        </w:rPr>
        <w:t>и</w:t>
      </w:r>
      <w:proofErr w:type="gramEnd"/>
      <w:r w:rsidRPr="000E57C6">
        <w:rPr>
          <w:rFonts w:ascii="Times New Roman" w:hAnsi="Times New Roman" w:cs="Times New Roman"/>
        </w:rPr>
        <w:t xml:space="preserve"> действует до </w:t>
      </w:r>
      <w:r w:rsidRPr="006D76D7">
        <w:rPr>
          <w:rFonts w:ascii="Times New Roman" w:hAnsi="Times New Roman" w:cs="Times New Roman"/>
          <w:spacing w:val="-1"/>
          <w:lang w:val="en-US"/>
        </w:rPr>
        <w:fldChar w:fldCharType="begin"/>
      </w:r>
      <w:r w:rsidRPr="006D76D7">
        <w:rPr>
          <w:rFonts w:ascii="Times New Roman" w:hAnsi="Times New Roman" w:cs="Times New Roman"/>
          <w:spacing w:val="-1"/>
          <w:lang w:val="en-US"/>
        </w:rPr>
        <w:instrText>DOCVARIABLE</w:instrText>
      </w:r>
      <w:r w:rsidRPr="006D76D7">
        <w:rPr>
          <w:rFonts w:ascii="Times New Roman" w:hAnsi="Times New Roman" w:cs="Times New Roman"/>
          <w:spacing w:val="-1"/>
        </w:rPr>
        <w:instrText xml:space="preserve"> ДатаКонца</w:instrText>
      </w:r>
      <w:r w:rsidRPr="006D76D7">
        <w:rPr>
          <w:rFonts w:ascii="Times New Roman" w:hAnsi="Times New Roman" w:cs="Times New Roman"/>
          <w:spacing w:val="-1"/>
          <w:lang w:val="en-US"/>
        </w:rPr>
        <w:fldChar w:fldCharType="separate"/>
      </w:r>
      <w:r w:rsidR="006D76D7" w:rsidRPr="006D76D7">
        <w:rPr>
          <w:rFonts w:ascii="Times New Roman" w:hAnsi="Times New Roman" w:cs="Times New Roman"/>
          <w:spacing w:val="-1"/>
        </w:rPr>
        <w:t>полного и надлежащего исполнения обязательств  сторонами по контракту</w:t>
      </w:r>
      <w:r w:rsidRPr="006D76D7">
        <w:rPr>
          <w:rFonts w:ascii="Times New Roman" w:hAnsi="Times New Roman" w:cs="Times New Roman"/>
          <w:spacing w:val="-1"/>
        </w:rPr>
        <w:t>.</w:t>
      </w:r>
      <w:r w:rsidRPr="006D76D7">
        <w:rPr>
          <w:rFonts w:ascii="Times New Roman" w:hAnsi="Times New Roman" w:cs="Times New Roman"/>
          <w:spacing w:val="-1"/>
          <w:lang w:val="en-US"/>
        </w:rPr>
        <w:fldChar w:fldCharType="end"/>
      </w:r>
    </w:p>
    <w:p w:rsidR="000E57C6" w:rsidRPr="000E57C6" w:rsidRDefault="000E57C6" w:rsidP="000E57C6">
      <w:pPr>
        <w:pStyle w:val="consplusnormal"/>
        <w:numPr>
          <w:ilvl w:val="1"/>
          <w:numId w:val="18"/>
        </w:numPr>
        <w:tabs>
          <w:tab w:val="clear" w:pos="360"/>
          <w:tab w:val="num" w:pos="0"/>
        </w:tabs>
        <w:ind w:left="0" w:firstLine="0"/>
        <w:jc w:val="both"/>
        <w:rPr>
          <w:rFonts w:ascii="Times New Roman" w:hAnsi="Times New Roman" w:cs="Times New Roman"/>
          <w:sz w:val="24"/>
          <w:szCs w:val="24"/>
        </w:rPr>
      </w:pPr>
      <w:r w:rsidRPr="000E57C6">
        <w:rPr>
          <w:rFonts w:ascii="Times New Roman" w:hAnsi="Times New Roman" w:cs="Times New Roman"/>
          <w:sz w:val="24"/>
          <w:szCs w:val="24"/>
        </w:rPr>
        <w:t>Окончание срока действия Контракта не освобождает Стороны от ответственности за нарушение его условий в период действия Контракта.</w:t>
      </w:r>
    </w:p>
    <w:p w:rsidR="000E57C6" w:rsidRPr="000E57C6" w:rsidRDefault="000E57C6" w:rsidP="000E57C6">
      <w:pPr>
        <w:pStyle w:val="a"/>
        <w:spacing w:before="0"/>
        <w:ind w:left="0" w:firstLine="539"/>
        <w:rPr>
          <w:b/>
          <w:szCs w:val="24"/>
        </w:rPr>
      </w:pPr>
      <w:r w:rsidRPr="000E57C6">
        <w:rPr>
          <w:b/>
          <w:bCs/>
          <w:szCs w:val="24"/>
        </w:rPr>
        <w:t>ОСНОВАНИЯ И ПОРЯДОК ИЗМЕНЕНИЯ И РАСТОРЖЕНИЯ КОНТРАКТА</w:t>
      </w:r>
    </w:p>
    <w:p w:rsidR="000E57C6" w:rsidRPr="000E57C6" w:rsidRDefault="000E57C6" w:rsidP="000E57C6">
      <w:pPr>
        <w:pStyle w:val="af1"/>
        <w:widowControl/>
        <w:numPr>
          <w:ilvl w:val="1"/>
          <w:numId w:val="18"/>
        </w:numPr>
        <w:tabs>
          <w:tab w:val="clear" w:pos="360"/>
          <w:tab w:val="left" w:pos="540"/>
        </w:tabs>
        <w:autoSpaceDE/>
        <w:autoSpaceDN/>
        <w:adjustRightInd/>
        <w:spacing w:after="0"/>
        <w:ind w:left="0" w:firstLine="0"/>
        <w:jc w:val="both"/>
        <w:rPr>
          <w:sz w:val="24"/>
          <w:szCs w:val="24"/>
        </w:rPr>
      </w:pPr>
      <w:r w:rsidRPr="000E57C6">
        <w:rPr>
          <w:sz w:val="24"/>
          <w:szCs w:val="24"/>
        </w:rPr>
        <w:t>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E57C6">
        <w:rPr>
          <w:sz w:val="24"/>
          <w:szCs w:val="24"/>
          <w:lang w:eastAsia="ar-SA"/>
        </w:rPr>
        <w:t>.</w:t>
      </w:r>
    </w:p>
    <w:p w:rsidR="000E57C6" w:rsidRPr="000E57C6" w:rsidRDefault="000E57C6" w:rsidP="000E57C6">
      <w:pPr>
        <w:pStyle w:val="consplusnormal"/>
        <w:numPr>
          <w:ilvl w:val="1"/>
          <w:numId w:val="18"/>
        </w:numPr>
        <w:tabs>
          <w:tab w:val="clear" w:pos="360"/>
          <w:tab w:val="num" w:pos="0"/>
        </w:tabs>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w:t>
      </w:r>
    </w:p>
    <w:p w:rsidR="000E57C6" w:rsidRPr="000E57C6" w:rsidRDefault="000E57C6" w:rsidP="000E57C6">
      <w:pPr>
        <w:pStyle w:val="consplusnormal"/>
        <w:tabs>
          <w:tab w:val="num" w:pos="900"/>
          <w:tab w:val="num" w:pos="1002"/>
        </w:tabs>
        <w:ind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w:t>
      </w:r>
      <w:r w:rsidRPr="000E57C6">
        <w:rPr>
          <w:rFonts w:ascii="Times New Roman" w:hAnsi="Times New Roman" w:cs="Times New Roman"/>
          <w:sz w:val="24"/>
          <w:szCs w:val="24"/>
        </w:rPr>
        <w:br/>
        <w:t>№ 44-ФЗ «О контрактной системе в сфере закупок товаров, работ, услуг для обеспечения государственных и муниципальных нужд».</w:t>
      </w:r>
    </w:p>
    <w:p w:rsidR="000E57C6" w:rsidRPr="000E57C6" w:rsidRDefault="000E57C6" w:rsidP="000E57C6">
      <w:pPr>
        <w:pStyle w:val="consplusnormal"/>
        <w:numPr>
          <w:ilvl w:val="1"/>
          <w:numId w:val="18"/>
        </w:numPr>
        <w:tabs>
          <w:tab w:val="clear" w:pos="360"/>
          <w:tab w:val="num" w:pos="0"/>
        </w:tabs>
        <w:ind w:left="0" w:firstLine="0"/>
        <w:jc w:val="both"/>
        <w:rPr>
          <w:rFonts w:ascii="Times New Roman" w:hAnsi="Times New Roman" w:cs="Times New Roman"/>
          <w:sz w:val="24"/>
          <w:szCs w:val="24"/>
        </w:rPr>
      </w:pPr>
      <w:r w:rsidRPr="000E57C6">
        <w:rPr>
          <w:rFonts w:ascii="Times New Roman" w:hAnsi="Times New Roman" w:cs="Times New Roman"/>
          <w:sz w:val="24"/>
          <w:szCs w:val="24"/>
        </w:rPr>
        <w:t>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rsidR="000E57C6" w:rsidRPr="000E57C6" w:rsidRDefault="000E57C6" w:rsidP="000E57C6">
      <w:pPr>
        <w:pStyle w:val="consplusnormal"/>
        <w:numPr>
          <w:ilvl w:val="1"/>
          <w:numId w:val="18"/>
        </w:numPr>
        <w:tabs>
          <w:tab w:val="clear" w:pos="360"/>
          <w:tab w:val="num" w:pos="0"/>
        </w:tabs>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sidRPr="000E57C6">
        <w:rPr>
          <w:rFonts w:ascii="Times New Roman" w:hAnsi="Times New Roman" w:cs="Times New Roman"/>
          <w:sz w:val="24"/>
          <w:szCs w:val="24"/>
        </w:rPr>
        <w:t>п.</w:t>
      </w:r>
      <w:proofErr w:type="gramStart"/>
      <w:r w:rsidRPr="000E57C6">
        <w:rPr>
          <w:rFonts w:ascii="Times New Roman" w:hAnsi="Times New Roman" w:cs="Times New Roman"/>
          <w:sz w:val="24"/>
          <w:szCs w:val="24"/>
        </w:rPr>
        <w:t>п</w:t>
      </w:r>
      <w:proofErr w:type="spellEnd"/>
      <w:r w:rsidRPr="000E57C6">
        <w:rPr>
          <w:rFonts w:ascii="Times New Roman" w:hAnsi="Times New Roman" w:cs="Times New Roman"/>
          <w:sz w:val="24"/>
          <w:szCs w:val="24"/>
        </w:rPr>
        <w:t>. б</w:t>
      </w:r>
      <w:proofErr w:type="gramEnd"/>
      <w:r w:rsidRPr="000E57C6">
        <w:rPr>
          <w:rFonts w:ascii="Times New Roman" w:hAnsi="Times New Roman" w:cs="Times New Roman"/>
          <w:sz w:val="24"/>
          <w:szCs w:val="24"/>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0E57C6">
        <w:rPr>
          <w:rFonts w:ascii="Times New Roman" w:hAnsi="Times New Roman" w:cs="Times New Roman"/>
          <w:sz w:val="24"/>
          <w:szCs w:val="24"/>
        </w:rPr>
        <w:t xml:space="preserve">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 </w:t>
      </w:r>
      <w:proofErr w:type="gramEnd"/>
    </w:p>
    <w:p w:rsidR="000E57C6" w:rsidRPr="000E57C6" w:rsidRDefault="000E57C6" w:rsidP="000E57C6">
      <w:pPr>
        <w:pStyle w:val="consplusnormal"/>
        <w:numPr>
          <w:ilvl w:val="1"/>
          <w:numId w:val="18"/>
        </w:numPr>
        <w:tabs>
          <w:tab w:val="clear" w:pos="360"/>
          <w:tab w:val="num" w:pos="0"/>
        </w:tabs>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w:t>
      </w:r>
      <w:r w:rsidRPr="000E57C6">
        <w:rPr>
          <w:rFonts w:ascii="Times New Roman" w:hAnsi="Times New Roman" w:cs="Times New Roman"/>
          <w:sz w:val="24"/>
          <w:szCs w:val="24"/>
        </w:rPr>
        <w:lastRenderedPageBreak/>
        <w:t>том числе цены и (или) сроков исполнения Контракта и (или) объема Услуги, предусмотренных Контрактом.</w:t>
      </w:r>
    </w:p>
    <w:p w:rsidR="000E57C6" w:rsidRPr="000E57C6" w:rsidRDefault="000E57C6" w:rsidP="000E57C6">
      <w:pPr>
        <w:pStyle w:val="af1"/>
        <w:widowControl/>
        <w:numPr>
          <w:ilvl w:val="1"/>
          <w:numId w:val="18"/>
        </w:numPr>
        <w:tabs>
          <w:tab w:val="clear" w:pos="360"/>
          <w:tab w:val="num" w:pos="0"/>
          <w:tab w:val="left" w:pos="540"/>
        </w:tabs>
        <w:autoSpaceDE/>
        <w:autoSpaceDN/>
        <w:adjustRightInd/>
        <w:spacing w:after="0"/>
        <w:ind w:left="0" w:firstLine="0"/>
        <w:jc w:val="both"/>
        <w:rPr>
          <w:sz w:val="24"/>
          <w:szCs w:val="24"/>
        </w:rPr>
      </w:pPr>
      <w:r w:rsidRPr="000E57C6">
        <w:rPr>
          <w:sz w:val="24"/>
          <w:szCs w:val="24"/>
        </w:rPr>
        <w:t>Все изменения и дополнения к настоящему Контракту осуществляются путем заключения дополнительного соглашения, подписанного Сторонами, являющегося неотъемлемой частью настоящего Контракта.</w:t>
      </w:r>
    </w:p>
    <w:p w:rsidR="000E57C6" w:rsidRPr="000E57C6" w:rsidRDefault="000E57C6" w:rsidP="000E57C6">
      <w:pPr>
        <w:pStyle w:val="11"/>
        <w:numPr>
          <w:ilvl w:val="1"/>
          <w:numId w:val="18"/>
        </w:numPr>
        <w:tabs>
          <w:tab w:val="clear" w:pos="360"/>
          <w:tab w:val="num" w:pos="540"/>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 xml:space="preserve">Расторжение контракта допускается по соглашению сторон, по решению суда или в случае одностороннего отказа «Абонента» от исполнения Контракта в соответствии с гражданским законодательством. Настоящий </w:t>
      </w:r>
      <w:proofErr w:type="gramStart"/>
      <w:r w:rsidRPr="000E57C6">
        <w:rPr>
          <w:rFonts w:ascii="Times New Roman" w:hAnsi="Times New Roman"/>
          <w:sz w:val="24"/>
          <w:szCs w:val="24"/>
        </w:rPr>
        <w:t>Контракт</w:t>
      </w:r>
      <w:proofErr w:type="gramEnd"/>
      <w:r w:rsidRPr="000E57C6">
        <w:rPr>
          <w:rFonts w:ascii="Times New Roman" w:hAnsi="Times New Roman"/>
          <w:sz w:val="24"/>
          <w:szCs w:val="24"/>
        </w:rPr>
        <w:t xml:space="preserve">  может быть расторгнут «Абонентом» в следующих случаях:</w:t>
      </w:r>
    </w:p>
    <w:p w:rsidR="000E57C6" w:rsidRPr="000E57C6" w:rsidRDefault="000E57C6" w:rsidP="000E57C6">
      <w:pPr>
        <w:pStyle w:val="11"/>
        <w:numPr>
          <w:ilvl w:val="2"/>
          <w:numId w:val="18"/>
        </w:numPr>
        <w:tabs>
          <w:tab w:val="left" w:pos="709"/>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В связи с  переездом “Абонента” влекущий за собой  отсутствие технической возможности у “Оператора” обеспечить доступ “Абонента” к Услугам;</w:t>
      </w:r>
    </w:p>
    <w:p w:rsidR="000E57C6" w:rsidRPr="000E57C6" w:rsidRDefault="000E57C6" w:rsidP="000E57C6">
      <w:pPr>
        <w:pStyle w:val="11"/>
        <w:numPr>
          <w:ilvl w:val="2"/>
          <w:numId w:val="18"/>
        </w:numPr>
        <w:tabs>
          <w:tab w:val="left" w:pos="709"/>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 xml:space="preserve"> В связи с  утратой “Абонентом” прав на помещение, оборудованное средствами связи, необходимыми для предоставления Услуг;</w:t>
      </w:r>
    </w:p>
    <w:p w:rsidR="000E57C6" w:rsidRPr="000E57C6" w:rsidRDefault="000E57C6" w:rsidP="000E57C6">
      <w:pPr>
        <w:pStyle w:val="11"/>
        <w:numPr>
          <w:ilvl w:val="2"/>
          <w:numId w:val="18"/>
        </w:numPr>
        <w:tabs>
          <w:tab w:val="left" w:pos="709"/>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 xml:space="preserve"> В случае если предоставление Услуг приостановлено более чем на 6 (шесть) месяцев.</w:t>
      </w:r>
    </w:p>
    <w:p w:rsidR="000E57C6" w:rsidRPr="000E57C6" w:rsidRDefault="000E57C6" w:rsidP="000E57C6">
      <w:pPr>
        <w:pStyle w:val="11"/>
        <w:numPr>
          <w:ilvl w:val="2"/>
          <w:numId w:val="18"/>
        </w:numPr>
        <w:tabs>
          <w:tab w:val="left" w:pos="709"/>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 xml:space="preserve"> «Абонент» направляет уведомление об отказе от исполнения контракта в случаях указанных в п. 11.7.1- 11.7.3 и Контракт прекращает свое действие в течение 10 дней с момента направления такого уведомления.</w:t>
      </w:r>
    </w:p>
    <w:p w:rsidR="000E57C6" w:rsidRPr="000E57C6" w:rsidRDefault="000E57C6" w:rsidP="000E57C6">
      <w:pPr>
        <w:pStyle w:val="11"/>
        <w:numPr>
          <w:ilvl w:val="1"/>
          <w:numId w:val="18"/>
        </w:numPr>
        <w:tabs>
          <w:tab w:val="clear" w:pos="360"/>
          <w:tab w:val="num" w:pos="540"/>
          <w:tab w:val="num" w:pos="644"/>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В случае нарушения Оператором условий настоящего контракта, а так же выполнения работ ненадлежащего качества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 При наличии указанных обстоятельств “Абонент”  вправе направить в адрес Оператора уведомление о расторжении контракта. С момента получения Оператором соответствующего уведомления настоящий Контракт считается расторгнутым после выплаты соответствующих пеней (штрафов) установленных разделом 7 настоящего Контракта со стороны Оператора</w:t>
      </w:r>
    </w:p>
    <w:p w:rsidR="000E57C6" w:rsidRPr="000E57C6" w:rsidRDefault="000E57C6" w:rsidP="000E57C6">
      <w:pPr>
        <w:pStyle w:val="a"/>
        <w:spacing w:before="0"/>
        <w:ind w:left="0" w:firstLine="539"/>
        <w:rPr>
          <w:b/>
          <w:szCs w:val="24"/>
        </w:rPr>
      </w:pPr>
      <w:r w:rsidRPr="000E57C6">
        <w:rPr>
          <w:b/>
          <w:szCs w:val="24"/>
        </w:rPr>
        <w:t>ПОРЯДОК УРЕГУЛИРОВАНИЯ СПОРОВ.</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15 Контракта. О результатах рассмотрения претензии сторона получившая претензию  сообщает другой стороне в течение 10 календарных дней со дня предъявления претензии.</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Все споры по настоящему Контракту разрешаются путем переговоров, а в случае </w:t>
      </w:r>
      <w:proofErr w:type="spellStart"/>
      <w:r w:rsidRPr="000E57C6">
        <w:rPr>
          <w:rFonts w:ascii="Times New Roman" w:hAnsi="Times New Roman" w:cs="Times New Roman"/>
          <w:sz w:val="24"/>
          <w:szCs w:val="24"/>
        </w:rPr>
        <w:t>недостижения</w:t>
      </w:r>
      <w:proofErr w:type="spellEnd"/>
      <w:r w:rsidRPr="000E57C6">
        <w:rPr>
          <w:rFonts w:ascii="Times New Roman" w:hAnsi="Times New Roman" w:cs="Times New Roman"/>
          <w:sz w:val="24"/>
          <w:szCs w:val="24"/>
        </w:rPr>
        <w:t xml:space="preserve"> взаимного согласия - в Арбитражном суде Ивановской области, с обязательным соблюдением претензионного порядка.</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Во всем остальном, что прямо не оговорено в настоящем Контракте, Стороны будут руководствоваться действующим законодательством Российской Федерации.</w:t>
      </w:r>
    </w:p>
    <w:p w:rsidR="000E57C6" w:rsidRPr="000E57C6" w:rsidRDefault="000E57C6" w:rsidP="000E57C6">
      <w:pPr>
        <w:pStyle w:val="af1"/>
        <w:widowControl/>
        <w:numPr>
          <w:ilvl w:val="1"/>
          <w:numId w:val="18"/>
        </w:numPr>
        <w:tabs>
          <w:tab w:val="clear" w:pos="360"/>
          <w:tab w:val="num" w:pos="540"/>
        </w:tabs>
        <w:autoSpaceDE/>
        <w:autoSpaceDN/>
        <w:adjustRightInd/>
        <w:spacing w:after="0"/>
        <w:ind w:left="0" w:firstLine="0"/>
        <w:jc w:val="both"/>
        <w:rPr>
          <w:sz w:val="24"/>
          <w:szCs w:val="24"/>
        </w:rPr>
      </w:pPr>
      <w:r w:rsidRPr="000E57C6">
        <w:rPr>
          <w:sz w:val="24"/>
          <w:szCs w:val="24"/>
        </w:rPr>
        <w:t>В ожидании урегулирования разногласия Стороны обязаны продолжать исполнять свои Контрактные обязательства, не подпадающие под предмет спора.</w:t>
      </w:r>
    </w:p>
    <w:p w:rsidR="000E57C6" w:rsidRPr="000E57C6" w:rsidRDefault="000E57C6" w:rsidP="000E57C6">
      <w:pPr>
        <w:pStyle w:val="a"/>
        <w:spacing w:before="0"/>
        <w:ind w:left="0" w:firstLine="539"/>
        <w:rPr>
          <w:b/>
          <w:szCs w:val="24"/>
        </w:rPr>
      </w:pPr>
      <w:r w:rsidRPr="000E57C6">
        <w:rPr>
          <w:b/>
          <w:szCs w:val="24"/>
        </w:rPr>
        <w:t>КОНФИДЕНЦИАЛЬНОСТЬ.</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Каждая Сторона отдает себе отчет в том, что ей может потребоваться, в целях надлежащего выполнения настоящего Контракта, передавать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В течение срока действия настоящего Контракта и 3 (трех) лет по прекращении его действия каждая Сторона рассматривает и охраняет всю информацию как конфиденциальную, полученную в результате исполнения настоящего Контракта. “Оператор” обязуется не передавать или иным образом не разглашать ставшие ему известными сведения об “Абоненте” каким-либо третьим лицам без прямо выраженного указания “Абонента” или вступившего в законную силу судебного решения.</w:t>
      </w:r>
    </w:p>
    <w:p w:rsidR="000E57C6" w:rsidRPr="000E57C6" w:rsidRDefault="000E57C6" w:rsidP="000E57C6">
      <w:pPr>
        <w:numPr>
          <w:ilvl w:val="1"/>
          <w:numId w:val="18"/>
        </w:numPr>
        <w:tabs>
          <w:tab w:val="clear" w:pos="360"/>
          <w:tab w:val="num" w:pos="540"/>
        </w:tabs>
        <w:spacing w:after="0" w:line="240" w:lineRule="auto"/>
        <w:ind w:left="0" w:firstLine="0"/>
        <w:jc w:val="both"/>
        <w:rPr>
          <w:rStyle w:val="tabletext1"/>
          <w:rFonts w:ascii="Times New Roman" w:hAnsi="Times New Roman" w:cs="Times New Roman"/>
          <w:sz w:val="24"/>
          <w:szCs w:val="24"/>
        </w:rPr>
      </w:pPr>
      <w:r w:rsidRPr="000E57C6">
        <w:rPr>
          <w:rStyle w:val="tabletext1"/>
          <w:rFonts w:ascii="Times New Roman" w:hAnsi="Times New Roman" w:cs="Times New Roman"/>
          <w:sz w:val="24"/>
          <w:szCs w:val="24"/>
        </w:rPr>
        <w:lastRenderedPageBreak/>
        <w:t>Любая информация по Контракту предоставляется только “Абоненту” или лицу с надлежаще оформленной доверенностью, а также уполномоченным государственным органам в соответствии с Законодательством Российской Федерации.</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Style w:val="tabletext1"/>
          <w:rFonts w:ascii="Times New Roman" w:hAnsi="Times New Roman" w:cs="Times New Roman"/>
          <w:sz w:val="24"/>
          <w:szCs w:val="24"/>
        </w:rPr>
        <w:t>“Оператор” обеспечивает сохранение тайны связи в отношении сообщений передаваемых по линиям связи при исполнении настоящего Контракта</w:t>
      </w:r>
      <w:r w:rsidRPr="000E57C6">
        <w:rPr>
          <w:rFonts w:ascii="Times New Roman" w:hAnsi="Times New Roman" w:cs="Times New Roman"/>
          <w:sz w:val="24"/>
          <w:szCs w:val="24"/>
        </w:rPr>
        <w:t xml:space="preserve"> за исключением случаев, предусмотренных законодательством Российской Федерации.</w:t>
      </w:r>
    </w:p>
    <w:p w:rsidR="000E57C6" w:rsidRPr="000E57C6" w:rsidRDefault="000E57C6" w:rsidP="000E57C6">
      <w:pPr>
        <w:pStyle w:val="a"/>
        <w:spacing w:before="0"/>
        <w:ind w:left="0" w:firstLine="539"/>
        <w:rPr>
          <w:b/>
          <w:szCs w:val="24"/>
        </w:rPr>
      </w:pPr>
      <w:r w:rsidRPr="000E57C6">
        <w:rPr>
          <w:b/>
          <w:szCs w:val="24"/>
        </w:rPr>
        <w:t>ПРОЧИЕ УСЛОВИЯ.</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0E57C6" w:rsidRPr="000E57C6" w:rsidRDefault="000E57C6" w:rsidP="000E57C6">
      <w:pPr>
        <w:numPr>
          <w:ilvl w:val="1"/>
          <w:numId w:val="18"/>
        </w:numPr>
        <w:tabs>
          <w:tab w:val="clear" w:pos="360"/>
          <w:tab w:val="num" w:pos="540"/>
        </w:tabs>
        <w:spacing w:after="0" w:line="240" w:lineRule="auto"/>
        <w:ind w:left="0" w:firstLine="0"/>
        <w:jc w:val="both"/>
        <w:rPr>
          <w:rFonts w:ascii="Times New Roman" w:hAnsi="Times New Roman" w:cs="Times New Roman"/>
          <w:sz w:val="24"/>
          <w:szCs w:val="24"/>
        </w:rPr>
      </w:pPr>
      <w:r w:rsidRPr="000E57C6">
        <w:rPr>
          <w:rFonts w:ascii="Times New Roman" w:hAnsi="Times New Roman" w:cs="Times New Roman"/>
          <w:sz w:val="24"/>
          <w:szCs w:val="24"/>
        </w:rPr>
        <w:t>Внесение в Контракт каких-либо изменений, дополнений и поправок допускается только по соглашению обеих Сторон, которое подтверждается Дополнительным соглашением, подписанным уполномоченными представителями каждой из сторон.</w:t>
      </w:r>
    </w:p>
    <w:p w:rsidR="000E57C6" w:rsidRPr="000E57C6" w:rsidRDefault="000E57C6" w:rsidP="000E57C6">
      <w:pPr>
        <w:pStyle w:val="11"/>
        <w:numPr>
          <w:ilvl w:val="1"/>
          <w:numId w:val="18"/>
        </w:numPr>
        <w:tabs>
          <w:tab w:val="clear" w:pos="360"/>
          <w:tab w:val="num" w:pos="540"/>
        </w:tabs>
        <w:autoSpaceDE w:val="0"/>
        <w:autoSpaceDN w:val="0"/>
        <w:adjustRightInd w:val="0"/>
        <w:spacing w:after="0" w:line="240" w:lineRule="auto"/>
        <w:ind w:left="0" w:firstLine="0"/>
        <w:jc w:val="both"/>
        <w:outlineLvl w:val="1"/>
        <w:rPr>
          <w:rFonts w:ascii="Times New Roman" w:hAnsi="Times New Roman"/>
          <w:sz w:val="24"/>
          <w:szCs w:val="24"/>
        </w:rPr>
      </w:pPr>
      <w:r w:rsidRPr="000E57C6">
        <w:rPr>
          <w:rFonts w:ascii="Times New Roman" w:hAnsi="Times New Roman"/>
          <w:sz w:val="24"/>
          <w:szCs w:val="24"/>
        </w:rPr>
        <w:t>Для решения вопросов, связанных с оперативным взаимодействием Сторон в рамках настоящего Контракта, Стороны назначили перечисленных ниже должностных лиц и определили сферы их ответственности следующим образом:</w:t>
      </w:r>
    </w:p>
    <w:p w:rsidR="000E57C6" w:rsidRPr="000E57C6" w:rsidRDefault="000E57C6" w:rsidP="000E57C6">
      <w:pPr>
        <w:spacing w:after="0" w:line="240" w:lineRule="auto"/>
        <w:jc w:val="center"/>
        <w:rPr>
          <w:rFonts w:ascii="Times New Roman" w:hAnsi="Times New Roman" w:cs="Times New Roman"/>
          <w:b/>
          <w:sz w:val="24"/>
          <w:szCs w:val="24"/>
        </w:rPr>
      </w:pPr>
      <w:r w:rsidRPr="000E57C6">
        <w:rPr>
          <w:rFonts w:ascii="Times New Roman" w:hAnsi="Times New Roman" w:cs="Times New Roman"/>
          <w:b/>
          <w:sz w:val="24"/>
          <w:szCs w:val="24"/>
        </w:rPr>
        <w:t>от “Абонента”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962"/>
        <w:gridCol w:w="3600"/>
      </w:tblGrid>
      <w:tr w:rsidR="000E57C6" w:rsidRPr="000E57C6" w:rsidTr="00EE3B91">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r w:rsidRPr="000E57C6">
              <w:rPr>
                <w:rFonts w:ascii="Times New Roman" w:hAnsi="Times New Roman" w:cs="Times New Roman"/>
                <w:sz w:val="24"/>
                <w:szCs w:val="24"/>
              </w:rPr>
              <w:t>Общие вопросы</w:t>
            </w: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r w:rsidRPr="000E57C6">
              <w:rPr>
                <w:rFonts w:ascii="Times New Roman" w:hAnsi="Times New Roman" w:cs="Times New Roman"/>
                <w:sz w:val="24"/>
                <w:szCs w:val="24"/>
              </w:rPr>
              <w:t>Основное</w:t>
            </w: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r w:rsidRPr="000E57C6">
              <w:rPr>
                <w:rFonts w:ascii="Times New Roman" w:hAnsi="Times New Roman" w:cs="Times New Roman"/>
                <w:sz w:val="24"/>
                <w:szCs w:val="24"/>
              </w:rPr>
              <w:t>Замещающее</w:t>
            </w: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bookmarkStart w:id="6" w:name="_Hlk41367024"/>
            <w:r w:rsidRPr="000E57C6">
              <w:rPr>
                <w:rFonts w:ascii="Times New Roman" w:hAnsi="Times New Roman" w:cs="Times New Roman"/>
                <w:sz w:val="24"/>
                <w:szCs w:val="24"/>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bookmarkEnd w:id="6"/>
      <w:tr w:rsidR="000E57C6" w:rsidRPr="000E57C6" w:rsidTr="00EE3B91">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r w:rsidRPr="000E57C6">
              <w:rPr>
                <w:rFonts w:ascii="Times New Roman" w:hAnsi="Times New Roman" w:cs="Times New Roman"/>
                <w:sz w:val="24"/>
                <w:szCs w:val="24"/>
              </w:rPr>
              <w:t>Технические вопросы</w:t>
            </w: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r w:rsidRPr="000E57C6">
              <w:rPr>
                <w:rFonts w:ascii="Times New Roman" w:hAnsi="Times New Roman" w:cs="Times New Roman"/>
                <w:sz w:val="24"/>
                <w:szCs w:val="24"/>
              </w:rPr>
              <w:t>Вопросы оформления документов</w:t>
            </w: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r w:rsidRPr="000E57C6">
              <w:rPr>
                <w:rFonts w:ascii="Times New Roman" w:hAnsi="Times New Roman" w:cs="Times New Roman"/>
                <w:sz w:val="24"/>
                <w:szCs w:val="24"/>
              </w:rPr>
              <w:t>Финансовые вопросы</w:t>
            </w: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Должностное лицо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ФИО</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Должность</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Телефон</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Факс</w:t>
            </w:r>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r w:rsidR="000E57C6" w:rsidRPr="000E57C6" w:rsidTr="00EE3B91">
        <w:tc>
          <w:tcPr>
            <w:tcW w:w="2518"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rPr>
                <w:rFonts w:ascii="Times New Roman" w:eastAsia="Calibri"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E57C6" w:rsidRPr="000E57C6" w:rsidRDefault="000E57C6" w:rsidP="000E57C6">
            <w:pPr>
              <w:spacing w:after="0" w:line="240" w:lineRule="auto"/>
              <w:jc w:val="center"/>
              <w:rPr>
                <w:rFonts w:ascii="Times New Roman" w:eastAsia="Calibri" w:hAnsi="Times New Roman" w:cs="Times New Roman"/>
                <w:sz w:val="24"/>
                <w:szCs w:val="24"/>
              </w:rPr>
            </w:pPr>
          </w:p>
        </w:tc>
      </w:tr>
    </w:tbl>
    <w:p w:rsidR="000E57C6" w:rsidRPr="000E57C6" w:rsidRDefault="000E57C6" w:rsidP="000E57C6">
      <w:pPr>
        <w:spacing w:after="0" w:line="240" w:lineRule="auto"/>
        <w:jc w:val="center"/>
        <w:rPr>
          <w:rFonts w:ascii="Times New Roman" w:hAnsi="Times New Roman" w:cs="Times New Roman"/>
          <w:b/>
          <w:sz w:val="24"/>
          <w:szCs w:val="24"/>
        </w:rPr>
      </w:pPr>
    </w:p>
    <w:p w:rsidR="000E57C6" w:rsidRPr="000E57C6" w:rsidRDefault="000E57C6" w:rsidP="000E57C6">
      <w:pPr>
        <w:spacing w:after="0" w:line="240" w:lineRule="auto"/>
        <w:jc w:val="center"/>
        <w:rPr>
          <w:rFonts w:ascii="Times New Roman" w:eastAsia="Calibri" w:hAnsi="Times New Roman" w:cs="Times New Roman"/>
          <w:b/>
          <w:sz w:val="24"/>
          <w:szCs w:val="24"/>
        </w:rPr>
      </w:pPr>
      <w:r w:rsidRPr="000E57C6">
        <w:rPr>
          <w:rFonts w:ascii="Times New Roman" w:hAnsi="Times New Roman" w:cs="Times New Roman"/>
          <w:b/>
          <w:sz w:val="24"/>
          <w:szCs w:val="24"/>
        </w:rPr>
        <w:t>от “Оператора”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2"/>
        <w:gridCol w:w="3600"/>
      </w:tblGrid>
      <w:tr w:rsidR="000E57C6" w:rsidRPr="000E57C6" w:rsidTr="00EE3B91">
        <w:trPr>
          <w:cantSplit/>
        </w:trPr>
        <w:tc>
          <w:tcPr>
            <w:tcW w:w="2518" w:type="dxa"/>
            <w:shd w:val="clear" w:color="auto" w:fill="E6E6E6"/>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lastRenderedPageBreak/>
              <w:t>Сфера ответственности</w:t>
            </w:r>
          </w:p>
        </w:tc>
        <w:tc>
          <w:tcPr>
            <w:tcW w:w="7562" w:type="dxa"/>
            <w:gridSpan w:val="2"/>
            <w:shd w:val="clear" w:color="auto" w:fill="E6E6E6"/>
            <w:vAlign w:val="center"/>
          </w:tcPr>
          <w:p w:rsidR="000E57C6" w:rsidRPr="000E57C6" w:rsidRDefault="000E57C6" w:rsidP="000E57C6">
            <w:pPr>
              <w:spacing w:after="0" w:line="240" w:lineRule="auto"/>
              <w:jc w:val="center"/>
              <w:rPr>
                <w:rFonts w:ascii="Times New Roman" w:hAnsi="Times New Roman" w:cs="Times New Roman"/>
                <w:sz w:val="24"/>
                <w:szCs w:val="24"/>
              </w:rPr>
            </w:pPr>
            <w:r w:rsidRPr="000E57C6">
              <w:rPr>
                <w:rFonts w:ascii="Times New Roman" w:hAnsi="Times New Roman" w:cs="Times New Roman"/>
                <w:sz w:val="24"/>
                <w:szCs w:val="24"/>
              </w:rPr>
              <w:t>Общие вопросы</w:t>
            </w: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Должностное лицо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ФИО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Должность</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Телефон</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Факс</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rPr>
          <w:cantSplit/>
        </w:trPr>
        <w:tc>
          <w:tcPr>
            <w:tcW w:w="2518" w:type="dxa"/>
            <w:shd w:val="clear" w:color="auto" w:fill="E6E6E6"/>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shd w:val="clear" w:color="auto" w:fill="E6E6E6"/>
            <w:vAlign w:val="center"/>
          </w:tcPr>
          <w:p w:rsidR="000E57C6" w:rsidRPr="000E57C6" w:rsidRDefault="000E57C6" w:rsidP="000E57C6">
            <w:pPr>
              <w:spacing w:after="0" w:line="240" w:lineRule="auto"/>
              <w:jc w:val="center"/>
              <w:rPr>
                <w:rFonts w:ascii="Times New Roman" w:hAnsi="Times New Roman" w:cs="Times New Roman"/>
                <w:sz w:val="24"/>
                <w:szCs w:val="24"/>
              </w:rPr>
            </w:pPr>
            <w:r w:rsidRPr="000E57C6">
              <w:rPr>
                <w:rFonts w:ascii="Times New Roman" w:hAnsi="Times New Roman" w:cs="Times New Roman"/>
                <w:sz w:val="24"/>
                <w:szCs w:val="24"/>
              </w:rPr>
              <w:t>Технические вопросы</w:t>
            </w: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Должностное лицо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ФИО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Должность</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Телефон</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tcPr>
          <w:p w:rsidR="000E57C6" w:rsidRPr="000E57C6" w:rsidRDefault="000E57C6" w:rsidP="000E57C6">
            <w:pPr>
              <w:tabs>
                <w:tab w:val="left" w:pos="0"/>
              </w:tabs>
              <w:spacing w:after="0" w:line="240" w:lineRule="auto"/>
              <w:jc w:val="center"/>
              <w:rPr>
                <w:rFonts w:ascii="Times New Roman" w:hAnsi="Times New Roman" w:cs="Times New Roman"/>
                <w:sz w:val="24"/>
                <w:szCs w:val="24"/>
                <w:lang w:val="en-US"/>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Факс</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tcPr>
          <w:p w:rsidR="000E57C6" w:rsidRPr="000E57C6" w:rsidRDefault="000E57C6" w:rsidP="000E57C6">
            <w:pPr>
              <w:tabs>
                <w:tab w:val="left" w:pos="0"/>
              </w:tabs>
              <w:spacing w:after="0" w:line="240" w:lineRule="auto"/>
              <w:jc w:val="center"/>
              <w:rPr>
                <w:rFonts w:ascii="Times New Roman" w:hAnsi="Times New Roman" w:cs="Times New Roman"/>
                <w:sz w:val="24"/>
                <w:szCs w:val="24"/>
                <w:lang w:val="en-US"/>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tcPr>
          <w:p w:rsidR="000E57C6" w:rsidRPr="000E57C6" w:rsidRDefault="000E57C6" w:rsidP="000E57C6">
            <w:pPr>
              <w:spacing w:after="0" w:line="240" w:lineRule="auto"/>
              <w:jc w:val="center"/>
              <w:rPr>
                <w:rFonts w:ascii="Times New Roman" w:hAnsi="Times New Roman" w:cs="Times New Roman"/>
                <w:sz w:val="24"/>
                <w:szCs w:val="24"/>
                <w:lang w:val="en-US"/>
              </w:rPr>
            </w:pPr>
          </w:p>
        </w:tc>
      </w:tr>
      <w:tr w:rsidR="000E57C6" w:rsidRPr="000E57C6" w:rsidTr="00EE3B91">
        <w:trPr>
          <w:cantSplit/>
        </w:trPr>
        <w:tc>
          <w:tcPr>
            <w:tcW w:w="2518" w:type="dxa"/>
            <w:shd w:val="clear" w:color="auto" w:fill="E6E6E6"/>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shd w:val="clear" w:color="auto" w:fill="E6E6E6"/>
            <w:vAlign w:val="center"/>
          </w:tcPr>
          <w:p w:rsidR="000E57C6" w:rsidRPr="000E57C6" w:rsidRDefault="000E57C6" w:rsidP="000E57C6">
            <w:pPr>
              <w:spacing w:after="0" w:line="240" w:lineRule="auto"/>
              <w:jc w:val="center"/>
              <w:rPr>
                <w:rFonts w:ascii="Times New Roman" w:hAnsi="Times New Roman" w:cs="Times New Roman"/>
                <w:sz w:val="24"/>
                <w:szCs w:val="24"/>
              </w:rPr>
            </w:pPr>
            <w:r w:rsidRPr="000E57C6">
              <w:rPr>
                <w:rFonts w:ascii="Times New Roman" w:hAnsi="Times New Roman" w:cs="Times New Roman"/>
                <w:sz w:val="24"/>
                <w:szCs w:val="24"/>
              </w:rPr>
              <w:t>Вопросы оформления документов</w:t>
            </w: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Должностное лицо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ФИО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Должность</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Телефон</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Факс</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lang w:val="en-US"/>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rPr>
          <w:cantSplit/>
        </w:trPr>
        <w:tc>
          <w:tcPr>
            <w:tcW w:w="2518" w:type="dxa"/>
            <w:shd w:val="clear" w:color="auto" w:fill="E6E6E6"/>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Сфера ответственности</w:t>
            </w:r>
          </w:p>
        </w:tc>
        <w:tc>
          <w:tcPr>
            <w:tcW w:w="7562" w:type="dxa"/>
            <w:gridSpan w:val="2"/>
            <w:shd w:val="clear" w:color="auto" w:fill="E6E6E6"/>
            <w:vAlign w:val="center"/>
          </w:tcPr>
          <w:p w:rsidR="000E57C6" w:rsidRPr="000E57C6" w:rsidRDefault="000E57C6" w:rsidP="000E57C6">
            <w:pPr>
              <w:spacing w:after="0" w:line="240" w:lineRule="auto"/>
              <w:jc w:val="center"/>
              <w:rPr>
                <w:rFonts w:ascii="Times New Roman" w:hAnsi="Times New Roman" w:cs="Times New Roman"/>
                <w:sz w:val="24"/>
                <w:szCs w:val="24"/>
              </w:rPr>
            </w:pPr>
            <w:r w:rsidRPr="000E57C6">
              <w:rPr>
                <w:rFonts w:ascii="Times New Roman" w:hAnsi="Times New Roman" w:cs="Times New Roman"/>
                <w:sz w:val="24"/>
                <w:szCs w:val="24"/>
              </w:rPr>
              <w:t>Финансовые вопросы</w:t>
            </w: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Должностное лицо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ФИО</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Должность</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Телефон</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Факс</w:t>
            </w:r>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r w:rsidR="000E57C6" w:rsidRPr="000E57C6" w:rsidTr="00EE3B91">
        <w:tc>
          <w:tcPr>
            <w:tcW w:w="2518" w:type="dxa"/>
            <w:vAlign w:val="center"/>
          </w:tcPr>
          <w:p w:rsidR="000E57C6" w:rsidRPr="000E57C6" w:rsidRDefault="000E57C6" w:rsidP="000E57C6">
            <w:pPr>
              <w:spacing w:after="0" w:line="240" w:lineRule="auto"/>
              <w:rPr>
                <w:rFonts w:ascii="Times New Roman" w:hAnsi="Times New Roman" w:cs="Times New Roman"/>
                <w:sz w:val="24"/>
                <w:szCs w:val="24"/>
              </w:rPr>
            </w:pPr>
            <w:r w:rsidRPr="000E57C6">
              <w:rPr>
                <w:rFonts w:ascii="Times New Roman" w:hAnsi="Times New Roman" w:cs="Times New Roman"/>
                <w:sz w:val="24"/>
                <w:szCs w:val="24"/>
              </w:rPr>
              <w:t>e-</w:t>
            </w:r>
            <w:proofErr w:type="spellStart"/>
            <w:r w:rsidRPr="000E57C6">
              <w:rPr>
                <w:rFonts w:ascii="Times New Roman" w:hAnsi="Times New Roman" w:cs="Times New Roman"/>
                <w:sz w:val="24"/>
                <w:szCs w:val="24"/>
              </w:rPr>
              <w:t>mail</w:t>
            </w:r>
            <w:proofErr w:type="spellEnd"/>
          </w:p>
        </w:tc>
        <w:tc>
          <w:tcPr>
            <w:tcW w:w="3962"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c>
          <w:tcPr>
            <w:tcW w:w="3600" w:type="dxa"/>
            <w:vAlign w:val="center"/>
          </w:tcPr>
          <w:p w:rsidR="000E57C6" w:rsidRPr="000E57C6" w:rsidRDefault="000E57C6" w:rsidP="000E57C6">
            <w:pPr>
              <w:spacing w:after="0" w:line="240" w:lineRule="auto"/>
              <w:jc w:val="center"/>
              <w:rPr>
                <w:rFonts w:ascii="Times New Roman" w:hAnsi="Times New Roman" w:cs="Times New Roman"/>
                <w:sz w:val="24"/>
                <w:szCs w:val="24"/>
              </w:rPr>
            </w:pPr>
          </w:p>
        </w:tc>
      </w:tr>
    </w:tbl>
    <w:p w:rsidR="000E57C6" w:rsidRPr="000E57C6" w:rsidRDefault="000E57C6" w:rsidP="000E57C6">
      <w:pPr>
        <w:pStyle w:val="af3"/>
        <w:spacing w:after="0"/>
        <w:ind w:left="0" w:firstLine="567"/>
        <w:jc w:val="both"/>
        <w:rPr>
          <w:rFonts w:eastAsia="Calibri"/>
          <w:sz w:val="24"/>
          <w:szCs w:val="24"/>
        </w:rPr>
      </w:pPr>
      <w:r w:rsidRPr="000E57C6">
        <w:rPr>
          <w:sz w:val="24"/>
          <w:szCs w:val="24"/>
        </w:rPr>
        <w:t>Стороны обязуются незамедлительно уведомлять друг друга об изменениях, которые могут быть внесены в приведенные выше сведения.</w:t>
      </w:r>
    </w:p>
    <w:p w:rsidR="000E57C6" w:rsidRPr="000E57C6" w:rsidRDefault="000E57C6" w:rsidP="000E57C6">
      <w:pPr>
        <w:pStyle w:val="af3"/>
        <w:widowControl/>
        <w:numPr>
          <w:ilvl w:val="1"/>
          <w:numId w:val="18"/>
        </w:numPr>
        <w:autoSpaceDE/>
        <w:autoSpaceDN/>
        <w:adjustRightInd/>
        <w:spacing w:after="0"/>
        <w:ind w:left="357" w:hanging="357"/>
        <w:contextualSpacing/>
        <w:rPr>
          <w:sz w:val="24"/>
          <w:szCs w:val="24"/>
        </w:rPr>
      </w:pPr>
      <w:r w:rsidRPr="000E57C6">
        <w:rPr>
          <w:sz w:val="24"/>
          <w:szCs w:val="24"/>
        </w:rPr>
        <w:t>Неотъемлемой частью настоящего Контракта являются следующие приложения:</w:t>
      </w:r>
      <w:r w:rsidRPr="000E57C6">
        <w:rPr>
          <w:sz w:val="24"/>
          <w:szCs w:val="24"/>
        </w:rPr>
        <w:br/>
        <w:t xml:space="preserve">- Приложение № 1 - Бланк-заказ на оказание услуг передачи данных и </w:t>
      </w:r>
      <w:proofErr w:type="spellStart"/>
      <w:r w:rsidRPr="000E57C6">
        <w:rPr>
          <w:sz w:val="24"/>
          <w:szCs w:val="24"/>
        </w:rPr>
        <w:t>телематических</w:t>
      </w:r>
      <w:proofErr w:type="spellEnd"/>
      <w:r w:rsidRPr="000E57C6">
        <w:rPr>
          <w:sz w:val="24"/>
          <w:szCs w:val="24"/>
        </w:rPr>
        <w:t xml:space="preserve"> служб в сети Интернет.</w:t>
      </w:r>
      <w:r w:rsidRPr="000E57C6">
        <w:rPr>
          <w:sz w:val="24"/>
          <w:szCs w:val="24"/>
        </w:rPr>
        <w:br/>
        <w:t xml:space="preserve">- Приложение № 2 - Соглашение о пользовании услугами передачи данных и </w:t>
      </w:r>
      <w:proofErr w:type="spellStart"/>
      <w:r w:rsidRPr="000E57C6">
        <w:rPr>
          <w:sz w:val="24"/>
          <w:szCs w:val="24"/>
        </w:rPr>
        <w:t>телематических</w:t>
      </w:r>
      <w:proofErr w:type="spellEnd"/>
      <w:r w:rsidRPr="000E57C6">
        <w:rPr>
          <w:sz w:val="24"/>
          <w:szCs w:val="24"/>
        </w:rPr>
        <w:t xml:space="preserve"> служб в сети Интернет</w:t>
      </w:r>
    </w:p>
    <w:p w:rsidR="000E57C6" w:rsidRPr="000E57C6" w:rsidRDefault="000E57C6" w:rsidP="000E57C6">
      <w:pPr>
        <w:pStyle w:val="af3"/>
        <w:widowControl/>
        <w:numPr>
          <w:ilvl w:val="1"/>
          <w:numId w:val="18"/>
        </w:numPr>
        <w:autoSpaceDE/>
        <w:autoSpaceDN/>
        <w:adjustRightInd/>
        <w:spacing w:after="0"/>
        <w:ind w:left="357" w:hanging="357"/>
        <w:contextualSpacing/>
        <w:rPr>
          <w:sz w:val="24"/>
          <w:szCs w:val="24"/>
        </w:rPr>
      </w:pPr>
      <w:r w:rsidRPr="000E57C6">
        <w:rPr>
          <w:sz w:val="24"/>
          <w:szCs w:val="24"/>
        </w:rPr>
        <w:t>Перечень документов, являющихся неотъемлемой частью настоящего Контракта, может быть расширен по согласованию Сторон, как при подписании настоящего Контракта, так и в процессе его исполнения.</w:t>
      </w:r>
    </w:p>
    <w:p w:rsidR="000E57C6" w:rsidRPr="000E57C6" w:rsidRDefault="000E57C6" w:rsidP="000E57C6">
      <w:pPr>
        <w:pStyle w:val="a"/>
        <w:spacing w:before="0"/>
        <w:ind w:left="0" w:firstLine="540"/>
        <w:rPr>
          <w:b/>
          <w:szCs w:val="24"/>
        </w:rPr>
      </w:pPr>
      <w:r w:rsidRPr="000E57C6">
        <w:rPr>
          <w:b/>
          <w:szCs w:val="24"/>
        </w:rPr>
        <w:t>АДРЕСА И БАНКОВСКИЕ РЕКВИЗИТЫ СТОРОН.</w:t>
      </w:r>
    </w:p>
    <w:p w:rsidR="000E57C6" w:rsidRPr="000E57C6" w:rsidRDefault="000E57C6" w:rsidP="000E57C6">
      <w:pPr>
        <w:pStyle w:val="a"/>
        <w:numPr>
          <w:ilvl w:val="0"/>
          <w:numId w:val="0"/>
        </w:numPr>
        <w:spacing w:before="0"/>
        <w:ind w:left="540"/>
        <w:jc w:val="left"/>
        <w:rPr>
          <w:b/>
          <w:szCs w:val="24"/>
        </w:rPr>
      </w:pPr>
    </w:p>
    <w:tbl>
      <w:tblPr>
        <w:tblW w:w="9648" w:type="dxa"/>
        <w:tblLook w:val="01E0" w:firstRow="1" w:lastRow="1" w:firstColumn="1" w:lastColumn="1" w:noHBand="0" w:noVBand="0"/>
      </w:tblPr>
      <w:tblGrid>
        <w:gridCol w:w="4608"/>
        <w:gridCol w:w="360"/>
        <w:gridCol w:w="4680"/>
      </w:tblGrid>
      <w:tr w:rsidR="000E57C6" w:rsidRPr="000E57C6" w:rsidTr="00EE3B91">
        <w:tc>
          <w:tcPr>
            <w:tcW w:w="4608" w:type="dxa"/>
          </w:tcPr>
          <w:p w:rsidR="000E57C6" w:rsidRPr="000E57C6" w:rsidRDefault="000E57C6" w:rsidP="000E57C6">
            <w:pPr>
              <w:pStyle w:val="consplusnormal"/>
              <w:ind w:firstLine="0"/>
              <w:jc w:val="center"/>
              <w:rPr>
                <w:rFonts w:ascii="Times New Roman" w:hAnsi="Times New Roman" w:cs="Times New Roman"/>
                <w:sz w:val="24"/>
                <w:szCs w:val="24"/>
              </w:rPr>
            </w:pPr>
            <w:r w:rsidRPr="000E57C6">
              <w:rPr>
                <w:rFonts w:ascii="Times New Roman" w:hAnsi="Times New Roman" w:cs="Times New Roman"/>
                <w:sz w:val="24"/>
                <w:szCs w:val="24"/>
              </w:rPr>
              <w:t>“АБОНЕНТ”:</w:t>
            </w:r>
          </w:p>
        </w:tc>
        <w:tc>
          <w:tcPr>
            <w:tcW w:w="360" w:type="dxa"/>
          </w:tcPr>
          <w:p w:rsidR="000E57C6" w:rsidRPr="000E57C6" w:rsidRDefault="000E57C6" w:rsidP="000E57C6">
            <w:pPr>
              <w:pStyle w:val="consplusnormal"/>
              <w:jc w:val="both"/>
              <w:rPr>
                <w:rFonts w:ascii="Times New Roman" w:hAnsi="Times New Roman" w:cs="Times New Roman"/>
                <w:sz w:val="24"/>
                <w:szCs w:val="24"/>
              </w:rPr>
            </w:pPr>
          </w:p>
        </w:tc>
        <w:tc>
          <w:tcPr>
            <w:tcW w:w="4680" w:type="dxa"/>
          </w:tcPr>
          <w:p w:rsidR="000E57C6" w:rsidRPr="000E57C6" w:rsidRDefault="000E57C6" w:rsidP="000E57C6">
            <w:pPr>
              <w:pStyle w:val="consplusnormal"/>
              <w:jc w:val="center"/>
              <w:rPr>
                <w:rFonts w:ascii="Times New Roman" w:hAnsi="Times New Roman" w:cs="Times New Roman"/>
                <w:sz w:val="24"/>
                <w:szCs w:val="24"/>
              </w:rPr>
            </w:pPr>
            <w:r w:rsidRPr="000E57C6">
              <w:rPr>
                <w:rFonts w:ascii="Times New Roman" w:hAnsi="Times New Roman" w:cs="Times New Roman"/>
                <w:sz w:val="24"/>
                <w:szCs w:val="24"/>
              </w:rPr>
              <w:t>“ОПЕРАТОР”:</w:t>
            </w:r>
          </w:p>
        </w:tc>
      </w:tr>
      <w:tr w:rsidR="000E57C6" w:rsidRPr="000E57C6" w:rsidTr="00EE3B91">
        <w:tc>
          <w:tcPr>
            <w:tcW w:w="4608" w:type="dxa"/>
          </w:tcPr>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Администрация города Иванова</w:t>
            </w:r>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Юридический адрес: 153000, г. Иваново, пл. Революции, д. 6</w:t>
            </w:r>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Фактический адрес: 153000, г. Иваново, пл. Революции, д. 6</w:t>
            </w:r>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lastRenderedPageBreak/>
              <w:t>ИНН/КПП 3728012487/370201001</w:t>
            </w:r>
          </w:p>
          <w:p w:rsidR="000E57C6" w:rsidRPr="000E57C6" w:rsidRDefault="000E57C6" w:rsidP="000E57C6">
            <w:pPr>
              <w:pStyle w:val="consplusnormal"/>
              <w:ind w:firstLine="0"/>
              <w:jc w:val="both"/>
              <w:rPr>
                <w:rFonts w:ascii="Times New Roman" w:hAnsi="Times New Roman" w:cs="Times New Roman"/>
                <w:sz w:val="24"/>
                <w:szCs w:val="24"/>
              </w:rPr>
            </w:pPr>
            <w:proofErr w:type="gramStart"/>
            <w:r w:rsidRPr="000E57C6">
              <w:rPr>
                <w:rFonts w:ascii="Times New Roman" w:hAnsi="Times New Roman" w:cs="Times New Roman"/>
                <w:sz w:val="24"/>
                <w:szCs w:val="24"/>
              </w:rPr>
              <w:t>р</w:t>
            </w:r>
            <w:proofErr w:type="gramEnd"/>
            <w:r w:rsidRPr="000E57C6">
              <w:rPr>
                <w:rFonts w:ascii="Times New Roman" w:hAnsi="Times New Roman" w:cs="Times New Roman"/>
                <w:sz w:val="24"/>
                <w:szCs w:val="24"/>
              </w:rPr>
              <w:t>/с № 40204810800000000054</w:t>
            </w:r>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 xml:space="preserve">в </w:t>
            </w:r>
            <w:r w:rsidR="00103F1E">
              <w:rPr>
                <w:rFonts w:ascii="Times New Roman" w:hAnsi="Times New Roman" w:cs="Times New Roman"/>
                <w:sz w:val="24"/>
                <w:szCs w:val="24"/>
              </w:rPr>
              <w:t xml:space="preserve">Отделение Иваново в </w:t>
            </w:r>
            <w:proofErr w:type="spellStart"/>
            <w:r w:rsidRPr="000E57C6">
              <w:rPr>
                <w:rFonts w:ascii="Times New Roman" w:hAnsi="Times New Roman" w:cs="Times New Roman"/>
                <w:sz w:val="24"/>
                <w:szCs w:val="24"/>
              </w:rPr>
              <w:t>г</w:t>
            </w:r>
            <w:proofErr w:type="gramStart"/>
            <w:r w:rsidRPr="000E57C6">
              <w:rPr>
                <w:rFonts w:ascii="Times New Roman" w:hAnsi="Times New Roman" w:cs="Times New Roman"/>
                <w:sz w:val="24"/>
                <w:szCs w:val="24"/>
              </w:rPr>
              <w:t>.И</w:t>
            </w:r>
            <w:proofErr w:type="gramEnd"/>
            <w:r w:rsidRPr="000E57C6">
              <w:rPr>
                <w:rFonts w:ascii="Times New Roman" w:hAnsi="Times New Roman" w:cs="Times New Roman"/>
                <w:sz w:val="24"/>
                <w:szCs w:val="24"/>
              </w:rPr>
              <w:t>ваново</w:t>
            </w:r>
            <w:proofErr w:type="spellEnd"/>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БИК 042406001</w:t>
            </w:r>
          </w:p>
          <w:p w:rsidR="000E57C6" w:rsidRPr="000E57C6" w:rsidRDefault="000E57C6" w:rsidP="000E57C6">
            <w:pPr>
              <w:pStyle w:val="consplusnormal"/>
              <w:jc w:val="both"/>
              <w:rPr>
                <w:rFonts w:ascii="Times New Roman" w:hAnsi="Times New Roman" w:cs="Times New Roman"/>
                <w:sz w:val="24"/>
                <w:szCs w:val="24"/>
              </w:rPr>
            </w:pPr>
          </w:p>
        </w:tc>
        <w:tc>
          <w:tcPr>
            <w:tcW w:w="360" w:type="dxa"/>
          </w:tcPr>
          <w:p w:rsidR="000E57C6" w:rsidRPr="000E57C6" w:rsidRDefault="000E57C6" w:rsidP="000E57C6">
            <w:pPr>
              <w:pStyle w:val="consplusnormal"/>
              <w:jc w:val="both"/>
              <w:rPr>
                <w:rFonts w:ascii="Times New Roman" w:hAnsi="Times New Roman" w:cs="Times New Roman"/>
                <w:sz w:val="24"/>
                <w:szCs w:val="24"/>
              </w:rPr>
            </w:pPr>
          </w:p>
        </w:tc>
        <w:tc>
          <w:tcPr>
            <w:tcW w:w="4680" w:type="dxa"/>
          </w:tcPr>
          <w:p w:rsidR="000E57C6" w:rsidRPr="000E57C6" w:rsidRDefault="000E57C6" w:rsidP="000E57C6">
            <w:pPr>
              <w:pStyle w:val="consplusnormal"/>
              <w:jc w:val="both"/>
              <w:rPr>
                <w:rFonts w:ascii="Times New Roman" w:hAnsi="Times New Roman" w:cs="Times New Roman"/>
                <w:sz w:val="24"/>
                <w:szCs w:val="24"/>
              </w:rPr>
            </w:pPr>
          </w:p>
        </w:tc>
      </w:tr>
      <w:tr w:rsidR="000E57C6" w:rsidRPr="000E57C6" w:rsidTr="00EE3B91">
        <w:tc>
          <w:tcPr>
            <w:tcW w:w="4608" w:type="dxa"/>
          </w:tcPr>
          <w:p w:rsidR="000E57C6" w:rsidRPr="000E57C6" w:rsidRDefault="000E57C6" w:rsidP="000E57C6">
            <w:pPr>
              <w:pStyle w:val="consplusnormal"/>
              <w:jc w:val="both"/>
              <w:rPr>
                <w:rFonts w:ascii="Times New Roman" w:hAnsi="Times New Roman" w:cs="Times New Roman"/>
                <w:sz w:val="24"/>
                <w:szCs w:val="24"/>
              </w:rPr>
            </w:pPr>
          </w:p>
        </w:tc>
        <w:tc>
          <w:tcPr>
            <w:tcW w:w="360" w:type="dxa"/>
          </w:tcPr>
          <w:p w:rsidR="000E57C6" w:rsidRPr="000E57C6" w:rsidRDefault="000E57C6" w:rsidP="000E57C6">
            <w:pPr>
              <w:pStyle w:val="consplusnormal"/>
              <w:jc w:val="both"/>
              <w:rPr>
                <w:rFonts w:ascii="Times New Roman" w:hAnsi="Times New Roman" w:cs="Times New Roman"/>
                <w:sz w:val="24"/>
                <w:szCs w:val="24"/>
              </w:rPr>
            </w:pPr>
          </w:p>
        </w:tc>
        <w:tc>
          <w:tcPr>
            <w:tcW w:w="4680" w:type="dxa"/>
          </w:tcPr>
          <w:p w:rsidR="000E57C6" w:rsidRPr="000E57C6" w:rsidRDefault="000E57C6" w:rsidP="000E57C6">
            <w:pPr>
              <w:pStyle w:val="consplusnormal"/>
              <w:jc w:val="both"/>
              <w:rPr>
                <w:rFonts w:ascii="Times New Roman" w:hAnsi="Times New Roman" w:cs="Times New Roman"/>
                <w:sz w:val="24"/>
                <w:szCs w:val="24"/>
              </w:rPr>
            </w:pPr>
          </w:p>
        </w:tc>
      </w:tr>
      <w:tr w:rsidR="000E57C6" w:rsidRPr="000E57C6" w:rsidTr="00EE3B91">
        <w:tc>
          <w:tcPr>
            <w:tcW w:w="4608" w:type="dxa"/>
          </w:tcPr>
          <w:p w:rsidR="000E57C6" w:rsidRPr="000E57C6" w:rsidRDefault="000E57C6" w:rsidP="000E57C6">
            <w:pPr>
              <w:pStyle w:val="consplusnormal"/>
              <w:ind w:firstLine="0"/>
              <w:jc w:val="both"/>
              <w:rPr>
                <w:rFonts w:ascii="Times New Roman" w:hAnsi="Times New Roman" w:cs="Times New Roman"/>
                <w:sz w:val="24"/>
                <w:szCs w:val="24"/>
              </w:rPr>
            </w:pPr>
          </w:p>
          <w:p w:rsidR="000E57C6" w:rsidRPr="000E57C6" w:rsidRDefault="000E57C6" w:rsidP="000E57C6">
            <w:pPr>
              <w:pStyle w:val="consplusnormal"/>
              <w:ind w:firstLine="0"/>
              <w:jc w:val="both"/>
              <w:rPr>
                <w:rFonts w:ascii="Times New Roman" w:hAnsi="Times New Roman" w:cs="Times New Roman"/>
                <w:sz w:val="24"/>
                <w:szCs w:val="24"/>
              </w:rPr>
            </w:pPr>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____________________ Л.М. Семенова</w:t>
            </w:r>
          </w:p>
          <w:p w:rsidR="000E57C6" w:rsidRPr="000E57C6" w:rsidRDefault="000E57C6" w:rsidP="000E57C6">
            <w:pPr>
              <w:pStyle w:val="consplusnormal"/>
              <w:ind w:firstLine="0"/>
              <w:jc w:val="both"/>
              <w:rPr>
                <w:rFonts w:ascii="Times New Roman" w:hAnsi="Times New Roman" w:cs="Times New Roman"/>
                <w:sz w:val="24"/>
                <w:szCs w:val="24"/>
              </w:rPr>
            </w:pPr>
            <w:r w:rsidRPr="000E57C6">
              <w:rPr>
                <w:rFonts w:ascii="Times New Roman" w:hAnsi="Times New Roman" w:cs="Times New Roman"/>
                <w:sz w:val="24"/>
                <w:szCs w:val="24"/>
              </w:rPr>
              <w:t>М.П.</w:t>
            </w:r>
          </w:p>
          <w:p w:rsidR="000E57C6" w:rsidRPr="000E57C6" w:rsidRDefault="000E57C6" w:rsidP="000E57C6">
            <w:pPr>
              <w:pStyle w:val="consplusnormal"/>
              <w:jc w:val="both"/>
              <w:rPr>
                <w:rFonts w:ascii="Times New Roman" w:hAnsi="Times New Roman" w:cs="Times New Roman"/>
                <w:sz w:val="24"/>
                <w:szCs w:val="24"/>
              </w:rPr>
            </w:pPr>
          </w:p>
          <w:p w:rsidR="000E57C6" w:rsidRPr="000E57C6" w:rsidRDefault="000E57C6" w:rsidP="000E57C6">
            <w:pPr>
              <w:pStyle w:val="consplusnormal"/>
              <w:jc w:val="both"/>
              <w:rPr>
                <w:rFonts w:ascii="Times New Roman" w:hAnsi="Times New Roman" w:cs="Times New Roman"/>
                <w:sz w:val="24"/>
                <w:szCs w:val="24"/>
              </w:rPr>
            </w:pPr>
          </w:p>
        </w:tc>
        <w:tc>
          <w:tcPr>
            <w:tcW w:w="360" w:type="dxa"/>
          </w:tcPr>
          <w:p w:rsidR="000E57C6" w:rsidRPr="000E57C6" w:rsidRDefault="000E57C6" w:rsidP="000E57C6">
            <w:pPr>
              <w:pStyle w:val="consplusnormal"/>
              <w:jc w:val="both"/>
              <w:rPr>
                <w:rFonts w:ascii="Times New Roman" w:hAnsi="Times New Roman" w:cs="Times New Roman"/>
                <w:sz w:val="24"/>
                <w:szCs w:val="24"/>
              </w:rPr>
            </w:pPr>
          </w:p>
        </w:tc>
        <w:tc>
          <w:tcPr>
            <w:tcW w:w="4680" w:type="dxa"/>
          </w:tcPr>
          <w:p w:rsidR="000E57C6" w:rsidRPr="000E57C6" w:rsidRDefault="000E57C6" w:rsidP="000E57C6">
            <w:pPr>
              <w:pStyle w:val="consplusnormal"/>
              <w:jc w:val="both"/>
              <w:rPr>
                <w:rFonts w:ascii="Times New Roman" w:hAnsi="Times New Roman" w:cs="Times New Roman"/>
                <w:sz w:val="24"/>
                <w:szCs w:val="24"/>
              </w:rPr>
            </w:pPr>
          </w:p>
          <w:p w:rsidR="000E57C6" w:rsidRPr="000E57C6" w:rsidRDefault="000E57C6" w:rsidP="000E57C6">
            <w:pPr>
              <w:pStyle w:val="consplusnormal"/>
              <w:ind w:firstLine="0"/>
              <w:jc w:val="both"/>
              <w:rPr>
                <w:rFonts w:ascii="Times New Roman" w:hAnsi="Times New Roman" w:cs="Times New Roman"/>
                <w:sz w:val="24"/>
                <w:szCs w:val="24"/>
              </w:rPr>
            </w:pPr>
          </w:p>
          <w:p w:rsidR="000E57C6" w:rsidRPr="000E57C6" w:rsidRDefault="000E57C6" w:rsidP="000E57C6">
            <w:pPr>
              <w:pStyle w:val="consplusnormal"/>
              <w:jc w:val="both"/>
              <w:rPr>
                <w:rFonts w:ascii="Times New Roman" w:hAnsi="Times New Roman" w:cs="Times New Roman"/>
                <w:sz w:val="24"/>
                <w:szCs w:val="24"/>
              </w:rPr>
            </w:pPr>
            <w:r w:rsidRPr="000E57C6">
              <w:rPr>
                <w:rFonts w:ascii="Times New Roman" w:hAnsi="Times New Roman" w:cs="Times New Roman"/>
                <w:sz w:val="24"/>
                <w:szCs w:val="24"/>
              </w:rPr>
              <w:t xml:space="preserve">___________________    </w:t>
            </w:r>
          </w:p>
          <w:p w:rsidR="000E57C6" w:rsidRPr="000E57C6" w:rsidRDefault="000E57C6" w:rsidP="000E57C6">
            <w:pPr>
              <w:pStyle w:val="consplusnormal"/>
              <w:jc w:val="both"/>
              <w:rPr>
                <w:rFonts w:ascii="Times New Roman" w:hAnsi="Times New Roman" w:cs="Times New Roman"/>
                <w:sz w:val="24"/>
                <w:szCs w:val="24"/>
              </w:rPr>
            </w:pPr>
            <w:r w:rsidRPr="000E57C6">
              <w:rPr>
                <w:rFonts w:ascii="Times New Roman" w:hAnsi="Times New Roman" w:cs="Times New Roman"/>
                <w:sz w:val="24"/>
                <w:szCs w:val="24"/>
              </w:rPr>
              <w:t>М.П.</w:t>
            </w:r>
          </w:p>
        </w:tc>
      </w:tr>
    </w:tbl>
    <w:p w:rsidR="002867AA" w:rsidRDefault="002867AA" w:rsidP="002867AA">
      <w:pPr>
        <w:suppressAutoHyphens/>
        <w:spacing w:after="0" w:line="240" w:lineRule="auto"/>
        <w:ind w:right="126"/>
        <w:jc w:val="right"/>
        <w:rPr>
          <w:rFonts w:ascii="Times New Roman" w:eastAsia="Times New Roman" w:hAnsi="Times New Roman" w:cs="Times New Roman"/>
          <w:i/>
          <w:sz w:val="20"/>
          <w:szCs w:val="20"/>
          <w:lang w:eastAsia="ar-SA"/>
        </w:rPr>
      </w:pPr>
    </w:p>
    <w:p w:rsidR="00A24D8F" w:rsidRPr="002867AA" w:rsidRDefault="00A24D8F" w:rsidP="002867AA">
      <w:pPr>
        <w:suppressAutoHyphens/>
        <w:spacing w:after="0" w:line="240" w:lineRule="auto"/>
        <w:ind w:right="126"/>
        <w:jc w:val="right"/>
        <w:rPr>
          <w:rFonts w:ascii="Times New Roman" w:eastAsia="Times New Roman" w:hAnsi="Times New Roman" w:cs="Times New Roman"/>
          <w:i/>
          <w:sz w:val="20"/>
          <w:szCs w:val="20"/>
          <w:lang w:eastAsia="ar-SA"/>
        </w:rPr>
      </w:pPr>
    </w:p>
    <w:p w:rsidR="002867AA" w:rsidRDefault="002867A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BA689A" w:rsidRDefault="00BA689A" w:rsidP="002867AA">
      <w:pPr>
        <w:suppressAutoHyphens/>
        <w:spacing w:after="0" w:line="240" w:lineRule="auto"/>
        <w:ind w:right="427"/>
        <w:jc w:val="center"/>
        <w:rPr>
          <w:rFonts w:ascii="Times New Roman" w:eastAsia="Times New Roman" w:hAnsi="Times New Roman" w:cs="Times New Roman"/>
          <w:b/>
          <w:sz w:val="20"/>
          <w:szCs w:val="20"/>
          <w:lang w:eastAsia="ar-SA"/>
        </w:rPr>
      </w:pPr>
    </w:p>
    <w:bookmarkEnd w:id="2"/>
    <w:bookmarkEnd w:id="3"/>
    <w:bookmarkEnd w:id="4"/>
    <w:bookmarkEnd w:id="5"/>
    <w:p w:rsidR="00103F1E" w:rsidRDefault="00103F1E">
      <w:r>
        <w:br w:type="page"/>
      </w:r>
    </w:p>
    <w:tbl>
      <w:tblPr>
        <w:tblW w:w="10031" w:type="dxa"/>
        <w:tblLook w:val="01E0" w:firstRow="1" w:lastRow="1" w:firstColumn="1" w:lastColumn="1" w:noHBand="0" w:noVBand="0"/>
      </w:tblPr>
      <w:tblGrid>
        <w:gridCol w:w="4361"/>
        <w:gridCol w:w="5670"/>
      </w:tblGrid>
      <w:tr w:rsidR="00A24D8F" w:rsidRPr="00A24D8F" w:rsidTr="00A24D8F">
        <w:tc>
          <w:tcPr>
            <w:tcW w:w="4361" w:type="dxa"/>
            <w:vAlign w:val="center"/>
          </w:tcPr>
          <w:p w:rsidR="00A24D8F" w:rsidRPr="00A24D8F" w:rsidRDefault="00A24D8F" w:rsidP="00A24D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24D8F">
              <w:rPr>
                <w:rFonts w:ascii="Times New Roman" w:eastAsia="Times New Roman" w:hAnsi="Times New Roman" w:cs="Times New Roman"/>
                <w:sz w:val="24"/>
                <w:szCs w:val="24"/>
                <w:lang w:eastAsia="ru-RU"/>
              </w:rPr>
              <w:lastRenderedPageBreak/>
              <w:br w:type="page"/>
            </w:r>
          </w:p>
        </w:tc>
        <w:tc>
          <w:tcPr>
            <w:tcW w:w="5670" w:type="dxa"/>
          </w:tcPr>
          <w:p w:rsidR="00103F1E" w:rsidRDefault="00103F1E" w:rsidP="00A24D8F">
            <w:pPr>
              <w:spacing w:after="0" w:line="240" w:lineRule="auto"/>
              <w:jc w:val="right"/>
              <w:outlineLvl w:val="0"/>
              <w:rPr>
                <w:rFonts w:ascii="Times New Roman" w:eastAsia="Times New Roman" w:hAnsi="Times New Roman" w:cs="Times New Roman"/>
                <w:kern w:val="28"/>
                <w:sz w:val="24"/>
                <w:szCs w:val="24"/>
                <w:lang w:eastAsia="ru-RU"/>
              </w:rPr>
            </w:pPr>
          </w:p>
          <w:p w:rsidR="00103F1E" w:rsidRDefault="00103F1E" w:rsidP="00A24D8F">
            <w:pPr>
              <w:spacing w:after="0" w:line="240" w:lineRule="auto"/>
              <w:jc w:val="right"/>
              <w:outlineLvl w:val="0"/>
              <w:rPr>
                <w:rFonts w:ascii="Times New Roman" w:eastAsia="Times New Roman" w:hAnsi="Times New Roman" w:cs="Times New Roman"/>
                <w:kern w:val="28"/>
                <w:sz w:val="24"/>
                <w:szCs w:val="24"/>
                <w:lang w:eastAsia="ru-RU"/>
              </w:rPr>
            </w:pPr>
          </w:p>
          <w:p w:rsidR="00A24D8F" w:rsidRPr="00A24D8F" w:rsidRDefault="00A24D8F" w:rsidP="00A24D8F">
            <w:pPr>
              <w:spacing w:after="0" w:line="240" w:lineRule="auto"/>
              <w:jc w:val="right"/>
              <w:outlineLvl w:val="0"/>
              <w:rPr>
                <w:rFonts w:ascii="Times New Roman" w:eastAsia="Calibri" w:hAnsi="Times New Roman" w:cs="Times New Roman"/>
                <w:kern w:val="28"/>
                <w:sz w:val="24"/>
                <w:szCs w:val="24"/>
                <w:lang w:eastAsia="ru-RU"/>
              </w:rPr>
            </w:pPr>
            <w:r w:rsidRPr="00A24D8F">
              <w:rPr>
                <w:rFonts w:ascii="Times New Roman" w:eastAsia="Times New Roman" w:hAnsi="Times New Roman" w:cs="Times New Roman"/>
                <w:kern w:val="28"/>
                <w:sz w:val="24"/>
                <w:szCs w:val="24"/>
                <w:lang w:eastAsia="ru-RU"/>
              </w:rPr>
              <w:t>Приложение № 1</w:t>
            </w:r>
          </w:p>
          <w:p w:rsidR="00A24D8F" w:rsidRPr="00A24D8F" w:rsidRDefault="00A24D8F" w:rsidP="00A24D8F">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4D8F">
              <w:rPr>
                <w:rFonts w:ascii="Times New Roman" w:eastAsia="Times New Roman" w:hAnsi="Times New Roman" w:cs="Times New Roman"/>
                <w:bCs/>
                <w:sz w:val="24"/>
                <w:szCs w:val="24"/>
                <w:lang w:eastAsia="ru-RU"/>
              </w:rPr>
              <w:t xml:space="preserve">к муниципальному контракту </w:t>
            </w:r>
            <w:r w:rsidRPr="00A24D8F">
              <w:rPr>
                <w:rFonts w:ascii="Times New Roman" w:eastAsia="Times New Roman" w:hAnsi="Times New Roman" w:cs="Times New Roman"/>
                <w:sz w:val="24"/>
                <w:szCs w:val="24"/>
                <w:lang w:eastAsia="ru-RU"/>
              </w:rPr>
              <w:t>№ _____</w:t>
            </w:r>
          </w:p>
          <w:p w:rsidR="00A24D8F" w:rsidRPr="00A24D8F" w:rsidRDefault="00A24D8F" w:rsidP="00A24D8F">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A24D8F">
              <w:rPr>
                <w:rFonts w:ascii="Times New Roman" w:eastAsia="Times New Roman" w:hAnsi="Times New Roman" w:cs="Times New Roman"/>
                <w:bCs/>
                <w:sz w:val="24"/>
                <w:szCs w:val="24"/>
                <w:lang w:eastAsia="ru-RU"/>
              </w:rPr>
              <w:t xml:space="preserve">от </w: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QUOTE  </w:instrTex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DOCVARIABLE  Contract.StartDate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instrText>28/07/2010</w:instrText>
            </w:r>
            <w:r w:rsidRPr="00A24D8F">
              <w:rPr>
                <w:rFonts w:ascii="Times New Roman" w:eastAsia="Times New Roman" w:hAnsi="Times New Roman" w:cs="Times New Roman"/>
                <w:sz w:val="24"/>
                <w:szCs w:val="24"/>
                <w:lang w:eastAsia="ru-RU"/>
              </w:rPr>
              <w:fldChar w:fldCharType="end"/>
            </w:r>
            <w:r w:rsidRPr="00A24D8F">
              <w:rPr>
                <w:rFonts w:ascii="Times New Roman" w:eastAsia="Times New Roman" w:hAnsi="Times New Roman" w:cs="Times New Roman"/>
                <w:sz w:val="24"/>
                <w:szCs w:val="24"/>
                <w:lang w:eastAsia="ru-RU"/>
              </w:rPr>
              <w:instrText xml:space="preserve"> \@ "d MMMM yyyy 'г.'"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t>“ ___ ” __________ 201__ года.</w:t>
            </w:r>
            <w:r w:rsidRPr="00A24D8F">
              <w:rPr>
                <w:rFonts w:ascii="Times New Roman" w:eastAsia="Times New Roman" w:hAnsi="Times New Roman" w:cs="Times New Roman"/>
                <w:sz w:val="24"/>
                <w:szCs w:val="24"/>
                <w:lang w:eastAsia="ru-RU"/>
              </w:rPr>
              <w:fldChar w:fldCharType="end"/>
            </w:r>
          </w:p>
        </w:tc>
      </w:tr>
    </w:tbl>
    <w:p w:rsid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4D8F" w:rsidRDefault="00A24D8F" w:rsidP="00A24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76D7" w:rsidRPr="006D76D7" w:rsidRDefault="006D76D7" w:rsidP="006D76D7">
      <w:pPr>
        <w:spacing w:after="0" w:line="240" w:lineRule="auto"/>
        <w:jc w:val="center"/>
        <w:rPr>
          <w:rFonts w:ascii="Times New Roman" w:hAnsi="Times New Roman" w:cs="Times New Roman"/>
          <w:sz w:val="24"/>
          <w:szCs w:val="24"/>
        </w:rPr>
      </w:pPr>
      <w:r w:rsidRPr="006D76D7">
        <w:rPr>
          <w:rFonts w:ascii="Times New Roman" w:hAnsi="Times New Roman" w:cs="Times New Roman"/>
          <w:sz w:val="24"/>
          <w:szCs w:val="24"/>
        </w:rPr>
        <w:t>Бланк-заказ</w:t>
      </w:r>
    </w:p>
    <w:p w:rsidR="00A24D8F" w:rsidRPr="006D76D7" w:rsidRDefault="006D76D7" w:rsidP="006D76D7">
      <w:pPr>
        <w:spacing w:after="0" w:line="240" w:lineRule="auto"/>
        <w:jc w:val="center"/>
        <w:rPr>
          <w:rFonts w:ascii="Times New Roman" w:hAnsi="Times New Roman" w:cs="Times New Roman"/>
          <w:sz w:val="24"/>
          <w:szCs w:val="24"/>
        </w:rPr>
      </w:pPr>
      <w:r w:rsidRPr="006D76D7">
        <w:rPr>
          <w:rFonts w:ascii="Times New Roman" w:hAnsi="Times New Roman" w:cs="Times New Roman"/>
          <w:sz w:val="24"/>
          <w:szCs w:val="24"/>
        </w:rPr>
        <w:t xml:space="preserve">на оказание услуг передачи данных и </w:t>
      </w:r>
      <w:proofErr w:type="spellStart"/>
      <w:r w:rsidRPr="006D76D7">
        <w:rPr>
          <w:rFonts w:ascii="Times New Roman" w:hAnsi="Times New Roman" w:cs="Times New Roman"/>
          <w:sz w:val="24"/>
          <w:szCs w:val="24"/>
        </w:rPr>
        <w:t>телематических</w:t>
      </w:r>
      <w:proofErr w:type="spellEnd"/>
      <w:r w:rsidRPr="006D76D7">
        <w:rPr>
          <w:rFonts w:ascii="Times New Roman" w:hAnsi="Times New Roman" w:cs="Times New Roman"/>
          <w:sz w:val="24"/>
          <w:szCs w:val="24"/>
        </w:rPr>
        <w:t xml:space="preserve"> служб в сети Интернет</w:t>
      </w:r>
      <w:r w:rsidR="00A24D8F" w:rsidRPr="006D76D7">
        <w:rPr>
          <w:rFonts w:ascii="Times New Roman" w:eastAsia="Times New Roman" w:hAnsi="Times New Roman" w:cs="Times New Roman"/>
          <w:sz w:val="24"/>
          <w:szCs w:val="24"/>
          <w:lang w:eastAsia="ru-RU"/>
        </w:rPr>
        <w:t>*</w:t>
      </w:r>
    </w:p>
    <w:p w:rsid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6D76D7" w:rsidRDefault="006D76D7" w:rsidP="00A24D8F">
      <w:pPr>
        <w:spacing w:before="240" w:after="60" w:line="240" w:lineRule="auto"/>
        <w:jc w:val="right"/>
        <w:outlineLvl w:val="0"/>
        <w:rPr>
          <w:rFonts w:ascii="Times New Roman" w:eastAsia="Times New Roman" w:hAnsi="Times New Roman" w:cs="Times New Roman"/>
          <w:kern w:val="28"/>
          <w:sz w:val="24"/>
          <w:szCs w:val="24"/>
          <w:lang w:eastAsia="ru-RU"/>
        </w:rPr>
      </w:pPr>
    </w:p>
    <w:p w:rsidR="006D76D7" w:rsidRDefault="006D76D7" w:rsidP="00A24D8F">
      <w:pPr>
        <w:spacing w:before="240" w:after="60" w:line="240" w:lineRule="auto"/>
        <w:jc w:val="right"/>
        <w:outlineLvl w:val="0"/>
        <w:rPr>
          <w:rFonts w:ascii="Times New Roman" w:eastAsia="Times New Roman" w:hAnsi="Times New Roman" w:cs="Times New Roman"/>
          <w:kern w:val="28"/>
          <w:sz w:val="24"/>
          <w:szCs w:val="24"/>
          <w:lang w:eastAsia="ru-RU"/>
        </w:rPr>
      </w:pPr>
    </w:p>
    <w:p w:rsidR="006D76D7" w:rsidRDefault="006D76D7" w:rsidP="00A24D8F">
      <w:pPr>
        <w:spacing w:before="240" w:after="60" w:line="240" w:lineRule="auto"/>
        <w:jc w:val="right"/>
        <w:outlineLvl w:val="0"/>
        <w:rPr>
          <w:rFonts w:ascii="Times New Roman" w:eastAsia="Times New Roman" w:hAnsi="Times New Roman" w:cs="Times New Roman"/>
          <w:kern w:val="28"/>
          <w:sz w:val="24"/>
          <w:szCs w:val="24"/>
          <w:lang w:eastAsia="ru-RU"/>
        </w:rPr>
      </w:pPr>
    </w:p>
    <w:p w:rsidR="006D76D7" w:rsidRDefault="006D76D7" w:rsidP="00A24D8F">
      <w:pPr>
        <w:spacing w:before="240" w:after="60" w:line="240" w:lineRule="auto"/>
        <w:jc w:val="right"/>
        <w:outlineLvl w:val="0"/>
        <w:rPr>
          <w:rFonts w:ascii="Times New Roman" w:eastAsia="Times New Roman" w:hAnsi="Times New Roman" w:cs="Times New Roman"/>
          <w:kern w:val="28"/>
          <w:sz w:val="24"/>
          <w:szCs w:val="24"/>
          <w:lang w:eastAsia="ru-RU"/>
        </w:rPr>
      </w:pPr>
    </w:p>
    <w:p w:rsidR="00A24D8F" w:rsidRPr="00A24D8F" w:rsidRDefault="00A24D8F" w:rsidP="00A24D8F">
      <w:pPr>
        <w:spacing w:before="240" w:after="60" w:line="240" w:lineRule="auto"/>
        <w:jc w:val="right"/>
        <w:outlineLvl w:val="0"/>
        <w:rPr>
          <w:rFonts w:ascii="Times New Roman" w:eastAsia="Times New Roman" w:hAnsi="Times New Roman" w:cs="Times New Roman"/>
          <w:kern w:val="28"/>
          <w:sz w:val="24"/>
          <w:szCs w:val="24"/>
          <w:lang w:eastAsia="ru-RU"/>
        </w:rPr>
      </w:pPr>
      <w:r w:rsidRPr="00A24D8F">
        <w:rPr>
          <w:rFonts w:ascii="Times New Roman" w:eastAsia="Times New Roman" w:hAnsi="Times New Roman" w:cs="Times New Roman"/>
          <w:kern w:val="28"/>
          <w:sz w:val="24"/>
          <w:szCs w:val="24"/>
          <w:lang w:eastAsia="ru-RU"/>
        </w:rPr>
        <w:t>Приложение № 2</w:t>
      </w:r>
    </w:p>
    <w:p w:rsidR="00A24D8F" w:rsidRPr="00A24D8F" w:rsidRDefault="00A24D8F" w:rsidP="00A24D8F">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4D8F">
        <w:rPr>
          <w:rFonts w:ascii="Times New Roman" w:eastAsia="Times New Roman" w:hAnsi="Times New Roman" w:cs="Times New Roman"/>
          <w:bCs/>
          <w:sz w:val="24"/>
          <w:szCs w:val="24"/>
          <w:lang w:eastAsia="ru-RU"/>
        </w:rPr>
        <w:t xml:space="preserve">к муниципальному контракту </w:t>
      </w:r>
      <w:r w:rsidRPr="00A24D8F">
        <w:rPr>
          <w:rFonts w:ascii="Times New Roman" w:eastAsia="Times New Roman" w:hAnsi="Times New Roman" w:cs="Times New Roman"/>
          <w:sz w:val="24"/>
          <w:szCs w:val="24"/>
          <w:lang w:eastAsia="ru-RU"/>
        </w:rPr>
        <w:t xml:space="preserve">№ </w: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DOCVARIABLE  Contract.Number  \* MERGEFORMAT </w:instrText>
      </w:r>
      <w:r w:rsidRPr="00A24D8F">
        <w:rPr>
          <w:rFonts w:ascii="Times New Roman" w:eastAsia="Times New Roman" w:hAnsi="Times New Roman" w:cs="Times New Roman"/>
          <w:sz w:val="24"/>
          <w:szCs w:val="24"/>
          <w:lang w:eastAsia="ru-RU"/>
        </w:rPr>
        <w:fldChar w:fldCharType="end"/>
      </w:r>
      <w:r w:rsidRPr="00A24D8F">
        <w:rPr>
          <w:rFonts w:ascii="Times New Roman" w:eastAsia="Times New Roman" w:hAnsi="Times New Roman" w:cs="Times New Roman"/>
          <w:sz w:val="24"/>
          <w:szCs w:val="24"/>
          <w:lang w:eastAsia="ru-RU"/>
        </w:rPr>
        <w:t>______</w:t>
      </w:r>
    </w:p>
    <w:p w:rsidR="00A24D8F" w:rsidRPr="00A24D8F" w:rsidRDefault="00A24D8F" w:rsidP="00A24D8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4D8F">
        <w:rPr>
          <w:rFonts w:ascii="Times New Roman" w:eastAsia="Times New Roman" w:hAnsi="Times New Roman" w:cs="Times New Roman"/>
          <w:bCs/>
          <w:sz w:val="24"/>
          <w:szCs w:val="24"/>
          <w:lang w:eastAsia="ru-RU"/>
        </w:rPr>
        <w:t xml:space="preserve">от </w: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QUOTE  </w:instrText>
      </w:r>
      <w:r w:rsidRPr="00A24D8F">
        <w:rPr>
          <w:rFonts w:ascii="Times New Roman" w:eastAsia="Times New Roman" w:hAnsi="Times New Roman" w:cs="Times New Roman"/>
          <w:sz w:val="24"/>
          <w:szCs w:val="24"/>
          <w:lang w:eastAsia="ru-RU"/>
        </w:rPr>
        <w:fldChar w:fldCharType="begin"/>
      </w:r>
      <w:r w:rsidRPr="00A24D8F">
        <w:rPr>
          <w:rFonts w:ascii="Times New Roman" w:eastAsia="Times New Roman" w:hAnsi="Times New Roman" w:cs="Times New Roman"/>
          <w:sz w:val="24"/>
          <w:szCs w:val="24"/>
          <w:lang w:eastAsia="ru-RU"/>
        </w:rPr>
        <w:instrText xml:space="preserve"> DOCVARIABLE  Contract.StartDate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instrText>28/07/2010</w:instrText>
      </w:r>
      <w:r w:rsidRPr="00A24D8F">
        <w:rPr>
          <w:rFonts w:ascii="Times New Roman" w:eastAsia="Times New Roman" w:hAnsi="Times New Roman" w:cs="Times New Roman"/>
          <w:sz w:val="24"/>
          <w:szCs w:val="24"/>
          <w:lang w:eastAsia="ru-RU"/>
        </w:rPr>
        <w:fldChar w:fldCharType="end"/>
      </w:r>
      <w:r w:rsidRPr="00A24D8F">
        <w:rPr>
          <w:rFonts w:ascii="Times New Roman" w:eastAsia="Times New Roman" w:hAnsi="Times New Roman" w:cs="Times New Roman"/>
          <w:sz w:val="24"/>
          <w:szCs w:val="24"/>
          <w:lang w:eastAsia="ru-RU"/>
        </w:rPr>
        <w:instrText xml:space="preserve"> \@ "d MMMM yyyy 'г.'"  \* MERGEFORMAT </w:instrText>
      </w:r>
      <w:r w:rsidRPr="00A24D8F">
        <w:rPr>
          <w:rFonts w:ascii="Times New Roman" w:eastAsia="Times New Roman" w:hAnsi="Times New Roman" w:cs="Times New Roman"/>
          <w:sz w:val="24"/>
          <w:szCs w:val="24"/>
          <w:lang w:eastAsia="ru-RU"/>
        </w:rPr>
        <w:fldChar w:fldCharType="separate"/>
      </w:r>
      <w:r w:rsidRPr="00A24D8F">
        <w:rPr>
          <w:rFonts w:ascii="Times New Roman" w:eastAsia="Times New Roman" w:hAnsi="Times New Roman" w:cs="Times New Roman"/>
          <w:sz w:val="24"/>
          <w:szCs w:val="24"/>
          <w:lang w:eastAsia="ru-RU"/>
        </w:rPr>
        <w:t>“ ___ ” ____________ 201__ г.</w:t>
      </w:r>
      <w:r w:rsidRPr="00A24D8F">
        <w:rPr>
          <w:rFonts w:ascii="Times New Roman" w:eastAsia="Times New Roman" w:hAnsi="Times New Roman" w:cs="Times New Roman"/>
          <w:sz w:val="24"/>
          <w:szCs w:val="24"/>
          <w:lang w:eastAsia="ru-RU"/>
        </w:rPr>
        <w:fldChar w:fldCharType="end"/>
      </w:r>
    </w:p>
    <w:p w:rsidR="00A24D8F" w:rsidRDefault="00A24D8F" w:rsidP="00A24D8F">
      <w:pPr>
        <w:spacing w:after="0" w:line="240" w:lineRule="auto"/>
        <w:jc w:val="center"/>
        <w:outlineLvl w:val="0"/>
        <w:rPr>
          <w:rFonts w:ascii="Times New Roman" w:eastAsia="Times New Roman" w:hAnsi="Times New Roman" w:cs="Times New Roman"/>
          <w:b/>
          <w:kern w:val="28"/>
          <w:sz w:val="24"/>
          <w:szCs w:val="24"/>
          <w:lang w:eastAsia="ru-RU"/>
        </w:rPr>
      </w:pPr>
    </w:p>
    <w:p w:rsidR="006D76D7" w:rsidRPr="006D76D7" w:rsidRDefault="006D76D7" w:rsidP="006D76D7">
      <w:pPr>
        <w:pStyle w:val="af5"/>
        <w:spacing w:before="0" w:after="0"/>
        <w:rPr>
          <w:rFonts w:ascii="Times New Roman" w:hAnsi="Times New Roman"/>
          <w:b w:val="0"/>
          <w:sz w:val="24"/>
          <w:szCs w:val="24"/>
        </w:rPr>
      </w:pPr>
      <w:r w:rsidRPr="006D76D7">
        <w:rPr>
          <w:rFonts w:ascii="Times New Roman" w:hAnsi="Times New Roman"/>
          <w:b w:val="0"/>
          <w:sz w:val="24"/>
          <w:szCs w:val="24"/>
        </w:rPr>
        <w:t>Соглашение о пользовании услугами</w:t>
      </w:r>
    </w:p>
    <w:p w:rsidR="00A24D8F" w:rsidRPr="006D76D7" w:rsidRDefault="006D76D7" w:rsidP="006D76D7">
      <w:pPr>
        <w:pStyle w:val="af5"/>
        <w:spacing w:before="0" w:after="0"/>
        <w:rPr>
          <w:rFonts w:ascii="Times New Roman" w:hAnsi="Times New Roman"/>
          <w:b w:val="0"/>
          <w:sz w:val="24"/>
          <w:szCs w:val="24"/>
        </w:rPr>
      </w:pPr>
      <w:r w:rsidRPr="006D76D7">
        <w:rPr>
          <w:rFonts w:ascii="Times New Roman" w:hAnsi="Times New Roman"/>
          <w:b w:val="0"/>
          <w:sz w:val="24"/>
          <w:szCs w:val="24"/>
        </w:rPr>
        <w:t xml:space="preserve">передачи данных и </w:t>
      </w:r>
      <w:proofErr w:type="spellStart"/>
      <w:r w:rsidRPr="006D76D7">
        <w:rPr>
          <w:rFonts w:ascii="Times New Roman" w:hAnsi="Times New Roman"/>
          <w:b w:val="0"/>
          <w:sz w:val="24"/>
          <w:szCs w:val="24"/>
        </w:rPr>
        <w:t>телематических</w:t>
      </w:r>
      <w:proofErr w:type="spellEnd"/>
      <w:r w:rsidRPr="006D76D7">
        <w:rPr>
          <w:rFonts w:ascii="Times New Roman" w:hAnsi="Times New Roman"/>
          <w:b w:val="0"/>
          <w:sz w:val="24"/>
          <w:szCs w:val="24"/>
        </w:rPr>
        <w:t xml:space="preserve"> служб в сети Интернет</w:t>
      </w:r>
      <w:r w:rsidR="00A24D8F" w:rsidRPr="006D76D7">
        <w:rPr>
          <w:rFonts w:ascii="Times New Roman" w:hAnsi="Times New Roman"/>
          <w:b w:val="0"/>
          <w:sz w:val="24"/>
          <w:szCs w:val="24"/>
        </w:rPr>
        <w:t>*</w:t>
      </w:r>
    </w:p>
    <w:p w:rsid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A24D8F" w:rsidRPr="00A24D8F" w:rsidRDefault="00A24D8F" w:rsidP="00A24D8F">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B52F7F" w:rsidRPr="00B52F7F" w:rsidRDefault="00B52F7F" w:rsidP="00B52F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B52F7F" w:rsidRPr="00B52F7F" w:rsidRDefault="00B52F7F" w:rsidP="00B5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7F">
        <w:rPr>
          <w:rFonts w:ascii="Times New Roman" w:eastAsia="SimSun" w:hAnsi="Times New Roman" w:cs="Times New Roman"/>
          <w:kern w:val="3"/>
          <w:sz w:val="24"/>
          <w:szCs w:val="24"/>
          <w:lang w:eastAsia="zh-CN" w:bidi="hi-IN"/>
        </w:rPr>
        <w:t xml:space="preserve">*В соответствии с частью </w:t>
      </w:r>
      <w:r w:rsidRPr="00B52F7F">
        <w:rPr>
          <w:rFonts w:ascii="Times New Roman" w:eastAsia="Times New Roman" w:hAnsi="Times New Roman" w:cs="Times New Roman"/>
          <w:sz w:val="24"/>
          <w:szCs w:val="24"/>
          <w:lang w:val="en-US" w:eastAsia="ru-RU"/>
        </w:rPr>
        <w:t>III</w:t>
      </w:r>
      <w:r w:rsidRPr="00B52F7F">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B52F7F" w:rsidRPr="00D60B55" w:rsidRDefault="00B52F7F" w:rsidP="00B52F7F">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B52F7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F52F4" w:rsidRDefault="00D60B55" w:rsidP="00B52F7F">
      <w:pPr>
        <w:pStyle w:val="ae"/>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0F5EC4" w:rsidRPr="000F5EC4" w:rsidRDefault="000F5EC4" w:rsidP="000F5EC4">
      <w:pPr>
        <w:spacing w:after="0" w:line="240" w:lineRule="auto"/>
        <w:jc w:val="center"/>
        <w:rPr>
          <w:rFonts w:ascii="Times New Roman" w:hAnsi="Times New Roman" w:cs="Times New Roman"/>
          <w:b/>
          <w:sz w:val="24"/>
          <w:szCs w:val="24"/>
        </w:rPr>
      </w:pPr>
      <w:r w:rsidRPr="000F5EC4">
        <w:rPr>
          <w:rFonts w:ascii="Times New Roman" w:hAnsi="Times New Roman" w:cs="Times New Roman"/>
          <w:b/>
          <w:sz w:val="24"/>
          <w:szCs w:val="24"/>
        </w:rPr>
        <w:t>Бланк-заказ</w:t>
      </w:r>
    </w:p>
    <w:p w:rsidR="000F5EC4" w:rsidRDefault="000F5EC4" w:rsidP="000F5EC4">
      <w:pPr>
        <w:spacing w:after="0" w:line="240" w:lineRule="auto"/>
        <w:jc w:val="center"/>
        <w:rPr>
          <w:rFonts w:ascii="Times New Roman" w:hAnsi="Times New Roman" w:cs="Times New Roman"/>
          <w:b/>
          <w:sz w:val="24"/>
          <w:szCs w:val="24"/>
        </w:rPr>
      </w:pPr>
      <w:r w:rsidRPr="000F5EC4">
        <w:rPr>
          <w:rFonts w:ascii="Times New Roman" w:hAnsi="Times New Roman" w:cs="Times New Roman"/>
          <w:b/>
          <w:sz w:val="24"/>
          <w:szCs w:val="24"/>
        </w:rPr>
        <w:t xml:space="preserve">на оказание услуг передачи данных и </w:t>
      </w:r>
      <w:proofErr w:type="spellStart"/>
      <w:r w:rsidRPr="000F5EC4">
        <w:rPr>
          <w:rFonts w:ascii="Times New Roman" w:hAnsi="Times New Roman" w:cs="Times New Roman"/>
          <w:b/>
          <w:sz w:val="24"/>
          <w:szCs w:val="24"/>
        </w:rPr>
        <w:t>телематических</w:t>
      </w:r>
      <w:proofErr w:type="spellEnd"/>
      <w:r w:rsidRPr="000F5EC4">
        <w:rPr>
          <w:rFonts w:ascii="Times New Roman" w:hAnsi="Times New Roman" w:cs="Times New Roman"/>
          <w:b/>
          <w:sz w:val="24"/>
          <w:szCs w:val="24"/>
        </w:rPr>
        <w:t xml:space="preserve"> служб в сети Интернет</w:t>
      </w:r>
    </w:p>
    <w:p w:rsidR="000F5EC4" w:rsidRPr="000F5EC4" w:rsidRDefault="000F5EC4" w:rsidP="000F5EC4">
      <w:pPr>
        <w:spacing w:after="0" w:line="240" w:lineRule="auto"/>
        <w:jc w:val="center"/>
        <w:rPr>
          <w:rFonts w:ascii="Times New Roman" w:hAnsi="Times New Roman" w:cs="Times New Roman"/>
          <w:b/>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ул. </w:t>
            </w:r>
            <w:proofErr w:type="spellStart"/>
            <w:r w:rsidRPr="000F5EC4">
              <w:rPr>
                <w:rFonts w:ascii="Times New Roman" w:hAnsi="Times New Roman" w:cs="Times New Roman"/>
                <w:b/>
                <w:sz w:val="24"/>
                <w:szCs w:val="24"/>
              </w:rPr>
              <w:t>Багаева</w:t>
            </w:r>
            <w:proofErr w:type="spellEnd"/>
            <w:r w:rsidRPr="000F5EC4">
              <w:rPr>
                <w:rFonts w:ascii="Times New Roman" w:hAnsi="Times New Roman" w:cs="Times New Roman"/>
                <w:b/>
                <w:sz w:val="24"/>
                <w:szCs w:val="24"/>
              </w:rPr>
              <w:t>, д. 37</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ул. </w:t>
            </w:r>
            <w:proofErr w:type="spellStart"/>
            <w:r w:rsidRPr="000F5EC4">
              <w:rPr>
                <w:rFonts w:ascii="Times New Roman" w:hAnsi="Times New Roman" w:cs="Times New Roman"/>
                <w:b/>
                <w:sz w:val="24"/>
                <w:szCs w:val="24"/>
              </w:rPr>
              <w:t>Бубнова</w:t>
            </w:r>
            <w:proofErr w:type="spellEnd"/>
            <w:r w:rsidRPr="000F5EC4">
              <w:rPr>
                <w:rFonts w:ascii="Times New Roman" w:hAnsi="Times New Roman" w:cs="Times New Roman"/>
                <w:b/>
                <w:sz w:val="24"/>
                <w:szCs w:val="24"/>
              </w:rPr>
              <w:t>, д. 49</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w:t>
            </w:r>
            <w:proofErr w:type="spellStart"/>
            <w:r w:rsidRPr="000F5EC4">
              <w:rPr>
                <w:rFonts w:ascii="Times New Roman" w:hAnsi="Times New Roman" w:cs="Times New Roman"/>
                <w:b/>
                <w:sz w:val="24"/>
                <w:szCs w:val="24"/>
              </w:rPr>
              <w:t>мкр</w:t>
            </w:r>
            <w:proofErr w:type="spellEnd"/>
            <w:r w:rsidRPr="000F5EC4">
              <w:rPr>
                <w:rFonts w:ascii="Times New Roman" w:hAnsi="Times New Roman" w:cs="Times New Roman"/>
                <w:b/>
                <w:sz w:val="24"/>
                <w:szCs w:val="24"/>
              </w:rPr>
              <w:t>. ТЭЦ-3, д.9</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г. Иваново, пр-т Строителей, д.59</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ул. </w:t>
            </w:r>
            <w:proofErr w:type="gramStart"/>
            <w:r w:rsidRPr="000F5EC4">
              <w:rPr>
                <w:rFonts w:ascii="Times New Roman" w:hAnsi="Times New Roman" w:cs="Times New Roman"/>
                <w:b/>
                <w:sz w:val="24"/>
                <w:szCs w:val="24"/>
              </w:rPr>
              <w:t>Соликамская</w:t>
            </w:r>
            <w:proofErr w:type="gramEnd"/>
            <w:r w:rsidRPr="000F5EC4">
              <w:rPr>
                <w:rFonts w:ascii="Times New Roman" w:hAnsi="Times New Roman" w:cs="Times New Roman"/>
                <w:b/>
                <w:sz w:val="24"/>
                <w:szCs w:val="24"/>
              </w:rPr>
              <w:t>, д.26</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г. Иваново, ул. Степана Халтурина, д.1</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lastRenderedPageBreak/>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ул. </w:t>
            </w:r>
            <w:proofErr w:type="spellStart"/>
            <w:r w:rsidRPr="000F5EC4">
              <w:rPr>
                <w:rFonts w:ascii="Times New Roman" w:hAnsi="Times New Roman" w:cs="Times New Roman"/>
                <w:b/>
                <w:sz w:val="24"/>
                <w:szCs w:val="24"/>
              </w:rPr>
              <w:t>Лежневская</w:t>
            </w:r>
            <w:proofErr w:type="spellEnd"/>
            <w:r w:rsidRPr="000F5EC4">
              <w:rPr>
                <w:rFonts w:ascii="Times New Roman" w:hAnsi="Times New Roman" w:cs="Times New Roman"/>
                <w:b/>
                <w:sz w:val="24"/>
                <w:szCs w:val="24"/>
              </w:rPr>
              <w:t>, д.109</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w:t>
            </w:r>
            <w:proofErr w:type="spellStart"/>
            <w:r w:rsidRPr="000F5EC4">
              <w:rPr>
                <w:rFonts w:ascii="Times New Roman" w:hAnsi="Times New Roman" w:cs="Times New Roman"/>
                <w:b/>
                <w:sz w:val="24"/>
                <w:szCs w:val="24"/>
              </w:rPr>
              <w:t>Кохомское</w:t>
            </w:r>
            <w:proofErr w:type="spellEnd"/>
            <w:r w:rsidRPr="000F5EC4">
              <w:rPr>
                <w:rFonts w:ascii="Times New Roman" w:hAnsi="Times New Roman" w:cs="Times New Roman"/>
                <w:b/>
                <w:sz w:val="24"/>
                <w:szCs w:val="24"/>
              </w:rPr>
              <w:t xml:space="preserve"> шоссе, д.17</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г. Иваново, пл. Революции, д. 6</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w:t>
            </w:r>
            <w:proofErr w:type="spellStart"/>
            <w:r w:rsidRPr="000F5EC4">
              <w:rPr>
                <w:rFonts w:ascii="Times New Roman" w:hAnsi="Times New Roman" w:cs="Times New Roman"/>
                <w:b/>
                <w:sz w:val="24"/>
                <w:szCs w:val="24"/>
              </w:rPr>
              <w:t>Шереметевский</w:t>
            </w:r>
            <w:proofErr w:type="spellEnd"/>
            <w:r w:rsidRPr="000F5EC4">
              <w:rPr>
                <w:rFonts w:ascii="Times New Roman" w:hAnsi="Times New Roman" w:cs="Times New Roman"/>
                <w:b/>
                <w:sz w:val="24"/>
                <w:szCs w:val="24"/>
              </w:rPr>
              <w:t xml:space="preserve"> пр., д.1</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9"/>
        <w:gridCol w:w="1842"/>
        <w:gridCol w:w="1701"/>
        <w:gridCol w:w="1842"/>
      </w:tblGrid>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95" w:right="-95"/>
              <w:rPr>
                <w:rFonts w:ascii="Times New Roman" w:hAnsi="Times New Roman" w:cs="Times New Roman"/>
                <w:sz w:val="24"/>
                <w:szCs w:val="24"/>
              </w:rPr>
            </w:pPr>
            <w:r w:rsidRPr="000F5EC4">
              <w:rPr>
                <w:rFonts w:ascii="Times New Roman" w:hAnsi="Times New Roman" w:cs="Times New Roman"/>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proofErr w:type="spellStart"/>
            <w:r w:rsidRPr="000F5EC4">
              <w:rPr>
                <w:rFonts w:ascii="Times New Roman" w:hAnsi="Times New Roman" w:cs="Times New Roman"/>
                <w:b/>
                <w:sz w:val="24"/>
                <w:szCs w:val="24"/>
                <w:lang w:val="en-US"/>
              </w:rPr>
              <w:t>FastEthernet</w:t>
            </w:r>
            <w:proofErr w:type="spellEnd"/>
          </w:p>
        </w:tc>
      </w:tr>
      <w:tr w:rsidR="000F5EC4" w:rsidRPr="000F5EC4" w:rsidTr="00EE3B91">
        <w:trPr>
          <w:trHeight w:hRule="exac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34" w:right="-95"/>
              <w:rPr>
                <w:rFonts w:ascii="Times New Roman" w:hAnsi="Times New Roman" w:cs="Times New Roman"/>
                <w:sz w:val="24"/>
                <w:szCs w:val="24"/>
              </w:rPr>
            </w:pPr>
            <w:r w:rsidRPr="000F5EC4">
              <w:rPr>
                <w:rFonts w:ascii="Times New Roman" w:hAnsi="Times New Roman" w:cs="Times New Roman"/>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0F5EC4" w:rsidRPr="000F5EC4" w:rsidRDefault="000F5EC4" w:rsidP="000F5EC4">
            <w:pPr>
              <w:spacing w:after="0" w:line="240" w:lineRule="auto"/>
              <w:ind w:left="-95" w:right="-95"/>
              <w:jc w:val="center"/>
              <w:rPr>
                <w:rFonts w:ascii="Times New Roman" w:hAnsi="Times New Roman" w:cs="Times New Roman"/>
                <w:b/>
                <w:sz w:val="24"/>
                <w:szCs w:val="24"/>
              </w:rPr>
            </w:pPr>
            <w:r w:rsidRPr="000F5EC4">
              <w:rPr>
                <w:rFonts w:ascii="Times New Roman" w:hAnsi="Times New Roman" w:cs="Times New Roman"/>
                <w:b/>
                <w:sz w:val="24"/>
                <w:szCs w:val="24"/>
              </w:rPr>
              <w:t xml:space="preserve">г. Иваново, ул. </w:t>
            </w:r>
            <w:proofErr w:type="gramStart"/>
            <w:r w:rsidRPr="000F5EC4">
              <w:rPr>
                <w:rFonts w:ascii="Times New Roman" w:hAnsi="Times New Roman" w:cs="Times New Roman"/>
                <w:b/>
                <w:sz w:val="24"/>
                <w:szCs w:val="24"/>
              </w:rPr>
              <w:t>Советская</w:t>
            </w:r>
            <w:proofErr w:type="gramEnd"/>
            <w:r w:rsidRPr="000F5EC4">
              <w:rPr>
                <w:rFonts w:ascii="Times New Roman" w:hAnsi="Times New Roman" w:cs="Times New Roman"/>
                <w:b/>
                <w:sz w:val="24"/>
                <w:szCs w:val="24"/>
              </w:rPr>
              <w:t>, д.25</w:t>
            </w:r>
          </w:p>
        </w:tc>
      </w:tr>
      <w:tr w:rsidR="000F5EC4" w:rsidRPr="000F5EC4" w:rsidTr="00EE3B91">
        <w:tc>
          <w:tcPr>
            <w:tcW w:w="9924" w:type="dxa"/>
            <w:gridSpan w:val="5"/>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576"/>
              <w:jc w:val="center"/>
              <w:rPr>
                <w:rFonts w:ascii="Times New Roman" w:hAnsi="Times New Roman" w:cs="Times New Roman"/>
                <w:b/>
                <w:sz w:val="24"/>
                <w:szCs w:val="24"/>
              </w:rPr>
            </w:pPr>
            <w:r w:rsidRPr="000F5EC4">
              <w:rPr>
                <w:rFonts w:ascii="Times New Roman" w:hAnsi="Times New Roman" w:cs="Times New Roman"/>
                <w:b/>
                <w:sz w:val="24"/>
                <w:szCs w:val="24"/>
              </w:rPr>
              <w:t>Основные услуги</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 xml:space="preserve">№ </w:t>
            </w:r>
            <w:proofErr w:type="spellStart"/>
            <w:r w:rsidRPr="000F5EC4">
              <w:rPr>
                <w:rFonts w:ascii="Times New Roman" w:hAnsi="Times New Roman" w:cs="Times New Roman"/>
                <w:sz w:val="24"/>
                <w:szCs w:val="24"/>
              </w:rPr>
              <w:t>п.п</w:t>
            </w:r>
            <w:proofErr w:type="spellEnd"/>
            <w:r w:rsidRPr="000F5EC4">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38"/>
              <w:jc w:val="center"/>
              <w:rPr>
                <w:rFonts w:ascii="Times New Roman" w:hAnsi="Times New Roman" w:cs="Times New Roman"/>
                <w:sz w:val="24"/>
                <w:szCs w:val="24"/>
              </w:rPr>
            </w:pPr>
            <w:r w:rsidRPr="000F5EC4">
              <w:rPr>
                <w:rFonts w:ascii="Times New Roman" w:hAnsi="Times New Roman" w:cs="Times New Roman"/>
                <w:sz w:val="24"/>
                <w:szCs w:val="24"/>
              </w:rPr>
              <w:t>Наименование услуги</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75"/>
              <w:jc w:val="center"/>
              <w:rPr>
                <w:rFonts w:ascii="Times New Roman" w:hAnsi="Times New Roman" w:cs="Times New Roman"/>
                <w:sz w:val="24"/>
                <w:szCs w:val="24"/>
              </w:rPr>
            </w:pPr>
            <w:r w:rsidRPr="000F5EC4">
              <w:rPr>
                <w:rFonts w:ascii="Times New Roman" w:hAnsi="Times New Roman" w:cs="Times New Roman"/>
                <w:sz w:val="24"/>
                <w:szCs w:val="24"/>
              </w:rPr>
              <w:t>Тарифный план</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Условия оплаты</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F5EC4" w:rsidRPr="000F5EC4" w:rsidRDefault="000F5EC4" w:rsidP="000F5EC4">
            <w:pPr>
              <w:spacing w:after="0" w:line="240" w:lineRule="auto"/>
              <w:ind w:left="-108" w:right="-108"/>
              <w:jc w:val="center"/>
              <w:rPr>
                <w:rFonts w:ascii="Times New Roman" w:hAnsi="Times New Roman" w:cs="Times New Roman"/>
                <w:sz w:val="24"/>
                <w:szCs w:val="24"/>
              </w:rPr>
            </w:pPr>
            <w:r w:rsidRPr="000F5EC4">
              <w:rPr>
                <w:rFonts w:ascii="Times New Roman" w:hAnsi="Times New Roman" w:cs="Times New Roman"/>
                <w:sz w:val="24"/>
                <w:szCs w:val="24"/>
              </w:rPr>
              <w:t>Стоимость</w:t>
            </w:r>
          </w:p>
        </w:tc>
      </w:tr>
      <w:tr w:rsidR="000F5EC4" w:rsidRPr="000F5EC4" w:rsidTr="00EE3B91">
        <w:tc>
          <w:tcPr>
            <w:tcW w:w="710"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left="-142" w:right="-103"/>
              <w:jc w:val="center"/>
              <w:rPr>
                <w:rFonts w:ascii="Times New Roman" w:hAnsi="Times New Roman" w:cs="Times New Roman"/>
                <w:sz w:val="24"/>
                <w:szCs w:val="24"/>
              </w:rPr>
            </w:pPr>
            <w:r w:rsidRPr="000F5EC4">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68"/>
              <w:rPr>
                <w:rFonts w:ascii="Times New Roman" w:hAnsi="Times New Roman" w:cs="Times New Roman"/>
                <w:sz w:val="24"/>
                <w:szCs w:val="24"/>
              </w:rPr>
            </w:pPr>
            <w:r w:rsidRPr="000F5EC4">
              <w:rPr>
                <w:rFonts w:ascii="Times New Roman" w:hAnsi="Times New Roman" w:cs="Times New Roman"/>
                <w:sz w:val="24"/>
                <w:szCs w:val="24"/>
              </w:rPr>
              <w:t xml:space="preserve"> Абонентская плата за внутрисетевой трафик</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ind w:right="-108"/>
              <w:jc w:val="center"/>
              <w:rPr>
                <w:rFonts w:ascii="Times New Roman" w:hAnsi="Times New Roman" w:cs="Times New Roman"/>
                <w:sz w:val="24"/>
                <w:szCs w:val="24"/>
              </w:rPr>
            </w:pPr>
            <w:r w:rsidRPr="000F5EC4">
              <w:rPr>
                <w:rFonts w:ascii="Times New Roman" w:hAnsi="Times New Roman" w:cs="Times New Roman"/>
                <w:sz w:val="24"/>
                <w:szCs w:val="24"/>
              </w:rPr>
              <w:t>По факту</w:t>
            </w:r>
          </w:p>
        </w:tc>
        <w:tc>
          <w:tcPr>
            <w:tcW w:w="1842" w:type="dxa"/>
            <w:tcBorders>
              <w:top w:val="single" w:sz="4" w:space="0" w:color="auto"/>
              <w:left w:val="single" w:sz="4" w:space="0" w:color="auto"/>
              <w:bottom w:val="single" w:sz="4" w:space="0" w:color="auto"/>
              <w:right w:val="single" w:sz="4" w:space="0" w:color="auto"/>
            </w:tcBorders>
            <w:vAlign w:val="center"/>
          </w:tcPr>
          <w:p w:rsidR="000F5EC4" w:rsidRPr="000F5EC4" w:rsidRDefault="000F5EC4" w:rsidP="000F5EC4">
            <w:pPr>
              <w:spacing w:after="0" w:line="240" w:lineRule="auto"/>
              <w:jc w:val="center"/>
              <w:rPr>
                <w:rFonts w:ascii="Times New Roman" w:hAnsi="Times New Roman" w:cs="Times New Roman"/>
                <w:sz w:val="24"/>
                <w:szCs w:val="24"/>
              </w:rPr>
            </w:pPr>
            <w:r w:rsidRPr="000F5EC4">
              <w:rPr>
                <w:rFonts w:ascii="Times New Roman" w:hAnsi="Times New Roman" w:cs="Times New Roman"/>
                <w:sz w:val="24"/>
                <w:szCs w:val="24"/>
              </w:rPr>
              <w:t>руб./мес.</w:t>
            </w:r>
          </w:p>
        </w:tc>
      </w:tr>
    </w:tbl>
    <w:p w:rsidR="000F5EC4" w:rsidRPr="000F5EC4" w:rsidRDefault="000F5EC4" w:rsidP="000F5EC4">
      <w:pPr>
        <w:spacing w:after="0" w:line="240" w:lineRule="auto"/>
        <w:rPr>
          <w:rFonts w:ascii="Times New Roman" w:hAnsi="Times New Roman" w:cs="Times New Roman"/>
          <w:b/>
          <w:bCs/>
          <w:sz w:val="24"/>
          <w:szCs w:val="24"/>
        </w:rPr>
      </w:pPr>
    </w:p>
    <w:p w:rsidR="000F5EC4" w:rsidRPr="000F5EC4" w:rsidRDefault="000F5EC4" w:rsidP="000F5EC4">
      <w:pPr>
        <w:spacing w:after="0" w:line="240" w:lineRule="auto"/>
        <w:rPr>
          <w:rFonts w:ascii="Times New Roman" w:hAnsi="Times New Roman" w:cs="Times New Roman"/>
          <w:b/>
          <w:sz w:val="24"/>
          <w:szCs w:val="24"/>
        </w:rPr>
      </w:pPr>
      <w:r w:rsidRPr="000F5EC4">
        <w:rPr>
          <w:rFonts w:ascii="Times New Roman" w:hAnsi="Times New Roman" w:cs="Times New Roman"/>
          <w:b/>
          <w:sz w:val="24"/>
          <w:szCs w:val="24"/>
        </w:rPr>
        <w:t>Регистрационные данные для просмотра сайта статистики:</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15"/>
        <w:gridCol w:w="987"/>
        <w:gridCol w:w="3172"/>
      </w:tblGrid>
      <w:tr w:rsidR="000F5EC4" w:rsidRPr="000F5EC4" w:rsidTr="00EE3B91">
        <w:trPr>
          <w:trHeight w:val="377"/>
        </w:trPr>
        <w:tc>
          <w:tcPr>
            <w:tcW w:w="2628" w:type="dxa"/>
            <w:shd w:val="clear" w:color="auto" w:fill="F3F3F3"/>
          </w:tcPr>
          <w:p w:rsidR="000F5EC4" w:rsidRPr="000F5EC4" w:rsidRDefault="000F5EC4" w:rsidP="000F5EC4">
            <w:pPr>
              <w:spacing w:after="0" w:line="240" w:lineRule="auto"/>
              <w:rPr>
                <w:rFonts w:ascii="Times New Roman" w:hAnsi="Times New Roman" w:cs="Times New Roman"/>
                <w:sz w:val="24"/>
                <w:szCs w:val="24"/>
              </w:rPr>
            </w:pPr>
            <w:r w:rsidRPr="000F5EC4">
              <w:rPr>
                <w:rFonts w:ascii="Times New Roman" w:hAnsi="Times New Roman" w:cs="Times New Roman"/>
                <w:sz w:val="24"/>
                <w:szCs w:val="24"/>
              </w:rPr>
              <w:t>Имя пользователя:</w:t>
            </w:r>
          </w:p>
        </w:tc>
        <w:tc>
          <w:tcPr>
            <w:tcW w:w="321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9"/>
              <w:gridCol w:w="299"/>
              <w:gridCol w:w="299"/>
              <w:gridCol w:w="299"/>
              <w:gridCol w:w="299"/>
              <w:gridCol w:w="299"/>
              <w:gridCol w:w="299"/>
              <w:gridCol w:w="299"/>
              <w:gridCol w:w="299"/>
            </w:tblGrid>
            <w:tr w:rsidR="000F5EC4" w:rsidRPr="000F5EC4" w:rsidTr="00EE3B91">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r>
          </w:tbl>
          <w:p w:rsidR="000F5EC4" w:rsidRPr="000F5EC4" w:rsidRDefault="000F5EC4" w:rsidP="000F5EC4">
            <w:pPr>
              <w:spacing w:after="0" w:line="240" w:lineRule="auto"/>
              <w:rPr>
                <w:rFonts w:ascii="Times New Roman" w:hAnsi="Times New Roman" w:cs="Times New Roman"/>
                <w:sz w:val="24"/>
                <w:szCs w:val="24"/>
              </w:rPr>
            </w:pPr>
          </w:p>
        </w:tc>
        <w:tc>
          <w:tcPr>
            <w:tcW w:w="987" w:type="dxa"/>
            <w:shd w:val="clear" w:color="auto" w:fill="F3F3F3"/>
          </w:tcPr>
          <w:p w:rsidR="000F5EC4" w:rsidRPr="000F5EC4" w:rsidRDefault="000F5EC4" w:rsidP="000F5EC4">
            <w:pPr>
              <w:spacing w:after="0" w:line="240" w:lineRule="auto"/>
              <w:rPr>
                <w:rFonts w:ascii="Times New Roman" w:hAnsi="Times New Roman" w:cs="Times New Roman"/>
                <w:sz w:val="24"/>
                <w:szCs w:val="24"/>
              </w:rPr>
            </w:pPr>
            <w:r w:rsidRPr="000F5EC4">
              <w:rPr>
                <w:rFonts w:ascii="Times New Roman" w:hAnsi="Times New Roman" w:cs="Times New Roman"/>
                <w:sz w:val="24"/>
                <w:szCs w:val="24"/>
              </w:rPr>
              <w:t>пароль:</w:t>
            </w:r>
          </w:p>
        </w:tc>
        <w:tc>
          <w:tcPr>
            <w:tcW w:w="31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94"/>
              <w:gridCol w:w="294"/>
              <w:gridCol w:w="294"/>
              <w:gridCol w:w="295"/>
              <w:gridCol w:w="295"/>
              <w:gridCol w:w="295"/>
              <w:gridCol w:w="295"/>
              <w:gridCol w:w="295"/>
              <w:gridCol w:w="295"/>
            </w:tblGrid>
            <w:tr w:rsidR="000F5EC4" w:rsidRPr="000F5EC4" w:rsidTr="00EE3B91">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F5EC4" w:rsidRPr="000F5EC4" w:rsidRDefault="000F5EC4" w:rsidP="000F5EC4">
                  <w:pPr>
                    <w:spacing w:after="0" w:line="240" w:lineRule="auto"/>
                    <w:rPr>
                      <w:rFonts w:ascii="Times New Roman" w:hAnsi="Times New Roman" w:cs="Times New Roman"/>
                      <w:sz w:val="24"/>
                      <w:szCs w:val="24"/>
                    </w:rPr>
                  </w:pPr>
                </w:p>
              </w:tc>
            </w:tr>
          </w:tbl>
          <w:p w:rsidR="000F5EC4" w:rsidRPr="000F5EC4" w:rsidRDefault="000F5EC4" w:rsidP="000F5EC4">
            <w:pPr>
              <w:spacing w:after="0" w:line="240" w:lineRule="auto"/>
              <w:rPr>
                <w:rFonts w:ascii="Times New Roman" w:hAnsi="Times New Roman" w:cs="Times New Roman"/>
                <w:sz w:val="24"/>
                <w:szCs w:val="24"/>
              </w:rPr>
            </w:pPr>
          </w:p>
        </w:tc>
      </w:tr>
    </w:tbl>
    <w:p w:rsidR="000F5EC4" w:rsidRPr="000F5EC4" w:rsidRDefault="000F5EC4" w:rsidP="000F5EC4">
      <w:pPr>
        <w:tabs>
          <w:tab w:val="left" w:pos="6237"/>
        </w:tabs>
        <w:spacing w:after="0" w:line="240" w:lineRule="auto"/>
        <w:ind w:left="-142" w:firstLine="142"/>
        <w:jc w:val="both"/>
        <w:rPr>
          <w:rFonts w:ascii="Times New Roman" w:hAnsi="Times New Roman" w:cs="Times New Roman"/>
          <w:b/>
          <w:sz w:val="24"/>
          <w:szCs w:val="24"/>
        </w:rPr>
      </w:pPr>
      <w:r w:rsidRPr="000F5EC4">
        <w:rPr>
          <w:rFonts w:ascii="Times New Roman" w:hAnsi="Times New Roman" w:cs="Times New Roman"/>
          <w:b/>
          <w:sz w:val="24"/>
          <w:szCs w:val="24"/>
        </w:rPr>
        <w:t xml:space="preserve">Условия тарифа </w:t>
      </w:r>
      <w:r w:rsidRPr="000F5EC4">
        <w:rPr>
          <w:rFonts w:ascii="Times New Roman" w:hAnsi="Times New Roman" w:cs="Times New Roman"/>
          <w:b/>
          <w:sz w:val="24"/>
          <w:szCs w:val="24"/>
          <w:lang w:val="en-US"/>
        </w:rPr>
        <w:t>_________________________</w:t>
      </w:r>
      <w:r w:rsidRPr="000F5EC4">
        <w:rPr>
          <w:rFonts w:ascii="Times New Roman" w:hAnsi="Times New Roman" w:cs="Times New Roman"/>
          <w:b/>
          <w:sz w:val="24"/>
          <w:szCs w:val="24"/>
        </w:rPr>
        <w:t>__________________________________________</w:t>
      </w:r>
      <w:r w:rsidRPr="000F5EC4">
        <w:rPr>
          <w:rFonts w:ascii="Times New Roman" w:hAnsi="Times New Roman" w:cs="Times New Roman"/>
          <w:b/>
          <w:sz w:val="24"/>
          <w:szCs w:val="24"/>
          <w:lang w:val="en-US"/>
        </w:rPr>
        <w:t>_</w:t>
      </w:r>
    </w:p>
    <w:p w:rsidR="000F5EC4" w:rsidRPr="000F5EC4" w:rsidRDefault="000F5EC4" w:rsidP="000F5EC4">
      <w:pPr>
        <w:tabs>
          <w:tab w:val="left" w:pos="6237"/>
        </w:tabs>
        <w:spacing w:after="0" w:line="240" w:lineRule="auto"/>
        <w:ind w:left="-142" w:firstLine="142"/>
        <w:jc w:val="both"/>
        <w:rPr>
          <w:rFonts w:ascii="Times New Roman" w:hAnsi="Times New Roman" w:cs="Times New Roman"/>
          <w:b/>
          <w:bCs/>
          <w:sz w:val="24"/>
          <w:szCs w:val="24"/>
        </w:rPr>
      </w:pPr>
      <w:r w:rsidRPr="000F5EC4">
        <w:rPr>
          <w:rFonts w:ascii="Times New Roman" w:hAnsi="Times New Roman" w:cs="Times New Roman"/>
          <w:b/>
          <w:sz w:val="24"/>
          <w:szCs w:val="24"/>
        </w:rPr>
        <w:lastRenderedPageBreak/>
        <w:t>___________________________________________________________________________________.</w:t>
      </w:r>
    </w:p>
    <w:p w:rsidR="000F5EC4" w:rsidRPr="000F5EC4" w:rsidRDefault="000F5EC4" w:rsidP="000F5EC4">
      <w:pPr>
        <w:widowControl w:val="0"/>
        <w:numPr>
          <w:ilvl w:val="3"/>
          <w:numId w:val="27"/>
        </w:numPr>
        <w:tabs>
          <w:tab w:val="clear" w:pos="2738"/>
          <w:tab w:val="num" w:pos="574"/>
          <w:tab w:val="num" w:pos="2977"/>
        </w:tabs>
        <w:spacing w:after="0" w:line="240" w:lineRule="auto"/>
        <w:ind w:left="284" w:firstLine="0"/>
        <w:jc w:val="both"/>
        <w:rPr>
          <w:rFonts w:ascii="Times New Roman" w:hAnsi="Times New Roman" w:cs="Times New Roman"/>
          <w:iCs/>
          <w:sz w:val="24"/>
          <w:szCs w:val="24"/>
        </w:rPr>
      </w:pPr>
      <w:r w:rsidRPr="000F5EC4">
        <w:rPr>
          <w:rFonts w:ascii="Times New Roman" w:hAnsi="Times New Roman" w:cs="Times New Roman"/>
          <w:sz w:val="24"/>
          <w:szCs w:val="24"/>
        </w:rPr>
        <w:t xml:space="preserve">Абонентская плата за аренду цифрового канала уровня </w:t>
      </w:r>
      <w:r w:rsidRPr="000F5EC4">
        <w:rPr>
          <w:rFonts w:ascii="Times New Roman" w:hAnsi="Times New Roman" w:cs="Times New Roman"/>
          <w:sz w:val="24"/>
          <w:szCs w:val="24"/>
          <w:lang w:val="en-US"/>
        </w:rPr>
        <w:t>L</w:t>
      </w:r>
      <w:r w:rsidRPr="000F5EC4">
        <w:rPr>
          <w:rFonts w:ascii="Times New Roman" w:hAnsi="Times New Roman" w:cs="Times New Roman"/>
          <w:sz w:val="24"/>
          <w:szCs w:val="24"/>
        </w:rPr>
        <w:t xml:space="preserve">2 (внутрисетевой трафик) – </w:t>
      </w:r>
      <w:r w:rsidRPr="000F5EC4">
        <w:rPr>
          <w:rFonts w:ascii="Times New Roman" w:hAnsi="Times New Roman" w:cs="Times New Roman"/>
          <w:b/>
          <w:sz w:val="24"/>
          <w:szCs w:val="24"/>
        </w:rPr>
        <w:t>_____,___ руб./мес.</w:t>
      </w:r>
    </w:p>
    <w:p w:rsidR="000F5EC4" w:rsidRPr="000F5EC4" w:rsidRDefault="000F5EC4" w:rsidP="000F5EC4">
      <w:pPr>
        <w:widowControl w:val="0"/>
        <w:numPr>
          <w:ilvl w:val="3"/>
          <w:numId w:val="27"/>
        </w:numPr>
        <w:tabs>
          <w:tab w:val="clear" w:pos="2738"/>
          <w:tab w:val="num" w:pos="574"/>
          <w:tab w:val="num" w:pos="2977"/>
        </w:tabs>
        <w:spacing w:after="0" w:line="240" w:lineRule="auto"/>
        <w:ind w:left="284" w:firstLine="0"/>
        <w:jc w:val="both"/>
        <w:rPr>
          <w:rFonts w:ascii="Times New Roman" w:hAnsi="Times New Roman" w:cs="Times New Roman"/>
          <w:iCs/>
          <w:sz w:val="24"/>
          <w:szCs w:val="24"/>
        </w:rPr>
      </w:pPr>
      <w:r w:rsidRPr="000F5EC4">
        <w:rPr>
          <w:rFonts w:ascii="Times New Roman" w:hAnsi="Times New Roman" w:cs="Times New Roman"/>
          <w:sz w:val="24"/>
          <w:szCs w:val="24"/>
        </w:rPr>
        <w:t>Объем трафика не тарифицируется.</w:t>
      </w:r>
    </w:p>
    <w:p w:rsidR="000F5EC4" w:rsidRPr="000F5EC4" w:rsidRDefault="000F5EC4" w:rsidP="000F5EC4">
      <w:pPr>
        <w:widowControl w:val="0"/>
        <w:numPr>
          <w:ilvl w:val="3"/>
          <w:numId w:val="27"/>
        </w:numPr>
        <w:tabs>
          <w:tab w:val="clear" w:pos="2738"/>
          <w:tab w:val="num" w:pos="574"/>
          <w:tab w:val="num" w:pos="2977"/>
        </w:tabs>
        <w:spacing w:after="0" w:line="240" w:lineRule="auto"/>
        <w:ind w:left="284" w:firstLine="0"/>
        <w:jc w:val="both"/>
        <w:rPr>
          <w:rFonts w:ascii="Times New Roman" w:hAnsi="Times New Roman" w:cs="Times New Roman"/>
          <w:iCs/>
          <w:sz w:val="24"/>
          <w:szCs w:val="24"/>
        </w:rPr>
      </w:pPr>
      <w:r w:rsidRPr="000F5EC4">
        <w:rPr>
          <w:rFonts w:ascii="Times New Roman" w:hAnsi="Times New Roman" w:cs="Times New Roman"/>
          <w:sz w:val="24"/>
          <w:szCs w:val="24"/>
        </w:rPr>
        <w:t xml:space="preserve">Гарантированная полоса пропускания – </w:t>
      </w:r>
      <w:r w:rsidRPr="000F5EC4">
        <w:rPr>
          <w:rFonts w:ascii="Times New Roman" w:hAnsi="Times New Roman" w:cs="Times New Roman"/>
          <w:b/>
          <w:sz w:val="24"/>
          <w:szCs w:val="24"/>
        </w:rPr>
        <w:t>100 Мбит/</w:t>
      </w:r>
      <w:proofErr w:type="gramStart"/>
      <w:r w:rsidRPr="000F5EC4">
        <w:rPr>
          <w:rFonts w:ascii="Times New Roman" w:hAnsi="Times New Roman" w:cs="Times New Roman"/>
          <w:b/>
          <w:sz w:val="24"/>
          <w:szCs w:val="24"/>
        </w:rPr>
        <w:t>с</w:t>
      </w:r>
      <w:proofErr w:type="gramEnd"/>
      <w:r w:rsidRPr="000F5EC4">
        <w:rPr>
          <w:rFonts w:ascii="Times New Roman" w:hAnsi="Times New Roman" w:cs="Times New Roman"/>
          <w:b/>
          <w:sz w:val="24"/>
          <w:szCs w:val="24"/>
        </w:rPr>
        <w:t>.</w:t>
      </w:r>
    </w:p>
    <w:p w:rsidR="000F5EC4" w:rsidRPr="000F5EC4" w:rsidRDefault="000F5EC4" w:rsidP="000F5EC4">
      <w:pPr>
        <w:widowControl w:val="0"/>
        <w:numPr>
          <w:ilvl w:val="3"/>
          <w:numId w:val="27"/>
        </w:numPr>
        <w:tabs>
          <w:tab w:val="clear" w:pos="2738"/>
          <w:tab w:val="num" w:pos="574"/>
          <w:tab w:val="num" w:pos="2977"/>
        </w:tabs>
        <w:spacing w:after="0" w:line="240" w:lineRule="auto"/>
        <w:ind w:left="284" w:firstLine="0"/>
        <w:jc w:val="both"/>
        <w:rPr>
          <w:rFonts w:ascii="Times New Roman" w:hAnsi="Times New Roman" w:cs="Times New Roman"/>
          <w:iCs/>
          <w:sz w:val="24"/>
          <w:szCs w:val="24"/>
        </w:rPr>
      </w:pPr>
      <w:r w:rsidRPr="000F5EC4">
        <w:rPr>
          <w:rFonts w:ascii="Times New Roman" w:hAnsi="Times New Roman" w:cs="Times New Roman"/>
          <w:sz w:val="24"/>
          <w:szCs w:val="24"/>
        </w:rPr>
        <w:t xml:space="preserve">Абонентская плата за аренду цифрового канала уровня </w:t>
      </w:r>
      <w:r w:rsidRPr="000F5EC4">
        <w:rPr>
          <w:rFonts w:ascii="Times New Roman" w:hAnsi="Times New Roman" w:cs="Times New Roman"/>
          <w:sz w:val="24"/>
          <w:szCs w:val="24"/>
          <w:lang w:val="en-US"/>
        </w:rPr>
        <w:t>L</w:t>
      </w:r>
      <w:r w:rsidRPr="000F5EC4">
        <w:rPr>
          <w:rFonts w:ascii="Times New Roman" w:hAnsi="Times New Roman" w:cs="Times New Roman"/>
          <w:sz w:val="24"/>
          <w:szCs w:val="24"/>
        </w:rPr>
        <w:t>2 (внутрисетевой трафик) взимается с Абонента ежемесячно в полном объеме.</w:t>
      </w:r>
    </w:p>
    <w:p w:rsidR="000F5EC4" w:rsidRPr="000F5EC4" w:rsidRDefault="000F5EC4" w:rsidP="000F5EC4">
      <w:pPr>
        <w:widowControl w:val="0"/>
        <w:numPr>
          <w:ilvl w:val="3"/>
          <w:numId w:val="27"/>
        </w:numPr>
        <w:tabs>
          <w:tab w:val="clear" w:pos="2738"/>
          <w:tab w:val="num" w:pos="574"/>
          <w:tab w:val="num" w:pos="2977"/>
        </w:tabs>
        <w:spacing w:after="0" w:line="240" w:lineRule="auto"/>
        <w:ind w:left="284" w:firstLine="0"/>
        <w:jc w:val="both"/>
        <w:rPr>
          <w:rFonts w:ascii="Times New Roman" w:hAnsi="Times New Roman" w:cs="Times New Roman"/>
          <w:iCs/>
          <w:sz w:val="24"/>
          <w:szCs w:val="24"/>
        </w:rPr>
      </w:pPr>
      <w:r w:rsidRPr="000F5EC4">
        <w:rPr>
          <w:rFonts w:ascii="Times New Roman" w:hAnsi="Times New Roman" w:cs="Times New Roman"/>
          <w:iCs/>
          <w:sz w:val="24"/>
          <w:szCs w:val="24"/>
        </w:rPr>
        <w:t>Предоставление услуги и осуществление технической поддержки 24 (двадцать четыре) часа в сутки, 7 (семь) дней в неделю.</w:t>
      </w:r>
    </w:p>
    <w:p w:rsidR="000F5EC4" w:rsidRPr="00A3279D" w:rsidRDefault="000F5EC4" w:rsidP="000F5EC4">
      <w:pPr>
        <w:tabs>
          <w:tab w:val="left" w:pos="6237"/>
        </w:tabs>
        <w:spacing w:after="0" w:line="240" w:lineRule="auto"/>
        <w:ind w:firstLine="567"/>
        <w:jc w:val="both"/>
        <w:rPr>
          <w:rFonts w:ascii="Times New Roman" w:hAnsi="Times New Roman" w:cs="Times New Roman"/>
          <w:b/>
          <w:bCs/>
          <w:sz w:val="24"/>
          <w:szCs w:val="24"/>
        </w:rPr>
      </w:pPr>
      <w:r w:rsidRPr="000F5EC4">
        <w:rPr>
          <w:rFonts w:ascii="Times New Roman" w:hAnsi="Times New Roman" w:cs="Times New Roman"/>
          <w:b/>
          <w:bCs/>
          <w:sz w:val="24"/>
          <w:szCs w:val="24"/>
        </w:rPr>
        <w:t>Подтверждаю, что я ознакомлен и согласен с тарифными планами и Условиями, предоставляемых мне услуг связи. Тарифные планы и Условия, предоставляемых услуг связи, мною получены.</w:t>
      </w:r>
    </w:p>
    <w:p w:rsidR="000F5EC4" w:rsidRPr="000F5EC4" w:rsidRDefault="000F5EC4" w:rsidP="000F5EC4">
      <w:pPr>
        <w:spacing w:after="0" w:line="240" w:lineRule="auto"/>
        <w:jc w:val="right"/>
        <w:rPr>
          <w:rFonts w:ascii="Times New Roman" w:hAnsi="Times New Roman" w:cs="Times New Roman"/>
          <w:sz w:val="24"/>
          <w:szCs w:val="24"/>
        </w:rPr>
      </w:pPr>
    </w:p>
    <w:p w:rsidR="000F5EC4" w:rsidRPr="000F5EC4" w:rsidRDefault="000F5EC4" w:rsidP="000F5EC4">
      <w:pPr>
        <w:pStyle w:val="af5"/>
        <w:spacing w:before="0" w:after="0"/>
        <w:rPr>
          <w:rFonts w:ascii="Times New Roman" w:hAnsi="Times New Roman"/>
          <w:sz w:val="24"/>
          <w:szCs w:val="24"/>
        </w:rPr>
      </w:pPr>
      <w:r w:rsidRPr="000F5EC4">
        <w:rPr>
          <w:rFonts w:ascii="Times New Roman" w:hAnsi="Times New Roman"/>
          <w:sz w:val="24"/>
          <w:szCs w:val="24"/>
        </w:rPr>
        <w:t>Соглашение о пользовании услугами</w:t>
      </w:r>
    </w:p>
    <w:p w:rsidR="000F5EC4" w:rsidRPr="000F5EC4" w:rsidRDefault="000F5EC4" w:rsidP="000F5EC4">
      <w:pPr>
        <w:pStyle w:val="af5"/>
        <w:spacing w:before="0" w:after="0"/>
        <w:rPr>
          <w:rFonts w:ascii="Times New Roman" w:hAnsi="Times New Roman"/>
          <w:sz w:val="24"/>
          <w:szCs w:val="24"/>
        </w:rPr>
      </w:pPr>
      <w:r w:rsidRPr="000F5EC4">
        <w:rPr>
          <w:rFonts w:ascii="Times New Roman" w:hAnsi="Times New Roman"/>
          <w:sz w:val="24"/>
          <w:szCs w:val="24"/>
        </w:rPr>
        <w:t xml:space="preserve">передачи данных и </w:t>
      </w:r>
      <w:proofErr w:type="spellStart"/>
      <w:r w:rsidRPr="000F5EC4">
        <w:rPr>
          <w:rFonts w:ascii="Times New Roman" w:hAnsi="Times New Roman"/>
          <w:sz w:val="24"/>
          <w:szCs w:val="24"/>
        </w:rPr>
        <w:t>телематических</w:t>
      </w:r>
      <w:proofErr w:type="spellEnd"/>
      <w:r w:rsidRPr="000F5EC4">
        <w:rPr>
          <w:rFonts w:ascii="Times New Roman" w:hAnsi="Times New Roman"/>
          <w:sz w:val="24"/>
          <w:szCs w:val="24"/>
        </w:rPr>
        <w:t xml:space="preserve"> служб в сети Интернет</w:t>
      </w:r>
    </w:p>
    <w:p w:rsidR="000F5EC4" w:rsidRPr="000F5EC4" w:rsidRDefault="000F5EC4" w:rsidP="000F5EC4">
      <w:pPr>
        <w:pStyle w:val="af7"/>
        <w:spacing w:after="0"/>
        <w:rPr>
          <w:rFonts w:ascii="Times New Roman" w:hAnsi="Times New Roman"/>
          <w:szCs w:val="24"/>
        </w:rPr>
      </w:pPr>
      <w:r w:rsidRPr="000F5EC4">
        <w:rPr>
          <w:rFonts w:ascii="Times New Roman" w:hAnsi="Times New Roman"/>
          <w:szCs w:val="24"/>
        </w:rPr>
        <w:t>Термины и определения</w:t>
      </w:r>
    </w:p>
    <w:p w:rsidR="000F5EC4" w:rsidRPr="000F5EC4" w:rsidRDefault="000F5EC4" w:rsidP="000F5EC4">
      <w:pPr>
        <w:spacing w:after="0" w:line="240" w:lineRule="auto"/>
        <w:jc w:val="both"/>
        <w:rPr>
          <w:rFonts w:ascii="Times New Roman" w:hAnsi="Times New Roman" w:cs="Times New Roman"/>
          <w:b/>
          <w:i/>
          <w:sz w:val="24"/>
          <w:szCs w:val="24"/>
        </w:rPr>
      </w:pPr>
      <w:r w:rsidRPr="000F5EC4">
        <w:rPr>
          <w:rFonts w:ascii="Times New Roman" w:hAnsi="Times New Roman" w:cs="Times New Roman"/>
          <w:b/>
          <w:sz w:val="24"/>
          <w:szCs w:val="24"/>
        </w:rPr>
        <w:t>“Трафик”</w:t>
      </w:r>
      <w:r w:rsidRPr="000F5EC4">
        <w:rPr>
          <w:rFonts w:ascii="Times New Roman" w:hAnsi="Times New Roman" w:cs="Times New Roman"/>
          <w:b/>
          <w:i/>
          <w:sz w:val="24"/>
          <w:szCs w:val="24"/>
        </w:rPr>
        <w:t>:</w:t>
      </w:r>
      <w:r w:rsidRPr="000F5EC4">
        <w:rPr>
          <w:rFonts w:ascii="Times New Roman" w:hAnsi="Times New Roman" w:cs="Times New Roman"/>
          <w:sz w:val="24"/>
          <w:szCs w:val="24"/>
        </w:rPr>
        <w:t xml:space="preserve"> тарифицируемая единица </w:t>
      </w:r>
      <w:proofErr w:type="gramStart"/>
      <w:r w:rsidRPr="000F5EC4">
        <w:rPr>
          <w:rFonts w:ascii="Times New Roman" w:hAnsi="Times New Roman" w:cs="Times New Roman"/>
          <w:sz w:val="24"/>
          <w:szCs w:val="24"/>
        </w:rPr>
        <w:t>информации</w:t>
      </w:r>
      <w:proofErr w:type="gramEnd"/>
      <w:r w:rsidRPr="000F5EC4">
        <w:rPr>
          <w:rFonts w:ascii="Times New Roman" w:hAnsi="Times New Roman" w:cs="Times New Roman"/>
          <w:sz w:val="24"/>
          <w:szCs w:val="24"/>
        </w:rPr>
        <w:t xml:space="preserve"> переданная/принятая по сети “Оператора”.</w:t>
      </w:r>
    </w:p>
    <w:p w:rsidR="000F5EC4" w:rsidRPr="000F5EC4" w:rsidRDefault="000F5EC4" w:rsidP="000F5EC4">
      <w:pPr>
        <w:pStyle w:val="af9"/>
        <w:jc w:val="both"/>
        <w:rPr>
          <w:rFonts w:ascii="Times New Roman" w:hAnsi="Times New Roman" w:cs="Times New Roman"/>
          <w:sz w:val="24"/>
          <w:szCs w:val="24"/>
        </w:rPr>
      </w:pPr>
      <w:r w:rsidRPr="000F5EC4">
        <w:rPr>
          <w:rFonts w:ascii="Times New Roman" w:hAnsi="Times New Roman" w:cs="Times New Roman"/>
          <w:b/>
          <w:sz w:val="24"/>
          <w:szCs w:val="24"/>
        </w:rPr>
        <w:t>“Авторизация”:</w:t>
      </w:r>
      <w:r w:rsidRPr="000F5EC4">
        <w:rPr>
          <w:rFonts w:ascii="Times New Roman" w:hAnsi="Times New Roman" w:cs="Times New Roman"/>
          <w:sz w:val="24"/>
          <w:szCs w:val="24"/>
        </w:rPr>
        <w:t xml:space="preserve"> Предоставление прав, которое включает предоставление доступа, основанное на правах доступа. Процесс проверки имеющихся у пользователя прав и разрешений на доступ к ресурсу. Предоставление пользователю определенных полномочий на выполнение некоторых работ в вычислительной системе</w:t>
      </w:r>
    </w:p>
    <w:p w:rsidR="000F5EC4" w:rsidRPr="000F5EC4" w:rsidRDefault="000F5EC4" w:rsidP="000F5EC4">
      <w:pPr>
        <w:pStyle w:val="af9"/>
        <w:jc w:val="both"/>
        <w:rPr>
          <w:rFonts w:ascii="Times New Roman" w:hAnsi="Times New Roman" w:cs="Times New Roman"/>
          <w:sz w:val="24"/>
          <w:szCs w:val="24"/>
        </w:rPr>
      </w:pPr>
      <w:r w:rsidRPr="000F5EC4">
        <w:rPr>
          <w:rFonts w:ascii="Times New Roman" w:hAnsi="Times New Roman" w:cs="Times New Roman"/>
          <w:b/>
          <w:sz w:val="24"/>
          <w:szCs w:val="24"/>
        </w:rPr>
        <w:t xml:space="preserve">“Вредоносная программа”: </w:t>
      </w:r>
      <w:r w:rsidRPr="000F5EC4">
        <w:rPr>
          <w:rFonts w:ascii="Times New Roman" w:hAnsi="Times New Roman" w:cs="Times New Roman"/>
          <w:sz w:val="24"/>
          <w:szCs w:val="24"/>
        </w:rPr>
        <w:t xml:space="preserve">Самостоятельная компьютерная программа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w:t>
      </w:r>
    </w:p>
    <w:p w:rsidR="000F5EC4" w:rsidRPr="000F5EC4" w:rsidRDefault="000F5EC4" w:rsidP="000F5EC4">
      <w:pPr>
        <w:pStyle w:val="af9"/>
        <w:jc w:val="both"/>
        <w:rPr>
          <w:rFonts w:ascii="Times New Roman" w:hAnsi="Times New Roman" w:cs="Times New Roman"/>
          <w:sz w:val="24"/>
          <w:szCs w:val="24"/>
        </w:rPr>
      </w:pPr>
      <w:r w:rsidRPr="000F5EC4">
        <w:rPr>
          <w:rFonts w:ascii="Times New Roman" w:hAnsi="Times New Roman" w:cs="Times New Roman"/>
          <w:b/>
          <w:sz w:val="24"/>
          <w:szCs w:val="24"/>
        </w:rPr>
        <w:t>“Конфиденциальная информация”:</w:t>
      </w:r>
      <w:r w:rsidRPr="000F5EC4">
        <w:rPr>
          <w:rFonts w:ascii="Times New Roman" w:hAnsi="Times New Roman" w:cs="Times New Roman"/>
          <w:sz w:val="24"/>
          <w:szCs w:val="24"/>
        </w:rPr>
        <w:t xml:space="preserve"> Документированная информация, доступ к которой ограничивается в соответствии с законодательством.</w:t>
      </w:r>
    </w:p>
    <w:p w:rsidR="000F5EC4" w:rsidRPr="000F5EC4" w:rsidRDefault="000F5EC4" w:rsidP="000F5EC4">
      <w:pPr>
        <w:pStyle w:val="af9"/>
        <w:jc w:val="both"/>
        <w:rPr>
          <w:rFonts w:ascii="Times New Roman" w:hAnsi="Times New Roman" w:cs="Times New Roman"/>
          <w:sz w:val="24"/>
          <w:szCs w:val="24"/>
        </w:rPr>
      </w:pPr>
      <w:r w:rsidRPr="000F5EC4">
        <w:rPr>
          <w:rFonts w:ascii="Times New Roman" w:hAnsi="Times New Roman" w:cs="Times New Roman"/>
          <w:b/>
          <w:sz w:val="24"/>
          <w:szCs w:val="24"/>
        </w:rPr>
        <w:t xml:space="preserve">“Межсетевой экран (МЭ), брандмауэр”: </w:t>
      </w:r>
      <w:r w:rsidRPr="000F5EC4">
        <w:rPr>
          <w:rFonts w:ascii="Times New Roman" w:hAnsi="Times New Roman" w:cs="Times New Roman"/>
          <w:sz w:val="24"/>
          <w:szCs w:val="24"/>
        </w:rPr>
        <w:t xml:space="preserve">Вычислительная система или комбинация систем, создающая защитный барьер между телекоммуникационными средствами “Абонента” и сетью, предотвращающая нежелательные вторжения в ЛВС или ПК “Абонента”. </w:t>
      </w:r>
    </w:p>
    <w:p w:rsidR="000F5EC4" w:rsidRPr="000F5EC4" w:rsidRDefault="000F5EC4" w:rsidP="000F5EC4">
      <w:pPr>
        <w:pStyle w:val="af9"/>
        <w:jc w:val="both"/>
        <w:rPr>
          <w:rFonts w:ascii="Times New Roman" w:hAnsi="Times New Roman" w:cs="Times New Roman"/>
          <w:sz w:val="24"/>
          <w:szCs w:val="24"/>
        </w:rPr>
      </w:pPr>
      <w:r w:rsidRPr="000F5EC4">
        <w:rPr>
          <w:rFonts w:ascii="Times New Roman" w:hAnsi="Times New Roman" w:cs="Times New Roman"/>
          <w:b/>
          <w:sz w:val="24"/>
          <w:szCs w:val="24"/>
        </w:rPr>
        <w:t>“Сеанс связи”:</w:t>
      </w:r>
      <w:r w:rsidRPr="000F5EC4">
        <w:rPr>
          <w:rFonts w:ascii="Times New Roman" w:hAnsi="Times New Roman" w:cs="Times New Roman"/>
          <w:sz w:val="24"/>
          <w:szCs w:val="24"/>
        </w:rPr>
        <w:t xml:space="preserve"> Процесс установки, использования и завершения связи между приложениями, устройствами, компьютерами или узлами сети для передачи данных.</w:t>
      </w:r>
    </w:p>
    <w:p w:rsidR="000F5EC4" w:rsidRPr="000F5EC4" w:rsidRDefault="000F5EC4" w:rsidP="000F5EC4">
      <w:pPr>
        <w:spacing w:after="0" w:line="240" w:lineRule="auto"/>
        <w:jc w:val="both"/>
        <w:rPr>
          <w:rFonts w:ascii="Times New Roman" w:hAnsi="Times New Roman" w:cs="Times New Roman"/>
          <w:sz w:val="24"/>
          <w:szCs w:val="24"/>
        </w:rPr>
      </w:pPr>
      <w:r w:rsidRPr="000F5EC4">
        <w:rPr>
          <w:rFonts w:ascii="Times New Roman" w:hAnsi="Times New Roman" w:cs="Times New Roman"/>
          <w:b/>
          <w:sz w:val="24"/>
          <w:szCs w:val="24"/>
        </w:rPr>
        <w:t>“</w:t>
      </w:r>
      <w:r w:rsidRPr="000F5EC4">
        <w:rPr>
          <w:rFonts w:ascii="Times New Roman" w:hAnsi="Times New Roman" w:cs="Times New Roman"/>
          <w:b/>
          <w:bCs/>
          <w:sz w:val="24"/>
          <w:szCs w:val="24"/>
          <w:lang w:val="en-US"/>
        </w:rPr>
        <w:t>Dial</w:t>
      </w:r>
      <w:r w:rsidRPr="000F5EC4">
        <w:rPr>
          <w:rFonts w:ascii="Times New Roman" w:hAnsi="Times New Roman" w:cs="Times New Roman"/>
          <w:b/>
          <w:bCs/>
          <w:sz w:val="24"/>
          <w:szCs w:val="24"/>
        </w:rPr>
        <w:t>-</w:t>
      </w:r>
      <w:r w:rsidRPr="000F5EC4">
        <w:rPr>
          <w:rFonts w:ascii="Times New Roman" w:hAnsi="Times New Roman" w:cs="Times New Roman"/>
          <w:b/>
          <w:bCs/>
          <w:sz w:val="24"/>
          <w:szCs w:val="24"/>
          <w:lang w:val="en-US"/>
        </w:rPr>
        <w:t>Up</w:t>
      </w:r>
      <w:r w:rsidRPr="000F5EC4">
        <w:rPr>
          <w:rFonts w:ascii="Times New Roman" w:hAnsi="Times New Roman" w:cs="Times New Roman"/>
          <w:b/>
          <w:sz w:val="24"/>
          <w:szCs w:val="24"/>
        </w:rPr>
        <w:t>”:</w:t>
      </w:r>
      <w:r w:rsidRPr="000F5EC4">
        <w:rPr>
          <w:rFonts w:ascii="Times New Roman" w:hAnsi="Times New Roman" w:cs="Times New Roman"/>
          <w:sz w:val="24"/>
          <w:szCs w:val="24"/>
        </w:rPr>
        <w:t xml:space="preserve"> Коммутируемый доступ. Доступ через модем и телефонную линию.</w:t>
      </w:r>
    </w:p>
    <w:p w:rsidR="000F5EC4" w:rsidRPr="000F5EC4" w:rsidRDefault="000F5EC4" w:rsidP="000F5EC4">
      <w:pPr>
        <w:pStyle w:val="af7"/>
        <w:numPr>
          <w:ilvl w:val="0"/>
          <w:numId w:val="19"/>
        </w:numPr>
        <w:tabs>
          <w:tab w:val="left" w:pos="284"/>
        </w:tabs>
        <w:spacing w:after="0"/>
        <w:outlineLvl w:val="9"/>
        <w:rPr>
          <w:rFonts w:ascii="Times New Roman" w:hAnsi="Times New Roman"/>
          <w:szCs w:val="24"/>
        </w:rPr>
      </w:pPr>
      <w:r w:rsidRPr="000F5EC4">
        <w:rPr>
          <w:rFonts w:ascii="Times New Roman" w:hAnsi="Times New Roman"/>
          <w:szCs w:val="24"/>
        </w:rPr>
        <w:t>Общие положения</w:t>
      </w:r>
    </w:p>
    <w:p w:rsidR="000F5EC4" w:rsidRPr="000F5EC4" w:rsidRDefault="000F5EC4" w:rsidP="000F5EC4">
      <w:pPr>
        <w:spacing w:after="0" w:line="240" w:lineRule="auto"/>
        <w:ind w:firstLine="567"/>
        <w:jc w:val="both"/>
        <w:rPr>
          <w:rFonts w:ascii="Times New Roman" w:hAnsi="Times New Roman" w:cs="Times New Roman"/>
          <w:sz w:val="24"/>
          <w:szCs w:val="24"/>
        </w:rPr>
      </w:pPr>
      <w:proofErr w:type="gramStart"/>
      <w:r w:rsidRPr="000F5EC4">
        <w:rPr>
          <w:rFonts w:ascii="Times New Roman" w:hAnsi="Times New Roman" w:cs="Times New Roman"/>
          <w:sz w:val="24"/>
          <w:szCs w:val="24"/>
        </w:rPr>
        <w:t xml:space="preserve">Настоящее Соглашение о пользовании услугами передачи данных и </w:t>
      </w:r>
      <w:proofErr w:type="spellStart"/>
      <w:r w:rsidRPr="000F5EC4">
        <w:rPr>
          <w:rFonts w:ascii="Times New Roman" w:hAnsi="Times New Roman" w:cs="Times New Roman"/>
          <w:sz w:val="24"/>
          <w:szCs w:val="24"/>
        </w:rPr>
        <w:t>телематических</w:t>
      </w:r>
      <w:proofErr w:type="spellEnd"/>
      <w:r w:rsidRPr="000F5EC4">
        <w:rPr>
          <w:rFonts w:ascii="Times New Roman" w:hAnsi="Times New Roman" w:cs="Times New Roman"/>
          <w:sz w:val="24"/>
          <w:szCs w:val="24"/>
        </w:rPr>
        <w:t xml:space="preserve"> служб в сети Интернет (далее Соглашение), разработано для “Абонентов” сети передачи данных “Оператора”, на основании </w:t>
      </w:r>
      <w:r w:rsidRPr="000F5EC4">
        <w:rPr>
          <w:rFonts w:ascii="Times New Roman" w:hAnsi="Times New Roman" w:cs="Times New Roman"/>
          <w:b/>
          <w:sz w:val="24"/>
          <w:szCs w:val="24"/>
        </w:rPr>
        <w:t xml:space="preserve">Постановления Правительства РФ от 23 января </w:t>
      </w:r>
      <w:smartTag w:uri="urn:schemas-microsoft-com:office:smarttags" w:element="metricconverter">
        <w:smartTagPr>
          <w:attr w:name="ProductID" w:val="2006 г"/>
        </w:smartTagPr>
        <w:r w:rsidRPr="000F5EC4">
          <w:rPr>
            <w:rFonts w:ascii="Times New Roman" w:hAnsi="Times New Roman" w:cs="Times New Roman"/>
            <w:b/>
            <w:sz w:val="24"/>
            <w:szCs w:val="24"/>
          </w:rPr>
          <w:t>2006 г</w:t>
        </w:r>
      </w:smartTag>
      <w:r w:rsidRPr="000F5EC4">
        <w:rPr>
          <w:rFonts w:ascii="Times New Roman" w:hAnsi="Times New Roman" w:cs="Times New Roman"/>
          <w:b/>
          <w:sz w:val="24"/>
          <w:szCs w:val="24"/>
        </w:rPr>
        <w:t>. № 32 “Об утверждении Правил оказания услуг связи по передаче данных”</w:t>
      </w:r>
      <w:r w:rsidRPr="000F5EC4">
        <w:rPr>
          <w:rFonts w:ascii="Times New Roman" w:hAnsi="Times New Roman" w:cs="Times New Roman"/>
          <w:sz w:val="24"/>
          <w:szCs w:val="24"/>
        </w:rPr>
        <w:t xml:space="preserve"> и регулирует отношения между “Абонентом” и/или пользователем услугами связи по передаче данных и “Оператором”, а также общепринятые</w:t>
      </w:r>
      <w:proofErr w:type="gramEnd"/>
      <w:r w:rsidRPr="000F5EC4">
        <w:rPr>
          <w:rFonts w:ascii="Times New Roman" w:hAnsi="Times New Roman" w:cs="Times New Roman"/>
          <w:sz w:val="24"/>
          <w:szCs w:val="24"/>
        </w:rPr>
        <w:t xml:space="preserve"> нормы работы в сети, направленные на то, чтобы деятельность каждого пользователя сети не мешала работе других пользователей.</w:t>
      </w:r>
    </w:p>
    <w:p w:rsidR="000F5EC4" w:rsidRPr="000F5EC4" w:rsidRDefault="000F5EC4" w:rsidP="000F5EC4">
      <w:pPr>
        <w:spacing w:after="0" w:line="240" w:lineRule="auto"/>
        <w:ind w:firstLine="567"/>
        <w:jc w:val="both"/>
        <w:rPr>
          <w:rFonts w:ascii="Times New Roman" w:hAnsi="Times New Roman" w:cs="Times New Roman"/>
          <w:sz w:val="24"/>
          <w:szCs w:val="24"/>
        </w:rPr>
      </w:pPr>
      <w:r w:rsidRPr="000F5EC4">
        <w:rPr>
          <w:rFonts w:ascii="Times New Roman" w:hAnsi="Times New Roman" w:cs="Times New Roman"/>
          <w:sz w:val="24"/>
          <w:szCs w:val="24"/>
        </w:rPr>
        <w:t xml:space="preserve">Стороны при исполнении Контракта на предоставление услуг связи обязуются соблюдать </w:t>
      </w:r>
      <w:r w:rsidRPr="000F5EC4">
        <w:rPr>
          <w:rFonts w:ascii="Times New Roman" w:hAnsi="Times New Roman" w:cs="Times New Roman"/>
          <w:b/>
          <w:sz w:val="24"/>
          <w:szCs w:val="24"/>
        </w:rPr>
        <w:t xml:space="preserve">“Правила оказания услуг связи по передаче данных” </w:t>
      </w:r>
      <w:r w:rsidRPr="000F5EC4">
        <w:rPr>
          <w:rFonts w:ascii="Times New Roman" w:hAnsi="Times New Roman" w:cs="Times New Roman"/>
          <w:sz w:val="24"/>
          <w:szCs w:val="24"/>
        </w:rPr>
        <w:t>и настоящее Соглашение.</w:t>
      </w:r>
    </w:p>
    <w:p w:rsidR="000F5EC4" w:rsidRPr="000F5EC4" w:rsidRDefault="000F5EC4" w:rsidP="000F5EC4">
      <w:pPr>
        <w:pStyle w:val="afb"/>
        <w:spacing w:before="0" w:beforeAutospacing="0" w:after="0" w:afterAutospacing="0"/>
        <w:jc w:val="both"/>
      </w:pPr>
      <w:r w:rsidRPr="000F5EC4">
        <w:t>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0F5EC4" w:rsidRPr="000F5EC4" w:rsidRDefault="000F5EC4" w:rsidP="000F5EC4">
      <w:pPr>
        <w:spacing w:after="0" w:line="240" w:lineRule="auto"/>
        <w:jc w:val="both"/>
        <w:rPr>
          <w:rFonts w:ascii="Times New Roman" w:hAnsi="Times New Roman" w:cs="Times New Roman"/>
          <w:sz w:val="24"/>
          <w:szCs w:val="24"/>
        </w:rPr>
      </w:pPr>
      <w:r w:rsidRPr="000F5EC4">
        <w:rPr>
          <w:rFonts w:ascii="Times New Roman" w:hAnsi="Times New Roman" w:cs="Times New Roman"/>
          <w:sz w:val="24"/>
          <w:szCs w:val="24"/>
        </w:rPr>
        <w:t>С полным текстом “Правил оказания услуг связи по передаче данных ” “Абонент” может ознакомиться в Абонентском отделе “Оператора”.</w:t>
      </w:r>
    </w:p>
    <w:p w:rsidR="000F5EC4" w:rsidRPr="000F5EC4" w:rsidRDefault="000F5EC4" w:rsidP="000F5EC4">
      <w:pPr>
        <w:pStyle w:val="af7"/>
        <w:numPr>
          <w:ilvl w:val="0"/>
          <w:numId w:val="19"/>
        </w:numPr>
        <w:tabs>
          <w:tab w:val="left" w:pos="284"/>
        </w:tabs>
        <w:spacing w:after="0"/>
        <w:outlineLvl w:val="9"/>
        <w:rPr>
          <w:rFonts w:ascii="Times New Roman" w:hAnsi="Times New Roman"/>
          <w:szCs w:val="24"/>
        </w:rPr>
      </w:pPr>
      <w:r w:rsidRPr="000F5EC4">
        <w:rPr>
          <w:rFonts w:ascii="Times New Roman" w:hAnsi="Times New Roman"/>
          <w:szCs w:val="24"/>
        </w:rPr>
        <w:t>Услуга (Порядок и условия предоставления)</w:t>
      </w:r>
    </w:p>
    <w:p w:rsidR="000F5EC4" w:rsidRPr="000F5EC4" w:rsidRDefault="000F5EC4" w:rsidP="000F5EC4">
      <w:pPr>
        <w:pStyle w:val="af7"/>
        <w:tabs>
          <w:tab w:val="left" w:pos="284"/>
        </w:tabs>
        <w:spacing w:after="0"/>
        <w:jc w:val="left"/>
        <w:outlineLvl w:val="9"/>
        <w:rPr>
          <w:rFonts w:ascii="Times New Roman" w:hAnsi="Times New Roman"/>
          <w:szCs w:val="24"/>
        </w:rPr>
      </w:pPr>
    </w:p>
    <w:p w:rsidR="000F5EC4" w:rsidRPr="000F5EC4" w:rsidRDefault="000F5EC4" w:rsidP="000F5EC4">
      <w:pPr>
        <w:pStyle w:val="lmenu2"/>
        <w:numPr>
          <w:ilvl w:val="1"/>
          <w:numId w:val="20"/>
        </w:numPr>
        <w:tabs>
          <w:tab w:val="left" w:pos="462"/>
        </w:tabs>
        <w:spacing w:before="0" w:after="0"/>
        <w:ind w:left="0" w:right="0" w:firstLine="0"/>
        <w:jc w:val="both"/>
        <w:rPr>
          <w:color w:val="auto"/>
        </w:rPr>
      </w:pPr>
      <w:r w:rsidRPr="000F5EC4">
        <w:rPr>
          <w:color w:val="auto"/>
        </w:rPr>
        <w:t>Услуга включает в себя следующие службы, поддерживаемые и предоставляемые “Оператором”, а именно:</w:t>
      </w:r>
    </w:p>
    <w:p w:rsidR="000F5EC4" w:rsidRPr="000F5EC4" w:rsidRDefault="000F5EC4" w:rsidP="000F5EC4">
      <w:pPr>
        <w:pStyle w:val="lmenu2"/>
        <w:numPr>
          <w:ilvl w:val="2"/>
          <w:numId w:val="20"/>
        </w:numPr>
        <w:tabs>
          <w:tab w:val="num" w:pos="360"/>
        </w:tabs>
        <w:spacing w:before="0" w:after="0"/>
        <w:ind w:left="0" w:right="0" w:firstLine="0"/>
        <w:jc w:val="both"/>
        <w:rPr>
          <w:color w:val="auto"/>
        </w:rPr>
      </w:pPr>
      <w:r w:rsidRPr="000F5EC4">
        <w:rPr>
          <w:color w:val="auto"/>
        </w:rPr>
        <w:t>доступ к сети Интернет;</w:t>
      </w:r>
    </w:p>
    <w:p w:rsidR="000F5EC4" w:rsidRPr="000F5EC4" w:rsidRDefault="000F5EC4" w:rsidP="000F5EC4">
      <w:pPr>
        <w:pStyle w:val="lmenu2"/>
        <w:numPr>
          <w:ilvl w:val="2"/>
          <w:numId w:val="20"/>
        </w:numPr>
        <w:tabs>
          <w:tab w:val="num" w:pos="360"/>
        </w:tabs>
        <w:spacing w:before="0" w:after="0"/>
        <w:ind w:left="0" w:right="0" w:firstLine="0"/>
        <w:jc w:val="both"/>
        <w:rPr>
          <w:color w:val="auto"/>
        </w:rPr>
      </w:pPr>
      <w:r w:rsidRPr="000F5EC4">
        <w:rPr>
          <w:color w:val="auto"/>
        </w:rPr>
        <w:t>служба электронной почты;</w:t>
      </w:r>
    </w:p>
    <w:p w:rsidR="000F5EC4" w:rsidRPr="000F5EC4" w:rsidRDefault="000F5EC4" w:rsidP="000F5EC4">
      <w:pPr>
        <w:pStyle w:val="lmenu2"/>
        <w:numPr>
          <w:ilvl w:val="2"/>
          <w:numId w:val="20"/>
        </w:numPr>
        <w:tabs>
          <w:tab w:val="num" w:pos="360"/>
        </w:tabs>
        <w:spacing w:before="0" w:after="0"/>
        <w:ind w:left="0" w:right="0" w:firstLine="0"/>
        <w:jc w:val="both"/>
        <w:rPr>
          <w:color w:val="auto"/>
        </w:rPr>
      </w:pPr>
      <w:r w:rsidRPr="000F5EC4">
        <w:rPr>
          <w:color w:val="auto"/>
        </w:rPr>
        <w:t>Услуги по поддержке основного (</w:t>
      </w:r>
      <w:r w:rsidRPr="000F5EC4">
        <w:rPr>
          <w:color w:val="auto"/>
          <w:lang w:val="en-US"/>
        </w:rPr>
        <w:t>primary</w:t>
      </w:r>
      <w:r w:rsidRPr="000F5EC4">
        <w:rPr>
          <w:color w:val="auto"/>
        </w:rPr>
        <w:t>) и вторичного (</w:t>
      </w:r>
      <w:r w:rsidRPr="000F5EC4">
        <w:rPr>
          <w:color w:val="auto"/>
          <w:lang w:val="en-US"/>
        </w:rPr>
        <w:t>secondary</w:t>
      </w:r>
      <w:r w:rsidRPr="000F5EC4">
        <w:rPr>
          <w:color w:val="auto"/>
        </w:rPr>
        <w:t xml:space="preserve">) </w:t>
      </w:r>
      <w:r w:rsidRPr="000F5EC4">
        <w:rPr>
          <w:color w:val="auto"/>
          <w:lang w:val="en-US"/>
        </w:rPr>
        <w:t>DNS</w:t>
      </w:r>
      <w:r w:rsidRPr="000F5EC4">
        <w:rPr>
          <w:color w:val="auto"/>
        </w:rPr>
        <w:t xml:space="preserve"> для зоны “Абонента”;</w:t>
      </w:r>
    </w:p>
    <w:p w:rsidR="000F5EC4" w:rsidRPr="000F5EC4" w:rsidRDefault="000F5EC4" w:rsidP="000F5EC4">
      <w:pPr>
        <w:pStyle w:val="lmenu2"/>
        <w:numPr>
          <w:ilvl w:val="2"/>
          <w:numId w:val="20"/>
        </w:numPr>
        <w:tabs>
          <w:tab w:val="num" w:pos="360"/>
        </w:tabs>
        <w:spacing w:before="0" w:after="0"/>
        <w:ind w:left="0" w:right="0" w:firstLine="0"/>
        <w:jc w:val="both"/>
        <w:rPr>
          <w:color w:val="auto"/>
        </w:rPr>
      </w:pPr>
      <w:r w:rsidRPr="000F5EC4">
        <w:rPr>
          <w:color w:val="auto"/>
        </w:rPr>
        <w:t>Услуги хостинга;</w:t>
      </w:r>
    </w:p>
    <w:p w:rsidR="000F5EC4" w:rsidRPr="000F5EC4" w:rsidRDefault="000F5EC4" w:rsidP="000F5EC4">
      <w:pPr>
        <w:pStyle w:val="lmenu2"/>
        <w:numPr>
          <w:ilvl w:val="2"/>
          <w:numId w:val="20"/>
        </w:numPr>
        <w:tabs>
          <w:tab w:val="num" w:pos="360"/>
        </w:tabs>
        <w:spacing w:before="0" w:after="0"/>
        <w:ind w:left="0" w:right="0" w:firstLine="0"/>
        <w:jc w:val="both"/>
        <w:rPr>
          <w:color w:val="auto"/>
        </w:rPr>
      </w:pPr>
      <w:r w:rsidRPr="000F5EC4">
        <w:rPr>
          <w:color w:val="auto"/>
        </w:rPr>
        <w:t>персональный доступ к балансовым и статистическим показателям использования Услуги на условиях, обеспечивающих конфиденциальность сведений об “Абоненте”;</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Качество предоставляемой Услуги соответствует нормам и стандартам, установленным действующими нормативными актами (руководящие документы Министерства Российской Федерации по связи и информатизации РД.45.128-2000 “Сети и службы передачи данных”, РД.45.129-2000 “</w:t>
      </w:r>
      <w:proofErr w:type="spellStart"/>
      <w:r w:rsidRPr="000F5EC4">
        <w:rPr>
          <w:color w:val="auto"/>
        </w:rPr>
        <w:t>Телематические</w:t>
      </w:r>
      <w:proofErr w:type="spellEnd"/>
      <w:r w:rsidRPr="000F5EC4">
        <w:rPr>
          <w:color w:val="auto"/>
        </w:rPr>
        <w:t xml:space="preserve"> службы”).</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Для доступа к Услуге “Абоненту” выделяются персональные Идентификационные атрибуты, которые однозначным образом связаны с самим “Абонентом” и предоставляемой Услугой. В качестве Идентификационных атрибутов, предоставляемой “Абоненту” Услуги, в зависимости от ее типа, могут быть: Имя (</w:t>
      </w:r>
      <w:proofErr w:type="spellStart"/>
      <w:r w:rsidRPr="000F5EC4">
        <w:rPr>
          <w:color w:val="auto"/>
          <w:lang w:val="en-US"/>
        </w:rPr>
        <w:t>Loginname</w:t>
      </w:r>
      <w:proofErr w:type="spellEnd"/>
      <w:r w:rsidRPr="000F5EC4">
        <w:rPr>
          <w:color w:val="auto"/>
        </w:rPr>
        <w:t>) и Пароль доступа (</w:t>
      </w:r>
      <w:r w:rsidRPr="000F5EC4">
        <w:rPr>
          <w:color w:val="auto"/>
          <w:lang w:val="en-US"/>
        </w:rPr>
        <w:t>Password</w:t>
      </w:r>
      <w:r w:rsidRPr="000F5EC4">
        <w:rPr>
          <w:color w:val="auto"/>
        </w:rPr>
        <w:t xml:space="preserve">), выделенный “Абоненту” коммуникационный порт доступа к Услуге, </w:t>
      </w:r>
      <w:r w:rsidRPr="000F5EC4">
        <w:rPr>
          <w:color w:val="auto"/>
          <w:lang w:val="en-US"/>
        </w:rPr>
        <w:t>IP</w:t>
      </w:r>
      <w:r w:rsidRPr="000F5EC4">
        <w:rPr>
          <w:color w:val="auto"/>
        </w:rPr>
        <w:t>-адрес и т.д.</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Реальная скорость обмена данными зависит как от технических характеристик канала связи “Абонента”, так и состояния сетей передачи данных прочих операторов, а также серверов и другого сетевого оборудования, с которыми оборудование “Абонента” осуществляет обмен данными. Поэтому “Оператор” не гарантирует неизменность параметров передачи данных на организуемом канале в течение всего периода предоставления Услуги “Абоненту”.</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Изъятия из Услуги отдельных сервисов устанавливаются “Оператором”, исходя из условий конкретных договоров, платежных планов, тарифных классов и иных факторов, которыми “Оператор” обязан руководствоваться в соответствии с требованиями Лицензии.</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 xml:space="preserve">По мере развития Услуги и </w:t>
      </w:r>
      <w:proofErr w:type="gramStart"/>
      <w:r w:rsidRPr="000F5EC4">
        <w:rPr>
          <w:color w:val="auto"/>
        </w:rPr>
        <w:t>появления</w:t>
      </w:r>
      <w:proofErr w:type="gramEnd"/>
      <w:r w:rsidRPr="000F5EC4">
        <w:rPr>
          <w:color w:val="auto"/>
        </w:rPr>
        <w:t xml:space="preserve"> новых Интернет-технологий, принятых к использованию в рамках Услуги, “Оператор” уведомляет “Абонента”, как о расширении спектра Услуги, так и о порядке и условиях предоставления нового вида Услуги. При этом новые виды Услуги, если их использование связано с необходимостью дополнительной оплаты, могут предоставляться “Абоненту” только при взаимном согласии сторон по данному Соглашению.</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 xml:space="preserve">В случае необходимости проведения работ по изменению технических и иных параметров работы оборудования “Оператора”, через которое оказывается Услуга, “Оператор” обязан сообщить “Абоненту” не </w:t>
      </w:r>
      <w:proofErr w:type="gramStart"/>
      <w:r w:rsidRPr="000F5EC4">
        <w:rPr>
          <w:color w:val="auto"/>
        </w:rPr>
        <w:t>позднее</w:t>
      </w:r>
      <w:proofErr w:type="gramEnd"/>
      <w:r w:rsidRPr="000F5EC4">
        <w:rPr>
          <w:color w:val="auto"/>
        </w:rPr>
        <w:t xml:space="preserve"> чем за 2 (два) дня до начала выполнения таких работ и предоставить новые технические параметры необходимые “Абоненту” для пользования Услугой.</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“Абонент” принимает условие, что в сети Интернет содержатся материалы, выражающие (или отражающие) частное мнение третьих лиц и/или группы третьих лиц (а равно правительственных, неправительственных и/или общественных организаций, учреждений, фирм), в том числе:</w:t>
      </w:r>
    </w:p>
    <w:p w:rsidR="000F5EC4" w:rsidRPr="000F5EC4" w:rsidRDefault="000F5EC4" w:rsidP="000F5EC4">
      <w:pPr>
        <w:pStyle w:val="lmenu2"/>
        <w:numPr>
          <w:ilvl w:val="2"/>
          <w:numId w:val="20"/>
        </w:numPr>
        <w:spacing w:before="0" w:after="0"/>
        <w:ind w:left="0" w:right="0" w:firstLine="0"/>
        <w:jc w:val="both"/>
        <w:rPr>
          <w:color w:val="auto"/>
        </w:rPr>
      </w:pPr>
      <w:r w:rsidRPr="000F5EC4">
        <w:rPr>
          <w:color w:val="auto"/>
        </w:rPr>
        <w:t>Информация откровенно сексуального характера (в разнообразии ее форм изложения и распространения), не предназначенная для лиц, не достигших совершеннолетнего возраста;</w:t>
      </w:r>
    </w:p>
    <w:p w:rsidR="000F5EC4" w:rsidRPr="000F5EC4" w:rsidRDefault="000F5EC4" w:rsidP="000F5EC4">
      <w:pPr>
        <w:pStyle w:val="lmenu2"/>
        <w:numPr>
          <w:ilvl w:val="2"/>
          <w:numId w:val="20"/>
        </w:numPr>
        <w:spacing w:before="0" w:after="0"/>
        <w:ind w:left="0" w:right="0" w:firstLine="0"/>
        <w:jc w:val="both"/>
        <w:rPr>
          <w:color w:val="auto"/>
        </w:rPr>
      </w:pPr>
      <w:r w:rsidRPr="000F5EC4">
        <w:rPr>
          <w:color w:val="auto"/>
        </w:rPr>
        <w:t>Сведения общественно-политического и социального характера, в которых для пользователя может, по его разумению, содержаться оскорбительная, неэтичная, дискриминационная информация (в разнообразии ее форм изложения и распространения).</w:t>
      </w:r>
    </w:p>
    <w:p w:rsidR="000F5EC4" w:rsidRPr="000F5EC4" w:rsidRDefault="000F5EC4" w:rsidP="000F5EC4">
      <w:pPr>
        <w:pStyle w:val="lmenu2"/>
        <w:tabs>
          <w:tab w:val="num" w:pos="360"/>
        </w:tabs>
        <w:spacing w:before="0" w:after="0"/>
        <w:ind w:left="0" w:right="0"/>
        <w:jc w:val="both"/>
        <w:rPr>
          <w:color w:val="auto"/>
        </w:rPr>
      </w:pPr>
      <w:r w:rsidRPr="000F5EC4">
        <w:rPr>
          <w:color w:val="auto"/>
        </w:rPr>
        <w:t>“Оператор” не контролирует порядок и условия появления таких (</w:t>
      </w:r>
      <w:proofErr w:type="spellStart"/>
      <w:r w:rsidRPr="000F5EC4">
        <w:rPr>
          <w:color w:val="auto"/>
        </w:rPr>
        <w:t>пп</w:t>
      </w:r>
      <w:proofErr w:type="spellEnd"/>
      <w:r w:rsidRPr="000F5EC4">
        <w:rPr>
          <w:color w:val="auto"/>
        </w:rPr>
        <w:t>. 2.8.1. и 2.8.2.) материалов в сети Интернет и не несет за них никакой ответственности.</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 xml:space="preserve">“Абонент” в праве осуществлять по своему усмотрению коммерческую деятельность или покупки через Услугу, имея при этом </w:t>
      </w:r>
      <w:proofErr w:type="gramStart"/>
      <w:r w:rsidRPr="000F5EC4">
        <w:rPr>
          <w:color w:val="auto"/>
        </w:rPr>
        <w:t>ввиду</w:t>
      </w:r>
      <w:proofErr w:type="gramEnd"/>
      <w:r w:rsidRPr="000F5EC4">
        <w:rPr>
          <w:color w:val="auto"/>
        </w:rPr>
        <w:t xml:space="preserve"> следующее:</w:t>
      </w:r>
    </w:p>
    <w:p w:rsidR="000F5EC4" w:rsidRPr="000F5EC4" w:rsidRDefault="000F5EC4" w:rsidP="000F5EC4">
      <w:pPr>
        <w:pStyle w:val="lmenu2"/>
        <w:numPr>
          <w:ilvl w:val="2"/>
          <w:numId w:val="20"/>
        </w:numPr>
        <w:spacing w:before="0" w:after="0"/>
        <w:ind w:left="0" w:right="0" w:firstLine="0"/>
        <w:jc w:val="both"/>
        <w:rPr>
          <w:color w:val="auto"/>
        </w:rPr>
      </w:pPr>
      <w:r w:rsidRPr="000F5EC4">
        <w:rPr>
          <w:color w:val="auto"/>
        </w:rPr>
        <w:t xml:space="preserve">выбранный “Абонентом” продавец и/или поставщик информации или услуг может запросить у “Абонента” определенную информацию, включая сведения о банковской карте и/или </w:t>
      </w:r>
      <w:r w:rsidRPr="000F5EC4">
        <w:rPr>
          <w:color w:val="auto"/>
        </w:rPr>
        <w:lastRenderedPageBreak/>
        <w:t>другом платежном средстве. “Абонент” принимает условие, что вся информация, которую он предоставляет любому продавцу или поставщику товаров, информации или услуг через Услугу, будет точной, полной и верной на текущий момент (момент отправки таких сведений). “Абонент” принимает на себя риск разглашения этой информации при ее передаче по публичным каналам связи;</w:t>
      </w:r>
    </w:p>
    <w:p w:rsidR="000F5EC4" w:rsidRPr="000F5EC4" w:rsidRDefault="000F5EC4" w:rsidP="000F5EC4">
      <w:pPr>
        <w:pStyle w:val="lmenu2"/>
        <w:numPr>
          <w:ilvl w:val="2"/>
          <w:numId w:val="20"/>
        </w:numPr>
        <w:spacing w:before="0" w:after="0"/>
        <w:ind w:left="0" w:right="0" w:firstLine="0"/>
        <w:jc w:val="both"/>
        <w:rPr>
          <w:color w:val="auto"/>
        </w:rPr>
      </w:pPr>
      <w:r w:rsidRPr="000F5EC4">
        <w:rPr>
          <w:color w:val="auto"/>
        </w:rPr>
        <w:t>продавцы и поставщики товаров, информации и иных услуг через Услугу устанавливают свои цены самостоятельно и могут менять цены и/или вводить оплату за товары, информацию и услуги в любое время;</w:t>
      </w:r>
    </w:p>
    <w:p w:rsidR="000F5EC4" w:rsidRPr="000F5EC4" w:rsidRDefault="000F5EC4" w:rsidP="000F5EC4">
      <w:pPr>
        <w:pStyle w:val="lmenu2"/>
        <w:numPr>
          <w:ilvl w:val="2"/>
          <w:numId w:val="20"/>
        </w:numPr>
        <w:spacing w:before="0" w:after="0"/>
        <w:ind w:left="0" w:right="0" w:firstLine="0"/>
        <w:jc w:val="both"/>
        <w:rPr>
          <w:color w:val="auto"/>
        </w:rPr>
      </w:pPr>
      <w:r w:rsidRPr="000F5EC4">
        <w:rPr>
          <w:color w:val="auto"/>
        </w:rPr>
        <w:t>при этом такая коммерческая деятельность, покупки или услуги осуществляются “Абонентом” на свой страх и риск. “Оператор” не несет ответственности за последствия осуществления “Абонентом” коммерческой деятельности, покупки через Услугу.</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“Абонент” имеет право устанавливать необходимое оборудование и программное обеспечение для защиты локальных сетей и отдельных устройств подключенных к сети (межсетевые экраны, брандмауэры, антивирусное программное обеспечение и т.д.</w:t>
      </w:r>
      <w:proofErr w:type="gramStart"/>
      <w:r w:rsidRPr="000F5EC4">
        <w:rPr>
          <w:color w:val="auto"/>
        </w:rPr>
        <w:t xml:space="preserve"> )</w:t>
      </w:r>
      <w:proofErr w:type="gramEnd"/>
      <w:r w:rsidRPr="000F5EC4">
        <w:rPr>
          <w:color w:val="auto"/>
        </w:rPr>
        <w:t>.</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 xml:space="preserve">“Абонент” обязан обеспечить надлежащую защиту своей конфиденциальной информации передаваемой через Интернет, а также технических средств, подключенных </w:t>
      </w:r>
      <w:proofErr w:type="gramStart"/>
      <w:r w:rsidRPr="000F5EC4">
        <w:rPr>
          <w:color w:val="auto"/>
        </w:rPr>
        <w:t>к</w:t>
      </w:r>
      <w:proofErr w:type="gramEnd"/>
      <w:r w:rsidRPr="000F5EC4">
        <w:rPr>
          <w:color w:val="auto"/>
        </w:rPr>
        <w:t xml:space="preserve"> Интернет.</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Если по условиям предоставления Услуги необходимо размещение оборудования “Абонента” на площадке “Оператора” – это оформляется отдельным двухсторонним соглашением.</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r w:rsidRPr="000F5EC4">
        <w:rPr>
          <w:color w:val="auto"/>
        </w:rPr>
        <w:t xml:space="preserve">При выделении “Оператором” “Абоненту” более 2 </w:t>
      </w:r>
      <w:r w:rsidRPr="000F5EC4">
        <w:rPr>
          <w:color w:val="auto"/>
          <w:lang w:val="en-US"/>
        </w:rPr>
        <w:t>IP</w:t>
      </w:r>
      <w:r w:rsidRPr="000F5EC4">
        <w:rPr>
          <w:color w:val="auto"/>
        </w:rPr>
        <w:t>-адресов адресного пространства Интернета (</w:t>
      </w:r>
      <w:proofErr w:type="spellStart"/>
      <w:r w:rsidRPr="000F5EC4">
        <w:rPr>
          <w:color w:val="auto"/>
          <w:lang w:val="en-US"/>
        </w:rPr>
        <w:t>publicAddresses</w:t>
      </w:r>
      <w:proofErr w:type="spellEnd"/>
      <w:r w:rsidRPr="000F5EC4">
        <w:rPr>
          <w:color w:val="auto"/>
        </w:rPr>
        <w:t>) “Оператор”, в соответствии с правилами европейской системы регистрации распределения мирового адресного пространства Интернет (</w:t>
      </w:r>
      <w:hyperlink r:id="rId45" w:history="1">
        <w:r w:rsidRPr="000F5EC4">
          <w:rPr>
            <w:rStyle w:val="a9"/>
            <w:color w:val="auto"/>
          </w:rPr>
          <w:t xml:space="preserve">Документ: </w:t>
        </w:r>
        <w:proofErr w:type="spellStart"/>
        <w:r w:rsidRPr="000F5EC4">
          <w:rPr>
            <w:rStyle w:val="a9"/>
            <w:color w:val="auto"/>
          </w:rPr>
          <w:t>ripe</w:t>
        </w:r>
        <w:proofErr w:type="spellEnd"/>
        <w:r w:rsidRPr="000F5EC4">
          <w:rPr>
            <w:rStyle w:val="a9"/>
            <w:color w:val="auto"/>
          </w:rPr>
          <w:t xml:space="preserve"> - 185</w:t>
        </w:r>
      </w:hyperlink>
      <w:r w:rsidRPr="000F5EC4">
        <w:rPr>
          <w:color w:val="auto"/>
        </w:rPr>
        <w:t>), имеет право направлять необходимую для регистрации информацию об “Абоненте” в сетевой координационный центр RIPE (RIPE NCC).</w:t>
      </w:r>
    </w:p>
    <w:p w:rsidR="000F5EC4" w:rsidRPr="000F5EC4" w:rsidRDefault="000F5EC4" w:rsidP="000F5EC4">
      <w:pPr>
        <w:pStyle w:val="lmenu2"/>
        <w:numPr>
          <w:ilvl w:val="1"/>
          <w:numId w:val="20"/>
        </w:numPr>
        <w:tabs>
          <w:tab w:val="num" w:pos="567"/>
        </w:tabs>
        <w:spacing w:before="0" w:after="0"/>
        <w:ind w:left="0" w:right="0" w:firstLine="0"/>
        <w:jc w:val="both"/>
        <w:rPr>
          <w:color w:val="auto"/>
        </w:rPr>
      </w:pPr>
      <w:proofErr w:type="gramStart"/>
      <w:r w:rsidRPr="000F5EC4">
        <w:rPr>
          <w:color w:val="auto"/>
        </w:rPr>
        <w:t xml:space="preserve">В случае приостановления “Оператором” предоставления услуг по вине “Абонента”, “Оператор” по истечении 3 (трех) месяцев с момента приостановления имеет право использовать выделенные “Абоненту” ресурсы сети (оборудование, </w:t>
      </w:r>
      <w:r w:rsidRPr="000F5EC4">
        <w:rPr>
          <w:color w:val="auto"/>
          <w:lang w:val="en-US"/>
        </w:rPr>
        <w:t>IP</w:t>
      </w:r>
      <w:r w:rsidRPr="000F5EC4">
        <w:rPr>
          <w:color w:val="auto"/>
        </w:rPr>
        <w:t>-адреса и т.д.).</w:t>
      </w:r>
      <w:proofErr w:type="gramEnd"/>
      <w:r w:rsidRPr="000F5EC4">
        <w:rPr>
          <w:color w:val="auto"/>
        </w:rPr>
        <w:t xml:space="preserve"> Возобновление предоставления услуг в этом случае осуществляется “Оператором” в соответствии с порядком рассмотрения заявок на подключение к услугам связи, в первоочередном порядке и не может превышать 1 (одного) месяца с момента рассмотрения “Оператором” заявления “Абонента” о возобновлении предоставления услуг связи.</w:t>
      </w:r>
    </w:p>
    <w:p w:rsidR="000F5EC4" w:rsidRPr="000F5EC4" w:rsidRDefault="000F5EC4" w:rsidP="000F5EC4">
      <w:pPr>
        <w:pStyle w:val="lmenu2"/>
        <w:numPr>
          <w:ilvl w:val="1"/>
          <w:numId w:val="20"/>
        </w:numPr>
        <w:tabs>
          <w:tab w:val="num" w:pos="360"/>
          <w:tab w:val="num" w:pos="567"/>
        </w:tabs>
        <w:spacing w:before="0" w:after="0"/>
        <w:ind w:left="0" w:right="0" w:firstLine="0"/>
        <w:jc w:val="both"/>
        <w:rPr>
          <w:color w:val="auto"/>
        </w:rPr>
      </w:pPr>
      <w:r w:rsidRPr="000F5EC4">
        <w:rPr>
          <w:color w:val="auto"/>
        </w:rPr>
        <w:t xml:space="preserve">Особенности предоставления услуги по технологии </w:t>
      </w:r>
      <w:r w:rsidRPr="000F5EC4">
        <w:rPr>
          <w:color w:val="auto"/>
          <w:lang w:val="en-US"/>
        </w:rPr>
        <w:t>ASDL</w:t>
      </w:r>
      <w:r w:rsidRPr="000F5EC4">
        <w:rPr>
          <w:color w:val="auto"/>
        </w:rPr>
        <w:t xml:space="preserve">. </w:t>
      </w:r>
    </w:p>
    <w:p w:rsidR="000F5EC4" w:rsidRPr="000F5EC4" w:rsidRDefault="000F5EC4" w:rsidP="000F5EC4">
      <w:pPr>
        <w:pStyle w:val="lmenu2"/>
        <w:numPr>
          <w:ilvl w:val="2"/>
          <w:numId w:val="20"/>
        </w:numPr>
        <w:tabs>
          <w:tab w:val="num" w:pos="784"/>
        </w:tabs>
        <w:spacing w:before="0" w:after="0"/>
        <w:ind w:left="0" w:right="0" w:firstLine="0"/>
        <w:jc w:val="both"/>
        <w:rPr>
          <w:color w:val="auto"/>
        </w:rPr>
      </w:pPr>
      <w:r w:rsidRPr="000F5EC4">
        <w:rPr>
          <w:color w:val="auto"/>
        </w:rPr>
        <w:t xml:space="preserve">Предоставляемое “Абоненту” оборудование для доступа к Услуге программируется по правилам установленным “Оператором” и не может быть изменено “Абонентом”. </w:t>
      </w:r>
      <w:proofErr w:type="gramStart"/>
      <w:r w:rsidRPr="000F5EC4">
        <w:rPr>
          <w:color w:val="auto"/>
        </w:rPr>
        <w:t>Выделенный</w:t>
      </w:r>
      <w:proofErr w:type="gramEnd"/>
      <w:r w:rsidRPr="000F5EC4">
        <w:rPr>
          <w:color w:val="auto"/>
        </w:rPr>
        <w:t xml:space="preserve"> “Абоненту” </w:t>
      </w:r>
      <w:r w:rsidRPr="000F5EC4">
        <w:rPr>
          <w:color w:val="auto"/>
          <w:lang w:val="en-US"/>
        </w:rPr>
        <w:t>IP</w:t>
      </w:r>
      <w:r w:rsidRPr="000F5EC4">
        <w:rPr>
          <w:color w:val="auto"/>
        </w:rPr>
        <w:t>-адрес присваивается оборудованию.</w:t>
      </w:r>
    </w:p>
    <w:p w:rsidR="000F5EC4" w:rsidRPr="000F5EC4" w:rsidRDefault="000F5EC4" w:rsidP="000F5EC4">
      <w:pPr>
        <w:pStyle w:val="lmenu2"/>
        <w:numPr>
          <w:ilvl w:val="2"/>
          <w:numId w:val="20"/>
        </w:numPr>
        <w:tabs>
          <w:tab w:val="num" w:pos="784"/>
        </w:tabs>
        <w:spacing w:before="0" w:after="0"/>
        <w:ind w:left="0" w:right="0" w:firstLine="0"/>
        <w:jc w:val="both"/>
        <w:rPr>
          <w:color w:val="auto"/>
        </w:rPr>
      </w:pPr>
      <w:r w:rsidRPr="000F5EC4">
        <w:rPr>
          <w:color w:val="auto"/>
        </w:rPr>
        <w:t>При подключении “Абонента”, на оборудовании стороны “Оператора”, включается межсетевой экран, т.е. устанавливаются дополнительные программные фильтры, обеспечивающие снижение риска несанкционированного проникновения к информационным ресурсам “Абонента”. По заявлению “Абонента”, указанные фильтры могут быть сняты “Оператором”. В дальнейшем, повторное включение межсетевого экрана – является платной услугой, по тарифам, утвержденным “Оператором”.</w:t>
      </w:r>
    </w:p>
    <w:p w:rsidR="000F5EC4" w:rsidRPr="000F5EC4" w:rsidRDefault="000F5EC4" w:rsidP="000F5EC4">
      <w:pPr>
        <w:pStyle w:val="af7"/>
        <w:numPr>
          <w:ilvl w:val="0"/>
          <w:numId w:val="19"/>
        </w:numPr>
        <w:tabs>
          <w:tab w:val="left" w:pos="284"/>
        </w:tabs>
        <w:spacing w:after="0"/>
        <w:outlineLvl w:val="9"/>
        <w:rPr>
          <w:rFonts w:ascii="Times New Roman" w:hAnsi="Times New Roman"/>
          <w:szCs w:val="24"/>
        </w:rPr>
      </w:pPr>
      <w:r w:rsidRPr="000F5EC4">
        <w:rPr>
          <w:rFonts w:ascii="Times New Roman" w:hAnsi="Times New Roman"/>
          <w:szCs w:val="24"/>
        </w:rPr>
        <w:t>При пользовании Услугами “Абонент” обязуется:</w:t>
      </w:r>
    </w:p>
    <w:p w:rsidR="000F5EC4" w:rsidRPr="000F5EC4" w:rsidRDefault="000F5EC4" w:rsidP="000F5EC4">
      <w:pPr>
        <w:pStyle w:val="lmenu2"/>
        <w:numPr>
          <w:ilvl w:val="0"/>
          <w:numId w:val="21"/>
        </w:numPr>
        <w:tabs>
          <w:tab w:val="left" w:pos="567"/>
        </w:tabs>
        <w:spacing w:before="0" w:after="0"/>
        <w:ind w:right="0"/>
        <w:jc w:val="both"/>
        <w:rPr>
          <w:color w:val="auto"/>
        </w:rPr>
      </w:pPr>
      <w:r w:rsidRPr="000F5EC4">
        <w:rPr>
          <w:color w:val="auto"/>
        </w:rPr>
        <w:t>Не отправлять по сети информацию, отправка которой противоречит Российскому федеральному, региональному или местному, а также международному законодательству.</w:t>
      </w:r>
    </w:p>
    <w:p w:rsidR="000F5EC4" w:rsidRPr="000F5EC4" w:rsidRDefault="000F5EC4" w:rsidP="000F5EC4">
      <w:pPr>
        <w:pStyle w:val="lmenu2"/>
        <w:numPr>
          <w:ilvl w:val="0"/>
          <w:numId w:val="21"/>
        </w:numPr>
        <w:tabs>
          <w:tab w:val="left" w:pos="567"/>
        </w:tabs>
        <w:spacing w:before="0" w:after="0"/>
        <w:ind w:right="0"/>
        <w:jc w:val="both"/>
        <w:rPr>
          <w:color w:val="auto"/>
        </w:rPr>
      </w:pPr>
      <w:r w:rsidRPr="000F5EC4">
        <w:rPr>
          <w:color w:val="auto"/>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0F5EC4" w:rsidRPr="000F5EC4" w:rsidRDefault="000F5EC4" w:rsidP="000F5EC4">
      <w:pPr>
        <w:pStyle w:val="lmenu2"/>
        <w:numPr>
          <w:ilvl w:val="0"/>
          <w:numId w:val="21"/>
        </w:numPr>
        <w:tabs>
          <w:tab w:val="left" w:pos="567"/>
        </w:tabs>
        <w:spacing w:before="0" w:after="0"/>
        <w:ind w:right="0"/>
        <w:jc w:val="both"/>
        <w:rPr>
          <w:color w:val="auto"/>
        </w:rPr>
      </w:pPr>
      <w:r w:rsidRPr="000F5EC4">
        <w:rPr>
          <w:color w:val="auto"/>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соответствующих сертификатов соответствия.</w:t>
      </w:r>
    </w:p>
    <w:p w:rsidR="000F5EC4" w:rsidRPr="000F5EC4" w:rsidRDefault="000F5EC4" w:rsidP="000F5EC4">
      <w:pPr>
        <w:pStyle w:val="lmenu2"/>
        <w:numPr>
          <w:ilvl w:val="0"/>
          <w:numId w:val="21"/>
        </w:numPr>
        <w:tabs>
          <w:tab w:val="left" w:pos="567"/>
        </w:tabs>
        <w:spacing w:before="0" w:after="0"/>
        <w:ind w:right="0"/>
        <w:jc w:val="both"/>
        <w:rPr>
          <w:color w:val="auto"/>
        </w:rPr>
      </w:pPr>
      <w:r w:rsidRPr="000F5EC4">
        <w:rPr>
          <w:color w:val="auto"/>
        </w:rPr>
        <w:lastRenderedPageBreak/>
        <w:t>Не предоставлять средства связи третьим лицам в коммерческих целях, без лицензии на предоставление услуг связи.</w:t>
      </w:r>
    </w:p>
    <w:p w:rsidR="000F5EC4" w:rsidRPr="000F5EC4" w:rsidRDefault="000F5EC4" w:rsidP="000F5EC4">
      <w:pPr>
        <w:pStyle w:val="lmenu2"/>
        <w:numPr>
          <w:ilvl w:val="0"/>
          <w:numId w:val="21"/>
        </w:numPr>
        <w:tabs>
          <w:tab w:val="left" w:pos="567"/>
        </w:tabs>
        <w:spacing w:before="0" w:after="0"/>
        <w:ind w:right="0"/>
        <w:jc w:val="both"/>
        <w:rPr>
          <w:color w:val="auto"/>
        </w:rPr>
      </w:pPr>
      <w:r w:rsidRPr="000F5EC4">
        <w:rPr>
          <w:color w:val="auto"/>
        </w:rPr>
        <w:t>Принять надлежащие меры по такой настройке ресурсов, которая препятствовала бы недобросовестному использованию этих ресурсов третьими лицами, а при обнаружении случаев такого использования принимать оперативные меры по их прекращению.</w:t>
      </w:r>
    </w:p>
    <w:p w:rsidR="000F5EC4" w:rsidRPr="000F5EC4" w:rsidRDefault="000F5EC4" w:rsidP="000F5EC4">
      <w:pPr>
        <w:pStyle w:val="lmenu2"/>
        <w:numPr>
          <w:ilvl w:val="0"/>
          <w:numId w:val="21"/>
        </w:numPr>
        <w:tabs>
          <w:tab w:val="left" w:pos="567"/>
        </w:tabs>
        <w:spacing w:before="0" w:after="0"/>
        <w:ind w:right="0"/>
        <w:jc w:val="both"/>
        <w:rPr>
          <w:color w:val="auto"/>
        </w:rPr>
      </w:pPr>
      <w:r w:rsidRPr="000F5EC4">
        <w:rPr>
          <w:color w:val="auto"/>
        </w:rPr>
        <w:t>“Абонент” полностью несет ответственность за возможный ущерб причиненный “Абоненту” или третьим лицам вследствие использования и (или) некорректной настройки любого программного обеспечения и аппаратно-программных комплексов, используемых “Абонентом” для тех или иных целей.</w:t>
      </w:r>
    </w:p>
    <w:p w:rsidR="000F5EC4" w:rsidRPr="000F5EC4" w:rsidRDefault="000F5EC4" w:rsidP="000F5EC4">
      <w:pPr>
        <w:pStyle w:val="lmenu2"/>
        <w:tabs>
          <w:tab w:val="left" w:pos="567"/>
        </w:tabs>
        <w:spacing w:before="0" w:after="0"/>
        <w:ind w:left="0" w:right="0"/>
        <w:jc w:val="both"/>
        <w:rPr>
          <w:color w:val="auto"/>
        </w:rPr>
      </w:pPr>
    </w:p>
    <w:p w:rsidR="000F5EC4" w:rsidRPr="000F5EC4" w:rsidRDefault="000F5EC4" w:rsidP="000F5EC4">
      <w:pPr>
        <w:pStyle w:val="af7"/>
        <w:numPr>
          <w:ilvl w:val="0"/>
          <w:numId w:val="19"/>
        </w:numPr>
        <w:tabs>
          <w:tab w:val="left" w:pos="284"/>
        </w:tabs>
        <w:spacing w:after="0"/>
        <w:outlineLvl w:val="9"/>
        <w:rPr>
          <w:rFonts w:ascii="Times New Roman" w:hAnsi="Times New Roman"/>
          <w:szCs w:val="24"/>
        </w:rPr>
      </w:pPr>
      <w:r w:rsidRPr="000F5EC4">
        <w:rPr>
          <w:rFonts w:ascii="Times New Roman" w:hAnsi="Times New Roman"/>
          <w:szCs w:val="24"/>
        </w:rPr>
        <w:t>При пользовании Услугами считается недопустимым:</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 xml:space="preserve">Массовая рассылка сообщений посредством электронной почты и других средств персонального обмена информацией (включая службы немедленной доставки сообщений, такие как SMS, IRC и т.п.), иначе как по явно и недвусмысленно выраженной инициативе получателей. 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какой-либо список для массовой рассылки сообщений. Включение адреса, полученного любым путем (через веб-форму, через подписного робота и т.п.), в список адресов, по которому проводится какая-либо рассылка, допускается только при условии наличия надлежащей технической процедуры подтверждения подписки, гарантирующей, что адрес не попадет в список иначе, как по воле владельца адреса. Процедура подтверждения подписки должна исключать возможность попадания адреса в список адресатов какой-либо рассылки (единичной или регулярной) по инициативе третьих лиц (т.е. лиц, не являющихся владельцами данного адреса). </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Отправка электронных писем и других сообщений, содержащих вложенные файлы и/или имеющих значительный объем, без предварительно полученного разрешения адресата.</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Рассылка (иначе как по прямой инициативе получателя)</w:t>
      </w:r>
    </w:p>
    <w:p w:rsidR="000F5EC4" w:rsidRPr="000F5EC4" w:rsidRDefault="000F5EC4" w:rsidP="000F5EC4">
      <w:pPr>
        <w:pStyle w:val="lmenu2"/>
        <w:numPr>
          <w:ilvl w:val="2"/>
          <w:numId w:val="22"/>
        </w:numPr>
        <w:tabs>
          <w:tab w:val="num" w:pos="709"/>
        </w:tabs>
        <w:spacing w:before="0" w:after="0"/>
        <w:ind w:left="0" w:firstLine="0"/>
        <w:jc w:val="both"/>
        <w:rPr>
          <w:color w:val="auto"/>
        </w:rPr>
      </w:pPr>
      <w:r w:rsidRPr="000F5EC4">
        <w:rPr>
          <w:color w:val="auto"/>
        </w:rPr>
        <w:t>электронных писем и других сообщений рекламного, коммерческого или агитационного характера;</w:t>
      </w:r>
    </w:p>
    <w:p w:rsidR="000F5EC4" w:rsidRPr="000F5EC4" w:rsidRDefault="000F5EC4" w:rsidP="000F5EC4">
      <w:pPr>
        <w:pStyle w:val="lmenu2"/>
        <w:numPr>
          <w:ilvl w:val="2"/>
          <w:numId w:val="22"/>
        </w:numPr>
        <w:tabs>
          <w:tab w:val="num" w:pos="709"/>
        </w:tabs>
        <w:spacing w:before="0" w:after="0"/>
        <w:ind w:left="0" w:firstLine="0"/>
        <w:jc w:val="both"/>
        <w:rPr>
          <w:color w:val="auto"/>
        </w:rPr>
      </w:pPr>
      <w:r w:rsidRPr="000F5EC4">
        <w:rPr>
          <w:color w:val="auto"/>
        </w:rPr>
        <w:t>писем и сообщений, содержащих грубые и оскорбительные выражения и предложения.</w:t>
      </w:r>
    </w:p>
    <w:p w:rsidR="000F5EC4" w:rsidRPr="000F5EC4" w:rsidRDefault="000F5EC4" w:rsidP="000F5EC4">
      <w:pPr>
        <w:pStyle w:val="lmenu2"/>
        <w:numPr>
          <w:ilvl w:val="2"/>
          <w:numId w:val="22"/>
        </w:numPr>
        <w:tabs>
          <w:tab w:val="num" w:pos="709"/>
        </w:tabs>
        <w:spacing w:before="0" w:after="0"/>
        <w:ind w:left="0" w:firstLine="0"/>
        <w:jc w:val="both"/>
        <w:rPr>
          <w:color w:val="auto"/>
        </w:rPr>
      </w:pPr>
      <w:r w:rsidRPr="000F5EC4">
        <w:rPr>
          <w:color w:val="auto"/>
        </w:rPr>
        <w:t>сообщений, содержащих просьбу переслать данное сообщение другим доступным пользователям.</w:t>
      </w:r>
    </w:p>
    <w:p w:rsidR="000F5EC4" w:rsidRPr="000F5EC4" w:rsidRDefault="000F5EC4" w:rsidP="000F5EC4">
      <w:pPr>
        <w:pStyle w:val="lmenu2"/>
        <w:numPr>
          <w:ilvl w:val="2"/>
          <w:numId w:val="22"/>
        </w:numPr>
        <w:tabs>
          <w:tab w:val="num" w:pos="709"/>
        </w:tabs>
        <w:spacing w:before="0" w:after="0"/>
        <w:ind w:left="0" w:firstLine="0"/>
        <w:jc w:val="both"/>
        <w:rPr>
          <w:color w:val="auto"/>
        </w:rPr>
      </w:pPr>
      <w:r w:rsidRPr="000F5EC4">
        <w:rPr>
          <w:color w:val="auto"/>
        </w:rPr>
        <w:t>Использование безличных (“ролевых”) адресов иначе, как по их прямому назначению, установленному владельцем адресов и/или стандартами.</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Рассылка информации получателям, ранее в явном виде выразившим нежелание получать эту информацию, информацию данной категории или информацию от данного отправителя.</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Осуществление деятельности по техническому обеспечению рассылки нежелательной корреспонденции (спама) (</w:t>
      </w:r>
      <w:proofErr w:type="spellStart"/>
      <w:r w:rsidRPr="000F5EC4">
        <w:rPr>
          <w:color w:val="auto"/>
        </w:rPr>
        <w:t>spam</w:t>
      </w:r>
      <w:proofErr w:type="spellEnd"/>
      <w:r w:rsidRPr="000F5EC4">
        <w:rPr>
          <w:color w:val="auto"/>
        </w:rPr>
        <w:t xml:space="preserve"> </w:t>
      </w:r>
      <w:proofErr w:type="spellStart"/>
      <w:r w:rsidRPr="000F5EC4">
        <w:rPr>
          <w:color w:val="auto"/>
        </w:rPr>
        <w:t>support</w:t>
      </w:r>
      <w:proofErr w:type="spellEnd"/>
      <w:r w:rsidRPr="000F5EC4">
        <w:rPr>
          <w:color w:val="auto"/>
        </w:rPr>
        <w:t xml:space="preserve"> </w:t>
      </w:r>
      <w:proofErr w:type="spellStart"/>
      <w:r w:rsidRPr="000F5EC4">
        <w:rPr>
          <w:color w:val="auto"/>
        </w:rPr>
        <w:t>service</w:t>
      </w:r>
      <w:proofErr w:type="spellEnd"/>
      <w:r w:rsidRPr="000F5EC4">
        <w:rPr>
          <w:color w:val="auto"/>
        </w:rPr>
        <w:t>), как то:</w:t>
      </w:r>
    </w:p>
    <w:p w:rsidR="000F5EC4" w:rsidRPr="000F5EC4" w:rsidRDefault="000F5EC4" w:rsidP="000F5EC4">
      <w:pPr>
        <w:pStyle w:val="lmenu2"/>
        <w:numPr>
          <w:ilvl w:val="2"/>
          <w:numId w:val="22"/>
        </w:numPr>
        <w:tabs>
          <w:tab w:val="left" w:pos="709"/>
        </w:tabs>
        <w:spacing w:before="0" w:after="0"/>
        <w:ind w:left="0" w:right="0" w:firstLine="0"/>
        <w:jc w:val="both"/>
        <w:rPr>
          <w:color w:val="auto"/>
        </w:rPr>
      </w:pPr>
      <w:r w:rsidRPr="000F5EC4">
        <w:rPr>
          <w:color w:val="auto"/>
        </w:rPr>
        <w:t>целенаправленное сканирование содержимого информационных ресурсов с целью сбора адресов электронной почты и других служб доставки сообщений;</w:t>
      </w:r>
    </w:p>
    <w:p w:rsidR="000F5EC4" w:rsidRPr="000F5EC4" w:rsidRDefault="000F5EC4" w:rsidP="000F5EC4">
      <w:pPr>
        <w:pStyle w:val="lmenu2"/>
        <w:numPr>
          <w:ilvl w:val="2"/>
          <w:numId w:val="22"/>
        </w:numPr>
        <w:tabs>
          <w:tab w:val="left" w:pos="709"/>
        </w:tabs>
        <w:spacing w:before="0" w:after="0"/>
        <w:ind w:left="0" w:right="0" w:firstLine="0"/>
        <w:jc w:val="both"/>
        <w:rPr>
          <w:color w:val="auto"/>
        </w:rPr>
      </w:pPr>
      <w:r w:rsidRPr="000F5EC4">
        <w:rPr>
          <w:color w:val="auto"/>
        </w:rPr>
        <w:t>распространение программного обеспечения для рассылки нежелательной корреспонденции (спама);</w:t>
      </w:r>
    </w:p>
    <w:p w:rsidR="000F5EC4" w:rsidRPr="000F5EC4" w:rsidRDefault="000F5EC4" w:rsidP="000F5EC4">
      <w:pPr>
        <w:pStyle w:val="lmenu2"/>
        <w:numPr>
          <w:ilvl w:val="2"/>
          <w:numId w:val="22"/>
        </w:numPr>
        <w:tabs>
          <w:tab w:val="left" w:pos="709"/>
        </w:tabs>
        <w:spacing w:before="0" w:after="0"/>
        <w:ind w:left="0" w:right="0" w:firstLine="0"/>
        <w:jc w:val="both"/>
        <w:rPr>
          <w:color w:val="auto"/>
        </w:rPr>
      </w:pPr>
      <w:r w:rsidRPr="000F5EC4">
        <w:rPr>
          <w:color w:val="auto"/>
        </w:rPr>
        <w:t>создание, верификация, поддержание или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данную конкретную базу данных; открытая публикация адреса таковым согласием считаться не может).</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lastRenderedPageBreak/>
        <w:t xml:space="preserve">Осуществление попыток несанкционированного доступа к ресурсам сети, проведение сетевых атак и сетевого взлома и участие в них, за исключением случаев, когда атака на сетевой ресурс проводится с явного разрешения владельца или администратора этого ресурса. В том числе </w:t>
      </w:r>
      <w:proofErr w:type="gramStart"/>
      <w:r w:rsidRPr="000F5EC4">
        <w:rPr>
          <w:color w:val="auto"/>
        </w:rPr>
        <w:t>запрещены</w:t>
      </w:r>
      <w:proofErr w:type="gramEnd"/>
      <w:r w:rsidRPr="000F5EC4">
        <w:rPr>
          <w:color w:val="auto"/>
        </w:rPr>
        <w:t>:</w:t>
      </w:r>
    </w:p>
    <w:p w:rsidR="000F5EC4" w:rsidRPr="000F5EC4" w:rsidRDefault="000F5EC4" w:rsidP="000F5EC4">
      <w:pPr>
        <w:pStyle w:val="lmenu2"/>
        <w:numPr>
          <w:ilvl w:val="2"/>
          <w:numId w:val="22"/>
        </w:numPr>
        <w:tabs>
          <w:tab w:val="num" w:pos="709"/>
        </w:tabs>
        <w:spacing w:before="0" w:after="0"/>
        <w:ind w:left="0" w:right="0" w:firstLine="0"/>
        <w:jc w:val="both"/>
        <w:rPr>
          <w:color w:val="auto"/>
        </w:rPr>
      </w:pPr>
      <w:r w:rsidRPr="000F5EC4">
        <w:rPr>
          <w:color w:val="auto"/>
        </w:rPr>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0F5EC4" w:rsidRPr="000F5EC4" w:rsidRDefault="000F5EC4" w:rsidP="000F5EC4">
      <w:pPr>
        <w:pStyle w:val="lmenu2"/>
        <w:numPr>
          <w:ilvl w:val="2"/>
          <w:numId w:val="22"/>
        </w:numPr>
        <w:tabs>
          <w:tab w:val="num" w:pos="709"/>
        </w:tabs>
        <w:spacing w:before="0" w:after="0"/>
        <w:ind w:left="0" w:right="0" w:firstLine="0"/>
        <w:jc w:val="both"/>
        <w:rPr>
          <w:color w:val="auto"/>
        </w:rPr>
      </w:pPr>
      <w:r w:rsidRPr="000F5EC4">
        <w:rPr>
          <w:color w:val="auto"/>
        </w:rPr>
        <w:t>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“Оператора”, Интернет, имея в виду действия, совершение или покушение на совершение которых предусматривает установленную в РФ уголовную ответственность за такие деяния.</w:t>
      </w:r>
    </w:p>
    <w:p w:rsidR="000F5EC4" w:rsidRPr="000F5EC4" w:rsidRDefault="000F5EC4" w:rsidP="000F5EC4">
      <w:pPr>
        <w:pStyle w:val="lmenu2"/>
        <w:numPr>
          <w:ilvl w:val="2"/>
          <w:numId w:val="22"/>
        </w:numPr>
        <w:tabs>
          <w:tab w:val="num" w:pos="709"/>
        </w:tabs>
        <w:spacing w:before="0" w:after="0"/>
        <w:ind w:left="0" w:right="0" w:firstLine="0"/>
        <w:jc w:val="both"/>
        <w:rPr>
          <w:color w:val="auto"/>
        </w:rPr>
      </w:pPr>
      <w:r w:rsidRPr="000F5EC4">
        <w:rPr>
          <w:color w:val="auto"/>
        </w:rPr>
        <w:t>Передача компьютерам или оборудованию сети бессмысленной или бесполезной информации, создающей паразитную нагрузку на эти компьютеры, оборудование, магистраль или узлы сети, в объемах, превышающих минимально необходимые для проверки связности сетей и доступности отдельных ее элементов.</w:t>
      </w:r>
    </w:p>
    <w:p w:rsidR="000F5EC4" w:rsidRPr="000F5EC4" w:rsidRDefault="000F5EC4" w:rsidP="000F5EC4">
      <w:pPr>
        <w:pStyle w:val="lmenu2"/>
        <w:numPr>
          <w:ilvl w:val="2"/>
          <w:numId w:val="22"/>
        </w:numPr>
        <w:tabs>
          <w:tab w:val="num" w:pos="709"/>
        </w:tabs>
        <w:spacing w:before="0" w:after="0"/>
        <w:ind w:left="0" w:right="0" w:firstLine="0"/>
        <w:jc w:val="both"/>
        <w:rPr>
          <w:color w:val="auto"/>
        </w:rPr>
      </w:pPr>
      <w:r w:rsidRPr="000F5EC4">
        <w:rPr>
          <w:color w:val="auto"/>
        </w:rPr>
        <w:t xml:space="preserve">Целенаправленные действия по сканированию узлов сетей с целью выявления внутренней структуры сетей, списков открытых портов и т.п., иначе как в пределах, минимально необходимых для проведения штатных технических мероприятий, не ставящих своей целью нарушение пунктов 4.7.1 и 4.7.2 настоящего документа. </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Использование идентификационных данных (имена, адреса, телефоны и т.п.) третьих лиц, кроме случаев, когда эти лица уполномочили пользователя на такое использование.</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Использование несуществующих обратных адресов при отправке электронных писем и других сообщений.</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Фальсификация своего IP-адреса, а также адресов, используемых в других сетевых протоколах, при передаче данных в Сеть.</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Небрежное отношение к конфиденциальности собственных идентификационных реквизитов (в частности, паролей и прочих кодов авторизованного доступа), что может привести к использованию тех или иных ресурсов третьими лицами от имени данного пользователя (с сокрытием, таким образом, истинного источника действий).</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 xml:space="preserve"> Использование каналов связи “Оператора” для пропуска исходящего трафика от других операторов и сетей связи. </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или законного правообладателя.</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 xml:space="preserve">Нарушение правил, установленных владельцами информационных и технических ресурсов Сети. Правила использования ресурсов либо ссылка на них публикуются владельцами или администраторами этих ресурсов и являются </w:t>
      </w:r>
      <w:proofErr w:type="gramStart"/>
      <w:r w:rsidRPr="000F5EC4">
        <w:rPr>
          <w:color w:val="auto"/>
        </w:rPr>
        <w:t>обязательными к исполнению</w:t>
      </w:r>
      <w:proofErr w:type="gramEnd"/>
      <w:r w:rsidRPr="000F5EC4">
        <w:rPr>
          <w:color w:val="auto"/>
        </w:rPr>
        <w:t xml:space="preserve"> всеми пользователями этих ресурсов. “Абонент” обязан соблюдать правила использования ресурса либо немедленно отказаться от его использования.</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В случае</w:t>
      </w:r>
      <w:proofErr w:type="gramStart"/>
      <w:r w:rsidRPr="000F5EC4">
        <w:rPr>
          <w:color w:val="auto"/>
        </w:rPr>
        <w:t>,</w:t>
      </w:r>
      <w:proofErr w:type="gramEnd"/>
      <w:r w:rsidRPr="000F5EC4">
        <w:rPr>
          <w:color w:val="auto"/>
        </w:rPr>
        <w:t xml:space="preserve"> если правила, установленные владельцем ресурса, противоречат тем или иным пунктам настоящего документа, в отношении данного ресурса применяются правила, установленные владельцем, если это не ведет к нарушениям в отношении других ресурсов. В случае</w:t>
      </w:r>
      <w:proofErr w:type="gramStart"/>
      <w:r w:rsidRPr="000F5EC4">
        <w:rPr>
          <w:color w:val="auto"/>
        </w:rPr>
        <w:t>,</w:t>
      </w:r>
      <w:proofErr w:type="gramEnd"/>
      <w:r w:rsidRPr="000F5EC4">
        <w:rPr>
          <w:color w:val="auto"/>
        </w:rPr>
        <w:t xml:space="preserve"> если владельцем группы ресурсов явно установлены правила только для части ресурсов, для остальных применяются правила, сформулированные в данном документе. </w:t>
      </w:r>
    </w:p>
    <w:p w:rsidR="000F5EC4" w:rsidRPr="000F5EC4" w:rsidRDefault="000F5EC4" w:rsidP="000F5EC4">
      <w:pPr>
        <w:pStyle w:val="lmenu2"/>
        <w:numPr>
          <w:ilvl w:val="1"/>
          <w:numId w:val="22"/>
        </w:numPr>
        <w:tabs>
          <w:tab w:val="clear" w:pos="432"/>
          <w:tab w:val="num" w:pos="567"/>
        </w:tabs>
        <w:spacing w:before="0" w:after="0"/>
        <w:ind w:left="0" w:right="0" w:firstLine="0"/>
        <w:jc w:val="both"/>
        <w:rPr>
          <w:color w:val="auto"/>
        </w:rPr>
      </w:pPr>
      <w:r w:rsidRPr="000F5EC4">
        <w:rPr>
          <w:color w:val="auto"/>
        </w:rPr>
        <w:t xml:space="preserve">“Оператор”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законом). “Оператор” не обязан следить за содержанием информации, распространяемой посредством Услуги. </w:t>
      </w:r>
      <w:proofErr w:type="gramStart"/>
      <w:r w:rsidRPr="000F5EC4">
        <w:rPr>
          <w:color w:val="auto"/>
        </w:rPr>
        <w:t xml:space="preserve">Однако “Абонент” принимает условие, что “Оператор” имеет право периодически отслеживать проходящую через Услугу информацию и раскрывать любые сведения, если это необходимо в соответствии с законом, требованиями уполномоченных государственных учреждений, для </w:t>
      </w:r>
      <w:r w:rsidRPr="000F5EC4">
        <w:rPr>
          <w:color w:val="auto"/>
        </w:rPr>
        <w:lastRenderedPageBreak/>
        <w:t xml:space="preserve">нормального функционирования Услуги, либо для защиты “Оператора”, иных “Абонентов”, а равно третьих лиц, чьи законные права и интересы были или могут быть нарушены. </w:t>
      </w:r>
      <w:proofErr w:type="gramEnd"/>
    </w:p>
    <w:p w:rsidR="000F5EC4" w:rsidRPr="000F5EC4" w:rsidRDefault="000F5EC4" w:rsidP="000F5EC4">
      <w:pPr>
        <w:pStyle w:val="af7"/>
        <w:numPr>
          <w:ilvl w:val="0"/>
          <w:numId w:val="19"/>
        </w:numPr>
        <w:tabs>
          <w:tab w:val="left" w:pos="284"/>
        </w:tabs>
        <w:spacing w:after="0"/>
        <w:outlineLvl w:val="9"/>
        <w:rPr>
          <w:rFonts w:ascii="Times New Roman" w:hAnsi="Times New Roman"/>
          <w:szCs w:val="24"/>
        </w:rPr>
      </w:pPr>
      <w:r w:rsidRPr="000F5EC4">
        <w:rPr>
          <w:rFonts w:ascii="Times New Roman" w:hAnsi="Times New Roman"/>
          <w:szCs w:val="24"/>
        </w:rPr>
        <w:t>Размещение информации на WWW-серверах “Оператора” (хостинг)</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 xml:space="preserve">Под хостингом понимается предоставление “Абоненту” ресурсов для размещения информации на </w:t>
      </w:r>
      <w:proofErr w:type="spellStart"/>
      <w:r w:rsidRPr="000F5EC4">
        <w:rPr>
          <w:color w:val="auto"/>
        </w:rPr>
        <w:t>www</w:t>
      </w:r>
      <w:proofErr w:type="spellEnd"/>
      <w:r w:rsidRPr="000F5EC4">
        <w:rPr>
          <w:color w:val="auto"/>
        </w:rPr>
        <w:t>-серверах “Оператора”, общий объем и срок хранения которых определяется согласно действующим Тарифам.</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 xml:space="preserve">Способ размещения и обновления информации зависит от вида предоставляемой информации. </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WWW-сервер предоставляет доступ по протоколу HTTP/1.1 к документам “Абонента”, размещенным на сервере.</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“Оператор” может зарегистрировать для “Абонента” новое доменное имя, при условии его не занятости, или использовать уже зарегистрированное на “Абонента” доменное имя.</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Регистрация доменного имени в зоне .RU, .COM, .NET, .BIZ, .ORG, .INFO, происходит согласно Тарифам на услуги Интернет.</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Дисковое пространство, используемое “Абонентом” при потреблении Услуг “Оператора”, не может отличаться от указанного “Абонентом” в Бланке заказа более чем на 10%. Увеличение дискового пространства “Абонента” на сервере производится на установленный объем и сопровождается переходом на новую тарифную позицию.</w:t>
      </w:r>
    </w:p>
    <w:p w:rsidR="000F5EC4" w:rsidRPr="000F5EC4" w:rsidRDefault="000F5EC4" w:rsidP="000F5EC4">
      <w:pPr>
        <w:pStyle w:val="lmenu2"/>
        <w:numPr>
          <w:ilvl w:val="1"/>
          <w:numId w:val="23"/>
        </w:numPr>
        <w:tabs>
          <w:tab w:val="num" w:pos="567"/>
        </w:tabs>
        <w:spacing w:before="0" w:after="0"/>
        <w:ind w:left="0" w:right="0" w:firstLine="0"/>
        <w:jc w:val="both"/>
        <w:rPr>
          <w:color w:val="auto"/>
        </w:rPr>
      </w:pPr>
      <w:r w:rsidRPr="000F5EC4">
        <w:rPr>
          <w:color w:val="auto"/>
        </w:rPr>
        <w:t>Ответственность за все программное обеспечение, включая пользовательские сценарии, выполняемое с использованием регистрационных данных “Абонента”, несет “Абонент”. Избыточное потребление ресурсов может оказать неблагоприятное воздействие на производительность сервера “Оператора”. Не допускается использование программного обеспечения, выполняемого с использованием регистрационных данных “Абонента” и потребляющего избыточные ресурсы процессорного времени или оперативной памяти сервера “Оператора”.</w:t>
      </w:r>
    </w:p>
    <w:p w:rsidR="000F5EC4" w:rsidRPr="000F5EC4" w:rsidRDefault="000F5EC4" w:rsidP="000F5EC4">
      <w:pPr>
        <w:widowControl w:val="0"/>
        <w:numPr>
          <w:ilvl w:val="0"/>
          <w:numId w:val="19"/>
        </w:numPr>
        <w:autoSpaceDE w:val="0"/>
        <w:autoSpaceDN w:val="0"/>
        <w:adjustRightInd w:val="0"/>
        <w:spacing w:after="0" w:line="240" w:lineRule="auto"/>
        <w:jc w:val="center"/>
        <w:rPr>
          <w:rFonts w:ascii="Times New Roman" w:hAnsi="Times New Roman" w:cs="Times New Roman"/>
          <w:bCs/>
          <w:sz w:val="24"/>
          <w:szCs w:val="24"/>
        </w:rPr>
      </w:pPr>
      <w:r w:rsidRPr="000F5EC4">
        <w:rPr>
          <w:rFonts w:ascii="Times New Roman" w:hAnsi="Times New Roman" w:cs="Times New Roman"/>
          <w:sz w:val="24"/>
          <w:szCs w:val="24"/>
        </w:rPr>
        <w:t>Порядок и сроки устранения неисправностей в сети “Оператора”</w:t>
      </w:r>
    </w:p>
    <w:p w:rsidR="000F5EC4" w:rsidRPr="000F5EC4" w:rsidRDefault="000F5EC4" w:rsidP="000F5EC4">
      <w:pPr>
        <w:pStyle w:val="ae"/>
        <w:numPr>
          <w:ilvl w:val="0"/>
          <w:numId w:val="24"/>
        </w:numPr>
        <w:tabs>
          <w:tab w:val="left" w:pos="567"/>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Повреждения в сети разделяются:</w:t>
      </w:r>
    </w:p>
    <w:p w:rsidR="000F5EC4" w:rsidRPr="000F5EC4" w:rsidRDefault="000F5EC4" w:rsidP="000F5EC4">
      <w:pPr>
        <w:pStyle w:val="ae"/>
        <w:numPr>
          <w:ilvl w:val="0"/>
          <w:numId w:val="25"/>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аппаратные – повреждения деталей “Абонентского” оборудования;</w:t>
      </w:r>
    </w:p>
    <w:p w:rsidR="000F5EC4" w:rsidRPr="000F5EC4" w:rsidRDefault="000F5EC4" w:rsidP="000F5EC4">
      <w:pPr>
        <w:pStyle w:val="ae"/>
        <w:numPr>
          <w:ilvl w:val="0"/>
          <w:numId w:val="25"/>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магистральные, кабельные  повреждения в кабельных сетях “Оператора” между узлами сети;</w:t>
      </w:r>
    </w:p>
    <w:p w:rsidR="000F5EC4" w:rsidRPr="000F5EC4" w:rsidRDefault="000F5EC4" w:rsidP="000F5EC4">
      <w:pPr>
        <w:pStyle w:val="ae"/>
        <w:numPr>
          <w:ilvl w:val="0"/>
          <w:numId w:val="25"/>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узловые – повреждения, выявленные по заявлению “Абонентов” в узлах сети “Оператора”.</w:t>
      </w:r>
    </w:p>
    <w:p w:rsidR="000F5EC4" w:rsidRPr="000F5EC4" w:rsidRDefault="000F5EC4" w:rsidP="000F5EC4">
      <w:pPr>
        <w:pStyle w:val="ae"/>
        <w:numPr>
          <w:ilvl w:val="0"/>
          <w:numId w:val="24"/>
        </w:numPr>
        <w:tabs>
          <w:tab w:val="left" w:pos="567"/>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К повреждениям не относятся перерывы действия связи, вызванные следующими причинами:</w:t>
      </w:r>
    </w:p>
    <w:p w:rsidR="000F5EC4" w:rsidRPr="000F5EC4" w:rsidRDefault="000F5EC4" w:rsidP="000F5EC4">
      <w:pPr>
        <w:pStyle w:val="ae"/>
        <w:numPr>
          <w:ilvl w:val="0"/>
          <w:numId w:val="26"/>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ремонтными работами или плановыми электрическими изменениями на узлах, магистралях или работами, связанных с их реконструкцией;</w:t>
      </w:r>
    </w:p>
    <w:p w:rsidR="000F5EC4" w:rsidRPr="000F5EC4" w:rsidRDefault="000F5EC4" w:rsidP="000F5EC4">
      <w:pPr>
        <w:pStyle w:val="ae"/>
        <w:numPr>
          <w:ilvl w:val="0"/>
          <w:numId w:val="26"/>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переключением узлов сети с одного кабеля на другой;</w:t>
      </w:r>
    </w:p>
    <w:p w:rsidR="000F5EC4" w:rsidRPr="000F5EC4" w:rsidRDefault="000F5EC4" w:rsidP="000F5EC4">
      <w:pPr>
        <w:pStyle w:val="ae"/>
        <w:numPr>
          <w:ilvl w:val="0"/>
          <w:numId w:val="26"/>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отключением “Абонентской” линии за неуплату услуг связи;</w:t>
      </w:r>
    </w:p>
    <w:p w:rsidR="000F5EC4" w:rsidRPr="000F5EC4" w:rsidRDefault="000F5EC4" w:rsidP="000F5EC4">
      <w:pPr>
        <w:pStyle w:val="ae"/>
        <w:numPr>
          <w:ilvl w:val="0"/>
          <w:numId w:val="26"/>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повреждением “Абонентской” линии по вине “Абонента”;</w:t>
      </w:r>
    </w:p>
    <w:p w:rsidR="000F5EC4" w:rsidRPr="000F5EC4" w:rsidRDefault="000F5EC4" w:rsidP="000F5EC4">
      <w:pPr>
        <w:pStyle w:val="ae"/>
        <w:numPr>
          <w:ilvl w:val="0"/>
          <w:numId w:val="26"/>
        </w:numPr>
        <w:tabs>
          <w:tab w:val="left" w:pos="709"/>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использованием “Абонентского” оборудования с нарушением п. 3.3 настоящего соглашения.</w:t>
      </w:r>
    </w:p>
    <w:p w:rsidR="000F5EC4" w:rsidRPr="000F5EC4" w:rsidRDefault="000F5EC4" w:rsidP="000F5EC4">
      <w:pPr>
        <w:pStyle w:val="ae"/>
        <w:numPr>
          <w:ilvl w:val="0"/>
          <w:numId w:val="24"/>
        </w:numPr>
        <w:tabs>
          <w:tab w:val="left" w:pos="567"/>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Продолжительностью повреждения считается время с момента заявления “Абонента” о неисправности до момента ее восстановления, включая ночное время, выходные и праздничные дни.</w:t>
      </w:r>
    </w:p>
    <w:p w:rsidR="000F5EC4" w:rsidRPr="000F5EC4" w:rsidRDefault="000F5EC4" w:rsidP="000F5EC4">
      <w:pPr>
        <w:pStyle w:val="ae"/>
        <w:numPr>
          <w:ilvl w:val="0"/>
          <w:numId w:val="24"/>
        </w:numPr>
        <w:tabs>
          <w:tab w:val="left" w:pos="567"/>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Узловые повреждения устраняются в течение 24 (двадцати четырех) часов с момента поступления заявки. При поступлении заявки в нерабочее время повреждения устраняются в указанный срок, начиная с 9-00 (девяти) часов следующего рабочего дня.</w:t>
      </w:r>
    </w:p>
    <w:p w:rsidR="000F5EC4" w:rsidRPr="000F5EC4" w:rsidRDefault="000F5EC4" w:rsidP="000F5EC4">
      <w:pPr>
        <w:pStyle w:val="ae"/>
        <w:numPr>
          <w:ilvl w:val="0"/>
          <w:numId w:val="24"/>
        </w:numPr>
        <w:tabs>
          <w:tab w:val="left" w:pos="567"/>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Магистральные, кабельные повреждения устраняются в сроки от 1 (одного) до 10 (десяти) рабочих дней.</w:t>
      </w:r>
    </w:p>
    <w:p w:rsidR="000F5EC4" w:rsidRPr="000F5EC4" w:rsidRDefault="000F5EC4" w:rsidP="000F5EC4">
      <w:pPr>
        <w:pStyle w:val="ae"/>
        <w:numPr>
          <w:ilvl w:val="0"/>
          <w:numId w:val="24"/>
        </w:numPr>
        <w:tabs>
          <w:tab w:val="left" w:pos="567"/>
        </w:tabs>
        <w:spacing w:after="0" w:line="240" w:lineRule="auto"/>
        <w:ind w:left="0" w:firstLine="0"/>
        <w:jc w:val="both"/>
        <w:rPr>
          <w:rFonts w:ascii="Times New Roman" w:hAnsi="Times New Roman" w:cs="Times New Roman"/>
          <w:sz w:val="24"/>
          <w:szCs w:val="24"/>
        </w:rPr>
      </w:pPr>
      <w:r w:rsidRPr="000F5EC4">
        <w:rPr>
          <w:rFonts w:ascii="Times New Roman" w:hAnsi="Times New Roman" w:cs="Times New Roman"/>
          <w:sz w:val="24"/>
          <w:szCs w:val="24"/>
        </w:rPr>
        <w:t>Иные повреждения устраняются в течение следующего рабочего дня, в период времени согласованный с “Абонентом”.</w:t>
      </w:r>
    </w:p>
    <w:p w:rsidR="006B0006" w:rsidRDefault="006B000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Pr="000A2812"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2812">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Способ изучения рынка: метод сопоставления рыночных цен</w:t>
      </w:r>
    </w:p>
    <w:p w:rsid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Дат</w:t>
      </w:r>
      <w:r w:rsidR="002D2BB8">
        <w:rPr>
          <w:rFonts w:ascii="Times New Roman" w:eastAsia="Times New Roman" w:hAnsi="Times New Roman" w:cs="Times New Roman"/>
          <w:sz w:val="24"/>
          <w:szCs w:val="24"/>
          <w:lang w:eastAsia="ar-SA"/>
        </w:rPr>
        <w:t xml:space="preserve">а изучения рынка: </w:t>
      </w:r>
      <w:r w:rsidR="00BA689A">
        <w:rPr>
          <w:rFonts w:ascii="Times New Roman" w:eastAsia="Times New Roman" w:hAnsi="Times New Roman" w:cs="Times New Roman"/>
          <w:sz w:val="24"/>
          <w:szCs w:val="24"/>
          <w:lang w:eastAsia="ar-SA"/>
        </w:rPr>
        <w:t>01</w:t>
      </w:r>
      <w:r w:rsidR="002D2BB8">
        <w:rPr>
          <w:rFonts w:ascii="Times New Roman" w:eastAsia="Times New Roman" w:hAnsi="Times New Roman" w:cs="Times New Roman"/>
          <w:sz w:val="24"/>
          <w:szCs w:val="24"/>
          <w:lang w:eastAsia="ar-SA"/>
        </w:rPr>
        <w:t>.1</w:t>
      </w:r>
      <w:r w:rsidR="00BA689A">
        <w:rPr>
          <w:rFonts w:ascii="Times New Roman" w:eastAsia="Times New Roman" w:hAnsi="Times New Roman" w:cs="Times New Roman"/>
          <w:sz w:val="24"/>
          <w:szCs w:val="24"/>
          <w:lang w:eastAsia="ar-SA"/>
        </w:rPr>
        <w:t>2</w:t>
      </w:r>
      <w:r w:rsidR="002D2BB8">
        <w:rPr>
          <w:rFonts w:ascii="Times New Roman" w:eastAsia="Times New Roman" w:hAnsi="Times New Roman" w:cs="Times New Roman"/>
          <w:sz w:val="24"/>
          <w:szCs w:val="24"/>
          <w:lang w:eastAsia="ar-SA"/>
        </w:rPr>
        <w:t>.2014 г.</w:t>
      </w:r>
    </w:p>
    <w:p w:rsidR="004E756D" w:rsidRDefault="004E756D" w:rsidP="004E756D">
      <w:pPr>
        <w:jc w:val="both"/>
        <w:rPr>
          <w:rFonts w:ascii="Times New Roman" w:hAnsi="Times New Roman" w:cs="Times New Roman"/>
          <w:sz w:val="24"/>
          <w:szCs w:val="24"/>
        </w:rPr>
      </w:pPr>
      <w:r>
        <w:rPr>
          <w:rFonts w:ascii="Times New Roman" w:hAnsi="Times New Roman" w:cs="Times New Roman"/>
          <w:sz w:val="24"/>
          <w:szCs w:val="24"/>
        </w:rPr>
        <w:t xml:space="preserve">Абонентская плата за оплату внутрисетевого трафика (11 точек подключения)  за период </w:t>
      </w:r>
      <w:r w:rsidR="007B0B8D">
        <w:rPr>
          <w:rFonts w:ascii="Times New Roman" w:hAnsi="Times New Roman" w:cs="Times New Roman"/>
          <w:sz w:val="24"/>
          <w:szCs w:val="24"/>
        </w:rPr>
        <w:t>с момента заключения контракта п</w:t>
      </w:r>
      <w:r>
        <w:rPr>
          <w:rFonts w:ascii="Times New Roman" w:hAnsi="Times New Roman" w:cs="Times New Roman"/>
          <w:sz w:val="24"/>
          <w:szCs w:val="24"/>
        </w:rPr>
        <w:t>о 31.12.201</w:t>
      </w:r>
      <w:r w:rsidR="006843AE">
        <w:rPr>
          <w:rFonts w:ascii="Times New Roman" w:hAnsi="Times New Roman" w:cs="Times New Roman"/>
          <w:sz w:val="24"/>
          <w:szCs w:val="24"/>
        </w:rPr>
        <w:t>5</w:t>
      </w:r>
      <w:r>
        <w:rPr>
          <w:rFonts w:ascii="Times New Roman" w:hAnsi="Times New Roman" w:cs="Times New Roman"/>
          <w:sz w:val="24"/>
          <w:szCs w:val="24"/>
        </w:rPr>
        <w:t>.</w:t>
      </w:r>
    </w:p>
    <w:p w:rsidR="000A2812" w:rsidRPr="000A2812" w:rsidRDefault="002D2BB8" w:rsidP="002D2BB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Источники информации:</w:t>
      </w:r>
    </w:p>
    <w:tbl>
      <w:tblPr>
        <w:tblW w:w="5092" w:type="pct"/>
        <w:tblLook w:val="0000" w:firstRow="0" w:lastRow="0" w:firstColumn="0" w:lastColumn="0" w:noHBand="0" w:noVBand="0"/>
      </w:tblPr>
      <w:tblGrid>
        <w:gridCol w:w="716"/>
        <w:gridCol w:w="9839"/>
      </w:tblGrid>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 xml:space="preserve">№ </w:t>
            </w:r>
            <w:proofErr w:type="gramStart"/>
            <w:r w:rsidRPr="000A2812">
              <w:rPr>
                <w:rFonts w:ascii="Times New Roman" w:eastAsia="Times New Roman" w:hAnsi="Times New Roman" w:cs="Times New Roman"/>
                <w:sz w:val="24"/>
                <w:szCs w:val="24"/>
                <w:lang w:eastAsia="ar-SA"/>
              </w:rPr>
              <w:t>п</w:t>
            </w:r>
            <w:proofErr w:type="gramEnd"/>
            <w:r w:rsidRPr="000A2812">
              <w:rPr>
                <w:rFonts w:ascii="Times New Roman" w:eastAsia="Times New Roman" w:hAnsi="Times New Roman" w:cs="Times New Roman"/>
                <w:sz w:val="24"/>
                <w:szCs w:val="24"/>
                <w:lang w:eastAsia="ar-SA"/>
              </w:rPr>
              <w:t>/п</w:t>
            </w:r>
          </w:p>
        </w:tc>
        <w:tc>
          <w:tcPr>
            <w:tcW w:w="4661" w:type="pct"/>
            <w:tcBorders>
              <w:top w:val="single" w:sz="4" w:space="0" w:color="000000"/>
              <w:left w:val="single" w:sz="4" w:space="0" w:color="000000"/>
              <w:bottom w:val="single" w:sz="4" w:space="0" w:color="000000"/>
              <w:right w:val="single" w:sz="4" w:space="0" w:color="000000"/>
            </w:tcBorders>
            <w:vAlign w:val="center"/>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Участники исследования</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4E756D" w:rsidP="000A281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Участник</w:t>
            </w:r>
            <w:r w:rsidR="000A2812" w:rsidRPr="000A2812">
              <w:rPr>
                <w:rFonts w:ascii="Times New Roman" w:eastAsia="Times New Roman" w:hAnsi="Times New Roman" w:cs="Times New Roman"/>
                <w:sz w:val="24"/>
                <w:szCs w:val="24"/>
                <w:lang w:eastAsia="ar-SA"/>
              </w:rPr>
              <w:t xml:space="preserve"> 1</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4E756D" w:rsidP="000A281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Участник</w:t>
            </w:r>
            <w:r w:rsidR="000A2812" w:rsidRPr="000A2812">
              <w:rPr>
                <w:rFonts w:ascii="Times New Roman" w:eastAsia="Times New Roman" w:hAnsi="Times New Roman" w:cs="Times New Roman"/>
                <w:sz w:val="24"/>
                <w:szCs w:val="24"/>
                <w:lang w:eastAsia="ar-SA"/>
              </w:rPr>
              <w:t xml:space="preserve"> 2</w:t>
            </w:r>
          </w:p>
        </w:tc>
      </w:tr>
      <w:tr w:rsidR="000A2812" w:rsidRPr="000A2812" w:rsidTr="002D2BB8">
        <w:trPr>
          <w:trHeight w:val="288"/>
        </w:trPr>
        <w:tc>
          <w:tcPr>
            <w:tcW w:w="339" w:type="pct"/>
            <w:tcBorders>
              <w:top w:val="single" w:sz="4" w:space="0" w:color="000000"/>
              <w:left w:val="single" w:sz="4" w:space="0" w:color="000000"/>
              <w:bottom w:val="single" w:sz="4" w:space="0" w:color="auto"/>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auto"/>
              <w:right w:val="single" w:sz="4" w:space="0" w:color="000000"/>
            </w:tcBorders>
          </w:tcPr>
          <w:p w:rsidR="002D2BB8" w:rsidRPr="000A2812" w:rsidRDefault="004E756D" w:rsidP="000A281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Участник</w:t>
            </w:r>
            <w:r w:rsidR="000A2812" w:rsidRPr="000A2812">
              <w:rPr>
                <w:rFonts w:ascii="Times New Roman" w:eastAsia="Times New Roman" w:hAnsi="Times New Roman" w:cs="Times New Roman"/>
                <w:sz w:val="24"/>
                <w:szCs w:val="24"/>
                <w:lang w:eastAsia="ar-SA"/>
              </w:rPr>
              <w:t xml:space="preserve"> 3</w:t>
            </w:r>
          </w:p>
        </w:tc>
      </w:tr>
    </w:tbl>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Результаты изучения рынка:</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6"/>
        <w:gridCol w:w="1387"/>
        <w:gridCol w:w="1386"/>
        <w:gridCol w:w="1526"/>
        <w:gridCol w:w="2170"/>
      </w:tblGrid>
      <w:tr w:rsidR="00D8789D" w:rsidRPr="000A2812" w:rsidTr="005527D3">
        <w:trPr>
          <w:cantSplit/>
          <w:trHeight w:val="475"/>
        </w:trPr>
        <w:tc>
          <w:tcPr>
            <w:tcW w:w="1906" w:type="pct"/>
            <w:vMerge w:val="restart"/>
            <w:vAlign w:val="center"/>
          </w:tcPr>
          <w:p w:rsidR="00D8789D" w:rsidRPr="002D2BB8" w:rsidRDefault="00D8789D" w:rsidP="00F8567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2D2BB8">
              <w:rPr>
                <w:rFonts w:ascii="Times New Roman" w:eastAsia="Times New Roman" w:hAnsi="Times New Roman" w:cs="Times New Roman"/>
                <w:sz w:val="24"/>
                <w:szCs w:val="24"/>
                <w:lang w:eastAsia="ar-SA"/>
              </w:rPr>
              <w:t xml:space="preserve">Наименование </w:t>
            </w:r>
            <w:r>
              <w:rPr>
                <w:rFonts w:ascii="Times New Roman" w:eastAsia="Times New Roman" w:hAnsi="Times New Roman" w:cs="Times New Roman"/>
                <w:sz w:val="24"/>
                <w:szCs w:val="24"/>
                <w:lang w:eastAsia="ar-SA"/>
              </w:rPr>
              <w:t xml:space="preserve">услуги </w:t>
            </w:r>
          </w:p>
        </w:tc>
        <w:tc>
          <w:tcPr>
            <w:tcW w:w="2056" w:type="pct"/>
            <w:gridSpan w:val="3"/>
            <w:vAlign w:val="center"/>
          </w:tcPr>
          <w:p w:rsidR="00D8789D" w:rsidRPr="000A2812" w:rsidRDefault="00D8789D"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Цена участника исследования</w:t>
            </w:r>
            <w:r>
              <w:rPr>
                <w:rFonts w:ascii="Times New Roman" w:eastAsia="Times New Roman" w:hAnsi="Times New Roman" w:cs="Times New Roman"/>
                <w:sz w:val="24"/>
                <w:szCs w:val="24"/>
                <w:lang w:eastAsia="ar-SA"/>
              </w:rPr>
              <w:t>, руб.</w:t>
            </w:r>
          </w:p>
        </w:tc>
        <w:tc>
          <w:tcPr>
            <w:tcW w:w="1038" w:type="pct"/>
            <w:vMerge w:val="restart"/>
            <w:vAlign w:val="center"/>
          </w:tcPr>
          <w:p w:rsidR="00D8789D" w:rsidRPr="002D2BB8" w:rsidRDefault="00D8789D" w:rsidP="000A2812">
            <w:pPr>
              <w:suppressAutoHyphens/>
              <w:snapToGrid w:val="0"/>
              <w:spacing w:before="100" w:after="100" w:line="240" w:lineRule="auto"/>
              <w:jc w:val="center"/>
              <w:rPr>
                <w:rFonts w:ascii="Times New Roman" w:eastAsia="Times New Roman" w:hAnsi="Times New Roman" w:cs="Times New Roman"/>
                <w:b/>
                <w:sz w:val="24"/>
                <w:szCs w:val="24"/>
                <w:lang w:eastAsia="ar-SA"/>
              </w:rPr>
            </w:pPr>
            <w:r w:rsidRPr="002D2BB8">
              <w:rPr>
                <w:rFonts w:ascii="Times New Roman" w:eastAsia="Times New Roman" w:hAnsi="Times New Roman" w:cs="Times New Roman"/>
                <w:b/>
                <w:sz w:val="24"/>
                <w:szCs w:val="24"/>
                <w:lang w:eastAsia="ar-SA"/>
              </w:rPr>
              <w:t>Среднерыночная цена товара, руб.</w:t>
            </w:r>
          </w:p>
        </w:tc>
      </w:tr>
      <w:tr w:rsidR="00D8789D" w:rsidRPr="000A2812" w:rsidTr="005527D3">
        <w:trPr>
          <w:cantSplit/>
          <w:trHeight w:val="568"/>
        </w:trPr>
        <w:tc>
          <w:tcPr>
            <w:tcW w:w="1906" w:type="pct"/>
            <w:vMerge/>
            <w:vAlign w:val="center"/>
          </w:tcPr>
          <w:p w:rsidR="00D8789D" w:rsidRPr="002D2BB8" w:rsidRDefault="00D8789D" w:rsidP="000A2812">
            <w:pPr>
              <w:spacing w:after="0" w:line="240" w:lineRule="auto"/>
              <w:rPr>
                <w:rFonts w:ascii="Times New Roman" w:eastAsia="Times New Roman" w:hAnsi="Times New Roman" w:cs="Times New Roman"/>
                <w:sz w:val="24"/>
                <w:szCs w:val="24"/>
                <w:lang w:eastAsia="ru-RU"/>
              </w:rPr>
            </w:pPr>
          </w:p>
        </w:tc>
        <w:tc>
          <w:tcPr>
            <w:tcW w:w="663" w:type="pct"/>
            <w:vAlign w:val="center"/>
          </w:tcPr>
          <w:p w:rsidR="00D8789D" w:rsidRPr="000A2812" w:rsidRDefault="00D8789D"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1</w:t>
            </w:r>
          </w:p>
        </w:tc>
        <w:tc>
          <w:tcPr>
            <w:tcW w:w="663" w:type="pct"/>
            <w:vAlign w:val="center"/>
          </w:tcPr>
          <w:p w:rsidR="00D8789D" w:rsidRPr="000A2812" w:rsidRDefault="00D8789D"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2</w:t>
            </w:r>
          </w:p>
        </w:tc>
        <w:tc>
          <w:tcPr>
            <w:tcW w:w="730" w:type="pct"/>
            <w:vAlign w:val="center"/>
          </w:tcPr>
          <w:p w:rsidR="00D8789D" w:rsidRPr="000A2812" w:rsidRDefault="00D8789D"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3</w:t>
            </w:r>
          </w:p>
        </w:tc>
        <w:tc>
          <w:tcPr>
            <w:tcW w:w="1038" w:type="pct"/>
            <w:vMerge/>
            <w:vAlign w:val="center"/>
          </w:tcPr>
          <w:p w:rsidR="00D8789D" w:rsidRPr="002D2BB8" w:rsidRDefault="00D8789D" w:rsidP="002D2BB8">
            <w:pPr>
              <w:suppressAutoHyphens/>
              <w:snapToGrid w:val="0"/>
              <w:spacing w:before="100" w:after="100" w:line="240" w:lineRule="auto"/>
              <w:jc w:val="center"/>
              <w:rPr>
                <w:rFonts w:ascii="Times New Roman" w:eastAsia="Times New Roman" w:hAnsi="Times New Roman" w:cs="Times New Roman"/>
                <w:b/>
                <w:sz w:val="24"/>
                <w:szCs w:val="24"/>
                <w:lang w:eastAsia="ar-SA"/>
              </w:rPr>
            </w:pPr>
          </w:p>
        </w:tc>
      </w:tr>
      <w:tr w:rsidR="00D8789D" w:rsidRPr="000A2812" w:rsidTr="005527D3">
        <w:trPr>
          <w:trHeight w:val="638"/>
        </w:trPr>
        <w:tc>
          <w:tcPr>
            <w:tcW w:w="1906" w:type="pct"/>
            <w:vAlign w:val="center"/>
          </w:tcPr>
          <w:p w:rsidR="00D8789D" w:rsidRPr="002D2BB8" w:rsidRDefault="00D8789D" w:rsidP="002D2BB8">
            <w:pPr>
              <w:spacing w:after="0" w:line="240" w:lineRule="auto"/>
              <w:jc w:val="center"/>
              <w:rPr>
                <w:rFonts w:ascii="Times New Roman" w:hAnsi="Times New Roman" w:cs="Times New Roman"/>
              </w:rPr>
            </w:pPr>
            <w:r>
              <w:rPr>
                <w:rFonts w:ascii="Times New Roman" w:hAnsi="Times New Roman" w:cs="Times New Roman"/>
                <w:sz w:val="24"/>
                <w:szCs w:val="24"/>
              </w:rPr>
              <w:t xml:space="preserve">внутрисетевой трафик (11 точек подключения)  </w:t>
            </w:r>
          </w:p>
        </w:tc>
        <w:tc>
          <w:tcPr>
            <w:tcW w:w="663" w:type="pct"/>
            <w:vAlign w:val="center"/>
          </w:tcPr>
          <w:p w:rsidR="00D8789D" w:rsidRPr="000A2812" w:rsidRDefault="00D8789D" w:rsidP="000A2812">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rPr>
              <w:t>104 148,00</w:t>
            </w:r>
          </w:p>
        </w:tc>
        <w:tc>
          <w:tcPr>
            <w:tcW w:w="663" w:type="pct"/>
            <w:vAlign w:val="center"/>
          </w:tcPr>
          <w:p w:rsidR="00D8789D" w:rsidRPr="000A2812" w:rsidRDefault="00D8789D" w:rsidP="000A2812">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rPr>
              <w:t>104 801,00</w:t>
            </w:r>
          </w:p>
        </w:tc>
        <w:tc>
          <w:tcPr>
            <w:tcW w:w="730" w:type="pct"/>
            <w:vAlign w:val="center"/>
          </w:tcPr>
          <w:p w:rsidR="00D8789D" w:rsidRPr="000A2812" w:rsidRDefault="00D8789D" w:rsidP="000A2812">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rPr>
              <w:t>104 548,00</w:t>
            </w:r>
          </w:p>
        </w:tc>
        <w:tc>
          <w:tcPr>
            <w:tcW w:w="1038" w:type="pct"/>
            <w:vAlign w:val="center"/>
          </w:tcPr>
          <w:p w:rsidR="00D8789D" w:rsidRPr="000A2812" w:rsidRDefault="005527D3" w:rsidP="000A2812">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rPr>
              <w:t>104 499,00</w:t>
            </w:r>
          </w:p>
        </w:tc>
      </w:tr>
    </w:tbl>
    <w:p w:rsidR="00D60B55" w:rsidRPr="00D60B55" w:rsidRDefault="000A2812" w:rsidP="00CF0443">
      <w:pPr>
        <w:suppressAutoHyphens/>
        <w:snapToGrid w:val="0"/>
        <w:spacing w:before="100" w:after="100" w:line="240" w:lineRule="auto"/>
        <w:jc w:val="both"/>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 xml:space="preserve">ВЫВОД: Проведенные исследования позволяют определить максимальную цену контракта в размере </w:t>
      </w:r>
      <w:r w:rsidR="004B533E">
        <w:rPr>
          <w:rFonts w:ascii="Times New Roman" w:eastAsia="Times New Roman" w:hAnsi="Times New Roman" w:cs="Times New Roman"/>
          <w:sz w:val="24"/>
          <w:szCs w:val="24"/>
          <w:lang w:eastAsia="ar-SA"/>
        </w:rPr>
        <w:t>104 499,00</w:t>
      </w:r>
      <w:r w:rsidRPr="000A2812">
        <w:rPr>
          <w:rFonts w:ascii="Times New Roman" w:eastAsia="Times New Roman" w:hAnsi="Times New Roman" w:cs="Times New Roman"/>
          <w:sz w:val="24"/>
          <w:szCs w:val="24"/>
          <w:lang w:eastAsia="ar-SA"/>
        </w:rPr>
        <w:t xml:space="preserve"> </w:t>
      </w:r>
      <w:r w:rsidR="002D2BB8">
        <w:rPr>
          <w:rFonts w:ascii="Times New Roman" w:eastAsia="Times New Roman" w:hAnsi="Times New Roman" w:cs="Times New Roman"/>
          <w:sz w:val="24"/>
          <w:szCs w:val="24"/>
          <w:lang w:eastAsia="ar-SA"/>
        </w:rPr>
        <w:t>рублей</w:t>
      </w:r>
      <w:r w:rsidR="00CF0443">
        <w:rPr>
          <w:rFonts w:ascii="Times New Roman" w:eastAsia="Times New Roman" w:hAnsi="Times New Roman" w:cs="Times New Roman"/>
          <w:sz w:val="24"/>
          <w:szCs w:val="24"/>
          <w:lang w:eastAsia="ar-SA"/>
        </w:rPr>
        <w:t>.</w:t>
      </w:r>
    </w:p>
    <w:sectPr w:rsidR="00D60B55" w:rsidRPr="00D60B55" w:rsidSect="00465EE6">
      <w:footerReference w:type="default" r:id="rId46"/>
      <w:pgSz w:w="11906" w:h="16838"/>
      <w:pgMar w:top="1560"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39" w:rsidRDefault="00F27639" w:rsidP="00D60B55">
      <w:pPr>
        <w:spacing w:after="0" w:line="240" w:lineRule="auto"/>
      </w:pPr>
      <w:r>
        <w:separator/>
      </w:r>
    </w:p>
  </w:endnote>
  <w:endnote w:type="continuationSeparator" w:id="0">
    <w:p w:rsidR="00F27639" w:rsidRDefault="00F27639"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10" w:rsidRDefault="00FB0710">
    <w:pPr>
      <w:pStyle w:val="aa"/>
      <w:jc w:val="center"/>
    </w:pPr>
    <w:r>
      <w:fldChar w:fldCharType="begin"/>
    </w:r>
    <w:r>
      <w:instrText>PAGE   \* MERGEFORMAT</w:instrText>
    </w:r>
    <w:r>
      <w:fldChar w:fldCharType="separate"/>
    </w:r>
    <w:r w:rsidR="006E75AC">
      <w:rPr>
        <w:noProof/>
      </w:rPr>
      <w:t>23</w:t>
    </w:r>
    <w:r>
      <w:fldChar w:fldCharType="end"/>
    </w:r>
  </w:p>
  <w:p w:rsidR="00FB0710" w:rsidRDefault="00FB07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39" w:rsidRDefault="00F27639" w:rsidP="00D60B55">
      <w:pPr>
        <w:spacing w:after="0" w:line="240" w:lineRule="auto"/>
      </w:pPr>
      <w:r>
        <w:separator/>
      </w:r>
    </w:p>
  </w:footnote>
  <w:footnote w:type="continuationSeparator" w:id="0">
    <w:p w:rsidR="00F27639" w:rsidRDefault="00F27639" w:rsidP="00D60B55">
      <w:pPr>
        <w:spacing w:after="0" w:line="240" w:lineRule="auto"/>
      </w:pPr>
      <w:r>
        <w:continuationSeparator/>
      </w:r>
    </w:p>
  </w:footnote>
  <w:footnote w:id="1">
    <w:p w:rsidR="00FB0710" w:rsidRPr="00B32AA5" w:rsidRDefault="00FB0710"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8"/>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9"/>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9"/>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FB0710" w:rsidRPr="00B32AA5" w:rsidRDefault="00FB0710"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8"/>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DD4C60" w:rsidRDefault="00DD4C60">
      <w:pPr>
        <w:pStyle w:val="a6"/>
      </w:pPr>
      <w:r>
        <w:rPr>
          <w:rStyle w:val="a8"/>
        </w:rPr>
        <w:footnoteRef/>
      </w:r>
      <w:r>
        <w:t xml:space="preserve"> В соответствии с системой налогообложения, применяемой участником закупки</w:t>
      </w:r>
    </w:p>
  </w:footnote>
  <w:footnote w:id="4">
    <w:p w:rsidR="000E57C6" w:rsidRDefault="00AC5179" w:rsidP="000E57C6">
      <w:pPr>
        <w:pStyle w:val="af1"/>
        <w:rPr>
          <w:lang w:eastAsia="ar-SA"/>
        </w:rPr>
      </w:pPr>
      <w:r>
        <w:rPr>
          <w:lang w:eastAsia="ar-SA"/>
        </w:rPr>
        <w:t xml:space="preserve">* </w:t>
      </w:r>
      <w:r w:rsidR="000E57C6">
        <w:rPr>
          <w:lang w:eastAsia="ar-SA"/>
        </w:rPr>
        <w:t>Не указывается организациями, работающими с применением упрощенной системы налогообложения</w:t>
      </w:r>
    </w:p>
  </w:footnote>
  <w:footnote w:id="5">
    <w:p w:rsidR="000E57C6" w:rsidRDefault="000E57C6" w:rsidP="000E57C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AA"/>
    <w:multiLevelType w:val="hybridMultilevel"/>
    <w:tmpl w:val="D4F8B1C2"/>
    <w:lvl w:ilvl="0" w:tplc="670823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65530E"/>
    <w:multiLevelType w:val="hybridMultilevel"/>
    <w:tmpl w:val="FF725636"/>
    <w:lvl w:ilvl="0" w:tplc="E90617B4">
      <w:start w:val="1"/>
      <w:numFmt w:val="bullet"/>
      <w:lvlText w:val=""/>
      <w:lvlJc w:val="left"/>
      <w:pPr>
        <w:tabs>
          <w:tab w:val="num" w:pos="425"/>
        </w:tabs>
        <w:ind w:left="425" w:hanging="567"/>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Times New Roman"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Times New Roman"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Times New Roman"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4">
    <w:nsid w:val="18A23B28"/>
    <w:multiLevelType w:val="multilevel"/>
    <w:tmpl w:val="419683EC"/>
    <w:lvl w:ilvl="0">
      <w:start w:val="1"/>
      <w:numFmt w:val="decimal"/>
      <w:pStyle w:val="a"/>
      <w:suff w:val="space"/>
      <w:lvlText w:val="%1."/>
      <w:lvlJc w:val="left"/>
      <w:pPr>
        <w:ind w:left="5529" w:firstLine="0"/>
      </w:pPr>
      <w:rPr>
        <w:rFonts w:cs="Times New Roman"/>
      </w:rPr>
    </w:lvl>
    <w:lvl w:ilvl="1">
      <w:start w:val="1"/>
      <w:numFmt w:val="decimal"/>
      <w:isLgl/>
      <w:lvlText w:val="%1.%2."/>
      <w:lvlJc w:val="left"/>
      <w:pPr>
        <w:tabs>
          <w:tab w:val="num" w:pos="360"/>
        </w:tabs>
        <w:ind w:left="360" w:hanging="360"/>
      </w:pPr>
      <w:rPr>
        <w:rFonts w:ascii="Times New Roman" w:hAnsi="Times New Roman" w:cs="Times New Roman" w:hint="default"/>
        <w:b/>
        <w:sz w:val="24"/>
        <w:szCs w:val="24"/>
      </w:rPr>
    </w:lvl>
    <w:lvl w:ilvl="2">
      <w:start w:val="1"/>
      <w:numFmt w:val="decimal"/>
      <w:isLgl/>
      <w:lvlText w:val="%1.%2.%3."/>
      <w:lvlJc w:val="left"/>
      <w:pPr>
        <w:tabs>
          <w:tab w:val="num" w:pos="2847"/>
        </w:tabs>
        <w:ind w:left="2847" w:hanging="720"/>
      </w:pPr>
      <w:rPr>
        <w:rFonts w:ascii="Times New Roman" w:hAnsi="Times New Roman" w:cs="Times New Roman" w:hint="default"/>
        <w:sz w:val="24"/>
        <w:szCs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5">
    <w:nsid w:val="216E33A1"/>
    <w:multiLevelType w:val="multilevel"/>
    <w:tmpl w:val="180611CE"/>
    <w:lvl w:ilvl="0">
      <w:start w:val="5"/>
      <w:numFmt w:val="decimal"/>
      <w:lvlText w:val="%1.1"/>
      <w:lvlJc w:val="left"/>
      <w:pPr>
        <w:tabs>
          <w:tab w:val="num" w:pos="1069"/>
        </w:tabs>
        <w:ind w:left="1069" w:hanging="360"/>
      </w:pPr>
    </w:lvl>
    <w:lvl w:ilvl="1">
      <w:start w:val="1"/>
      <w:numFmt w:val="decimal"/>
      <w:lvlText w:val="%1.%2."/>
      <w:lvlJc w:val="left"/>
      <w:pPr>
        <w:tabs>
          <w:tab w:val="num" w:pos="781"/>
        </w:tabs>
        <w:ind w:left="781" w:hanging="432"/>
      </w:pPr>
      <w:rPr>
        <w:rFonts w:cs="Times New Roman"/>
      </w:rPr>
    </w:lvl>
    <w:lvl w:ilvl="2">
      <w:start w:val="1"/>
      <w:numFmt w:val="decimal"/>
      <w:lvlText w:val="%1.%2.%3."/>
      <w:lvlJc w:val="left"/>
      <w:pPr>
        <w:tabs>
          <w:tab w:val="num" w:pos="2149"/>
        </w:tabs>
        <w:ind w:left="1933" w:hanging="504"/>
      </w:pPr>
      <w:rPr>
        <w:rFonts w:cs="Times New Roman"/>
      </w:rPr>
    </w:lvl>
    <w:lvl w:ilvl="3">
      <w:start w:val="1"/>
      <w:numFmt w:val="decimal"/>
      <w:lvlText w:val="%1.%2.%3.%4."/>
      <w:lvlJc w:val="left"/>
      <w:pPr>
        <w:tabs>
          <w:tab w:val="num" w:pos="2869"/>
        </w:tabs>
        <w:ind w:left="2437" w:hanging="648"/>
      </w:pPr>
      <w:rPr>
        <w:rFonts w:cs="Times New Roman"/>
      </w:rPr>
    </w:lvl>
    <w:lvl w:ilvl="4">
      <w:start w:val="1"/>
      <w:numFmt w:val="decimal"/>
      <w:lvlText w:val="%1.%2.%3.%4.%5."/>
      <w:lvlJc w:val="left"/>
      <w:pPr>
        <w:tabs>
          <w:tab w:val="num" w:pos="3229"/>
        </w:tabs>
        <w:ind w:left="2941" w:hanging="792"/>
      </w:pPr>
      <w:rPr>
        <w:rFonts w:cs="Times New Roman"/>
      </w:rPr>
    </w:lvl>
    <w:lvl w:ilvl="5">
      <w:start w:val="1"/>
      <w:numFmt w:val="decimal"/>
      <w:lvlText w:val="%1.%2.%3.%4.%5.%6."/>
      <w:lvlJc w:val="left"/>
      <w:pPr>
        <w:tabs>
          <w:tab w:val="num" w:pos="3949"/>
        </w:tabs>
        <w:ind w:left="3445" w:hanging="936"/>
      </w:pPr>
      <w:rPr>
        <w:rFonts w:cs="Times New Roman"/>
      </w:rPr>
    </w:lvl>
    <w:lvl w:ilvl="6">
      <w:start w:val="1"/>
      <w:numFmt w:val="decimal"/>
      <w:lvlText w:val="%1.%2.%3.%4.%5.%6.%7."/>
      <w:lvlJc w:val="left"/>
      <w:pPr>
        <w:tabs>
          <w:tab w:val="num" w:pos="4669"/>
        </w:tabs>
        <w:ind w:left="3949" w:hanging="1080"/>
      </w:pPr>
      <w:rPr>
        <w:rFonts w:cs="Times New Roman"/>
      </w:rPr>
    </w:lvl>
    <w:lvl w:ilvl="7">
      <w:start w:val="1"/>
      <w:numFmt w:val="decimal"/>
      <w:lvlText w:val="%1.%2.%3.%4.%5.%6.%7.%8."/>
      <w:lvlJc w:val="left"/>
      <w:pPr>
        <w:tabs>
          <w:tab w:val="num" w:pos="5029"/>
        </w:tabs>
        <w:ind w:left="4453" w:hanging="1224"/>
      </w:pPr>
      <w:rPr>
        <w:rFonts w:cs="Times New Roman"/>
      </w:rPr>
    </w:lvl>
    <w:lvl w:ilvl="8">
      <w:start w:val="1"/>
      <w:numFmt w:val="decimal"/>
      <w:lvlText w:val="%1.%2.%3.%4.%5.%6.%7.%8.%9."/>
      <w:lvlJc w:val="left"/>
      <w:pPr>
        <w:tabs>
          <w:tab w:val="num" w:pos="5749"/>
        </w:tabs>
        <w:ind w:left="5029" w:hanging="1440"/>
      </w:pPr>
      <w:rPr>
        <w:rFonts w:cs="Times New Roman"/>
      </w:rPr>
    </w:lvl>
  </w:abstractNum>
  <w:abstractNum w:abstractNumId="6">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F22BA"/>
    <w:multiLevelType w:val="hybridMultilevel"/>
    <w:tmpl w:val="CFA0E96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516049"/>
    <w:multiLevelType w:val="multilevel"/>
    <w:tmpl w:val="8A9E6BC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900"/>
        </w:tabs>
        <w:ind w:left="68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2095A"/>
    <w:multiLevelType w:val="multilevel"/>
    <w:tmpl w:val="E7D44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8F69CF"/>
    <w:multiLevelType w:val="multilevel"/>
    <w:tmpl w:val="D6E477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E67F61"/>
    <w:multiLevelType w:val="hybridMultilevel"/>
    <w:tmpl w:val="98046CE8"/>
    <w:lvl w:ilvl="0" w:tplc="0419000F">
      <w:start w:val="1"/>
      <w:numFmt w:val="decimal"/>
      <w:lvlText w:val="%1."/>
      <w:lvlJc w:val="left"/>
      <w:pPr>
        <w:ind w:left="0" w:firstLine="0"/>
      </w:pPr>
      <w:rPr>
        <w:rFonts w:cs="Times New Roman"/>
      </w:rPr>
    </w:lvl>
    <w:lvl w:ilvl="1" w:tplc="D3029E76">
      <w:start w:val="1"/>
      <w:numFmt w:val="decimal"/>
      <w:lvlText w:val="%2.1"/>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A34AA"/>
    <w:multiLevelType w:val="hybridMultilevel"/>
    <w:tmpl w:val="84066294"/>
    <w:lvl w:ilvl="0" w:tplc="4EF8E3BE">
      <w:start w:val="1"/>
      <w:numFmt w:val="decimal"/>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7308CD"/>
    <w:multiLevelType w:val="hybridMultilevel"/>
    <w:tmpl w:val="1146FAA4"/>
    <w:lvl w:ilvl="0" w:tplc="84E83A46">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9">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7B5E1E"/>
    <w:multiLevelType w:val="hybridMultilevel"/>
    <w:tmpl w:val="0798BA6E"/>
    <w:lvl w:ilvl="0" w:tplc="48126F80">
      <w:start w:val="1"/>
      <w:numFmt w:val="decimal"/>
      <w:lvlText w:val="6.1.%1."/>
      <w:lvlJc w:val="left"/>
      <w:pPr>
        <w:ind w:left="360" w:hanging="360"/>
      </w:pPr>
    </w:lvl>
    <w:lvl w:ilvl="1" w:tplc="F7586E3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98011F5"/>
    <w:multiLevelType w:val="hybridMultilevel"/>
    <w:tmpl w:val="2D0A5C42"/>
    <w:lvl w:ilvl="0" w:tplc="E164736E">
      <w:start w:val="1"/>
      <w:numFmt w:val="decimal"/>
      <w:lvlText w:val="6.2.%1"/>
      <w:lvlJc w:val="left"/>
      <w:pPr>
        <w:ind w:left="360" w:hanging="360"/>
      </w:pPr>
    </w:lvl>
    <w:lvl w:ilvl="1" w:tplc="F7586E3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9DB3C76"/>
    <w:multiLevelType w:val="multilevel"/>
    <w:tmpl w:val="C0BEC542"/>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432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23">
    <w:nsid w:val="71C3270E"/>
    <w:multiLevelType w:val="hybridMultilevel"/>
    <w:tmpl w:val="F4529C4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41B7194"/>
    <w:multiLevelType w:val="multilevel"/>
    <w:tmpl w:val="D5663DB6"/>
    <w:lvl w:ilvl="0">
      <w:start w:val="1"/>
      <w:numFmt w:val="upperRoman"/>
      <w:pStyle w:val="a0"/>
      <w:lvlText w:val="ЧАСТЬ %1."/>
      <w:lvlJc w:val="left"/>
      <w:pPr>
        <w:tabs>
          <w:tab w:val="num" w:pos="2160"/>
        </w:tabs>
        <w:ind w:left="720" w:hanging="720"/>
      </w:pPr>
      <w:rPr>
        <w:rFonts w:hint="default"/>
        <w:sz w:val="28"/>
        <w:szCs w:val="28"/>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632D18"/>
    <w:multiLevelType w:val="hybridMultilevel"/>
    <w:tmpl w:val="3584715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CBF109A"/>
    <w:multiLevelType w:val="hybridMultilevel"/>
    <w:tmpl w:val="59940736"/>
    <w:lvl w:ilvl="0" w:tplc="B31E190C">
      <w:start w:val="1"/>
      <w:numFmt w:val="decimal"/>
      <w:lvlText w:val="6.%1."/>
      <w:lvlJc w:val="left"/>
      <w:pPr>
        <w:ind w:left="360" w:hanging="360"/>
      </w:pPr>
    </w:lvl>
    <w:lvl w:ilvl="1" w:tplc="F7586E3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num>
  <w:num w:numId="8">
    <w:abstractNumId w:val="19"/>
  </w:num>
  <w:num w:numId="9">
    <w:abstractNumId w:val="17"/>
  </w:num>
  <w:num w:numId="10">
    <w:abstractNumId w:val="12"/>
  </w:num>
  <w:num w:numId="11">
    <w:abstractNumId w:val="14"/>
  </w:num>
  <w:num w:numId="12">
    <w:abstractNumId w:val="11"/>
  </w:num>
  <w:num w:numId="13">
    <w:abstractNumId w:val="0"/>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808"/>
    <w:rsid w:val="00033ACB"/>
    <w:rsid w:val="000874CF"/>
    <w:rsid w:val="000A2812"/>
    <w:rsid w:val="000C19FC"/>
    <w:rsid w:val="000C30D8"/>
    <w:rsid w:val="000E57C6"/>
    <w:rsid w:val="000F0EBC"/>
    <w:rsid w:val="000F52F4"/>
    <w:rsid w:val="000F5EC4"/>
    <w:rsid w:val="00103F1E"/>
    <w:rsid w:val="001046FA"/>
    <w:rsid w:val="00106B4C"/>
    <w:rsid w:val="001206F9"/>
    <w:rsid w:val="00152E0F"/>
    <w:rsid w:val="001935B8"/>
    <w:rsid w:val="002439EA"/>
    <w:rsid w:val="0025065F"/>
    <w:rsid w:val="00266100"/>
    <w:rsid w:val="00273FF7"/>
    <w:rsid w:val="002752B8"/>
    <w:rsid w:val="00283648"/>
    <w:rsid w:val="002867AA"/>
    <w:rsid w:val="002A6315"/>
    <w:rsid w:val="002D2BB8"/>
    <w:rsid w:val="002D43A2"/>
    <w:rsid w:val="00326A4F"/>
    <w:rsid w:val="0034255A"/>
    <w:rsid w:val="00372092"/>
    <w:rsid w:val="003B55C2"/>
    <w:rsid w:val="003F70BE"/>
    <w:rsid w:val="0043409E"/>
    <w:rsid w:val="00465EE6"/>
    <w:rsid w:val="004670FF"/>
    <w:rsid w:val="004A2C0B"/>
    <w:rsid w:val="004B533E"/>
    <w:rsid w:val="004D07E0"/>
    <w:rsid w:val="004D3DA0"/>
    <w:rsid w:val="004E756D"/>
    <w:rsid w:val="00503BB6"/>
    <w:rsid w:val="005040C6"/>
    <w:rsid w:val="00510223"/>
    <w:rsid w:val="0052374E"/>
    <w:rsid w:val="00526926"/>
    <w:rsid w:val="005527D3"/>
    <w:rsid w:val="00570F99"/>
    <w:rsid w:val="0057143D"/>
    <w:rsid w:val="005B1CB3"/>
    <w:rsid w:val="00663923"/>
    <w:rsid w:val="0066516B"/>
    <w:rsid w:val="00666834"/>
    <w:rsid w:val="00675ED9"/>
    <w:rsid w:val="006843AE"/>
    <w:rsid w:val="006B0006"/>
    <w:rsid w:val="006B6CFE"/>
    <w:rsid w:val="006D76D7"/>
    <w:rsid w:val="006E75AC"/>
    <w:rsid w:val="0072561C"/>
    <w:rsid w:val="00771AB6"/>
    <w:rsid w:val="0077509E"/>
    <w:rsid w:val="00775AC5"/>
    <w:rsid w:val="00797A86"/>
    <w:rsid w:val="007A6F1E"/>
    <w:rsid w:val="007B0095"/>
    <w:rsid w:val="007B0B8D"/>
    <w:rsid w:val="00812090"/>
    <w:rsid w:val="00834FFD"/>
    <w:rsid w:val="008642C4"/>
    <w:rsid w:val="008968E8"/>
    <w:rsid w:val="008A4733"/>
    <w:rsid w:val="008B1EE2"/>
    <w:rsid w:val="008B264B"/>
    <w:rsid w:val="00934531"/>
    <w:rsid w:val="009A6884"/>
    <w:rsid w:val="009B4D55"/>
    <w:rsid w:val="009B65A2"/>
    <w:rsid w:val="009F5561"/>
    <w:rsid w:val="009F5B1B"/>
    <w:rsid w:val="00A2090F"/>
    <w:rsid w:val="00A24D8F"/>
    <w:rsid w:val="00A3279D"/>
    <w:rsid w:val="00A34735"/>
    <w:rsid w:val="00A349D6"/>
    <w:rsid w:val="00A42D9A"/>
    <w:rsid w:val="00A650F9"/>
    <w:rsid w:val="00A94FA3"/>
    <w:rsid w:val="00AC5179"/>
    <w:rsid w:val="00AD178B"/>
    <w:rsid w:val="00B016F9"/>
    <w:rsid w:val="00B12059"/>
    <w:rsid w:val="00B226FB"/>
    <w:rsid w:val="00B26675"/>
    <w:rsid w:val="00B30824"/>
    <w:rsid w:val="00B32AA5"/>
    <w:rsid w:val="00B46E87"/>
    <w:rsid w:val="00B52F7F"/>
    <w:rsid w:val="00B80267"/>
    <w:rsid w:val="00BA689A"/>
    <w:rsid w:val="00C22161"/>
    <w:rsid w:val="00C33355"/>
    <w:rsid w:val="00CF0443"/>
    <w:rsid w:val="00CF6FE5"/>
    <w:rsid w:val="00D0153D"/>
    <w:rsid w:val="00D60B55"/>
    <w:rsid w:val="00D83B93"/>
    <w:rsid w:val="00D8789D"/>
    <w:rsid w:val="00DB3128"/>
    <w:rsid w:val="00DD4C60"/>
    <w:rsid w:val="00DF3EAF"/>
    <w:rsid w:val="00E14628"/>
    <w:rsid w:val="00E37AF9"/>
    <w:rsid w:val="00E45B06"/>
    <w:rsid w:val="00E51516"/>
    <w:rsid w:val="00E572D0"/>
    <w:rsid w:val="00E877C6"/>
    <w:rsid w:val="00EF108E"/>
    <w:rsid w:val="00EF1315"/>
    <w:rsid w:val="00EF31F1"/>
    <w:rsid w:val="00F248C2"/>
    <w:rsid w:val="00F260E4"/>
    <w:rsid w:val="00F27639"/>
    <w:rsid w:val="00F85674"/>
    <w:rsid w:val="00FA553D"/>
    <w:rsid w:val="00FB0710"/>
    <w:rsid w:val="00FC7232"/>
    <w:rsid w:val="00FD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2"/>
    <w:next w:val="a2"/>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D60B55"/>
    <w:rPr>
      <w:rFonts w:ascii="Times New Roman" w:eastAsia="Times New Roman" w:hAnsi="Times New Roman" w:cs="Times New Roman"/>
      <w:sz w:val="20"/>
      <w:szCs w:val="20"/>
      <w:lang w:eastAsia="ru-RU"/>
    </w:rPr>
  </w:style>
  <w:style w:type="character" w:styleId="a8">
    <w:name w:val="footnote reference"/>
    <w:rsid w:val="00D60B55"/>
    <w:rPr>
      <w:vertAlign w:val="superscript"/>
    </w:rPr>
  </w:style>
  <w:style w:type="character" w:styleId="a9">
    <w:name w:val="Hyperlink"/>
    <w:uiPriority w:val="99"/>
    <w:rsid w:val="00D60B55"/>
    <w:rPr>
      <w:color w:val="0000FF"/>
      <w:u w:val="single"/>
    </w:rPr>
  </w:style>
  <w:style w:type="paragraph" w:styleId="aa">
    <w:name w:val="footer"/>
    <w:basedOn w:val="a2"/>
    <w:link w:val="ab"/>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3"/>
    <w:link w:val="aa"/>
    <w:uiPriority w:val="99"/>
    <w:rsid w:val="00D60B55"/>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D60B55"/>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3"/>
    <w:link w:val="1"/>
    <w:rsid w:val="00D60B55"/>
    <w:rPr>
      <w:rFonts w:ascii="Times New Roman" w:eastAsia="Times New Roman" w:hAnsi="Times New Roman" w:cs="Times New Roman"/>
      <w:b/>
      <w:kern w:val="28"/>
      <w:sz w:val="24"/>
      <w:szCs w:val="20"/>
      <w:lang w:eastAsia="ru-RU"/>
    </w:rPr>
  </w:style>
  <w:style w:type="paragraph" w:customStyle="1" w:styleId="a1">
    <w:name w:val="Раздел"/>
    <w:basedOn w:val="a2"/>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e">
    <w:name w:val="List Paragraph"/>
    <w:basedOn w:val="a2"/>
    <w:uiPriority w:val="34"/>
    <w:qFormat/>
    <w:rsid w:val="00D60B55"/>
    <w:pPr>
      <w:ind w:left="720"/>
      <w:contextualSpacing/>
    </w:pPr>
  </w:style>
  <w:style w:type="character" w:customStyle="1" w:styleId="40">
    <w:name w:val="Заголовок 4 Знак"/>
    <w:basedOn w:val="a3"/>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3"/>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FA553D"/>
    <w:rPr>
      <w:rFonts w:ascii="Arial" w:eastAsia="Times New Roman" w:hAnsi="Arial" w:cs="Times New Roman"/>
      <w:sz w:val="24"/>
      <w:szCs w:val="20"/>
      <w:lang w:eastAsia="ru-RU"/>
    </w:rPr>
  </w:style>
  <w:style w:type="character" w:customStyle="1" w:styleId="50">
    <w:name w:val="Заголовок 5 Знак"/>
    <w:basedOn w:val="a3"/>
    <w:link w:val="5"/>
    <w:rsid w:val="00FA553D"/>
    <w:rPr>
      <w:rFonts w:ascii="Times New Roman" w:eastAsia="Times New Roman" w:hAnsi="Times New Roman" w:cs="Times New Roman"/>
      <w:szCs w:val="20"/>
      <w:lang w:eastAsia="ru-RU"/>
    </w:rPr>
  </w:style>
  <w:style w:type="character" w:customStyle="1" w:styleId="60">
    <w:name w:val="Заголовок 6 Знак"/>
    <w:basedOn w:val="a3"/>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3"/>
    <w:link w:val="7"/>
    <w:rsid w:val="00FA553D"/>
    <w:rPr>
      <w:rFonts w:ascii="Arial" w:eastAsia="Times New Roman" w:hAnsi="Arial" w:cs="Times New Roman"/>
      <w:sz w:val="20"/>
      <w:szCs w:val="20"/>
      <w:lang w:eastAsia="ru-RU"/>
    </w:rPr>
  </w:style>
  <w:style w:type="character" w:customStyle="1" w:styleId="80">
    <w:name w:val="Заголовок 8 Знак"/>
    <w:basedOn w:val="a3"/>
    <w:link w:val="8"/>
    <w:rsid w:val="00FA553D"/>
    <w:rPr>
      <w:rFonts w:ascii="Arial" w:eastAsia="Times New Roman" w:hAnsi="Arial" w:cs="Times New Roman"/>
      <w:i/>
      <w:sz w:val="20"/>
      <w:szCs w:val="20"/>
      <w:lang w:eastAsia="ru-RU"/>
    </w:rPr>
  </w:style>
  <w:style w:type="character" w:customStyle="1" w:styleId="90">
    <w:name w:val="Заголовок 9 Знак"/>
    <w:basedOn w:val="a3"/>
    <w:link w:val="9"/>
    <w:rsid w:val="00FA553D"/>
    <w:rPr>
      <w:rFonts w:ascii="Arial" w:eastAsia="Times New Roman" w:hAnsi="Arial" w:cs="Times New Roman"/>
      <w:b/>
      <w:i/>
      <w:sz w:val="18"/>
      <w:szCs w:val="20"/>
      <w:lang w:eastAsia="ru-RU"/>
    </w:rPr>
  </w:style>
  <w:style w:type="paragraph" w:styleId="af">
    <w:name w:val="header"/>
    <w:basedOn w:val="a2"/>
    <w:link w:val="af0"/>
    <w:uiPriority w:val="99"/>
    <w:unhideWhenUsed/>
    <w:rsid w:val="00E37AF9"/>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1">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2"/>
    <w:link w:val="af2"/>
    <w:rsid w:val="00A24D8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3"/>
    <w:link w:val="af1"/>
    <w:rsid w:val="00A24D8F"/>
    <w:rPr>
      <w:rFonts w:ascii="Times New Roman" w:eastAsia="Times New Roman" w:hAnsi="Times New Roman" w:cs="Times New Roman"/>
      <w:sz w:val="20"/>
      <w:szCs w:val="20"/>
      <w:lang w:eastAsia="ru-RU"/>
    </w:rPr>
  </w:style>
  <w:style w:type="paragraph" w:customStyle="1" w:styleId="a">
    <w:name w:val="Глава"/>
    <w:basedOn w:val="a2"/>
    <w:rsid w:val="00A24D8F"/>
    <w:pPr>
      <w:numPr>
        <w:numId w:val="18"/>
      </w:numPr>
      <w:spacing w:before="120" w:after="0" w:line="240" w:lineRule="auto"/>
      <w:jc w:val="center"/>
    </w:pPr>
    <w:rPr>
      <w:rFonts w:ascii="Times New Roman" w:eastAsia="Calibri" w:hAnsi="Times New Roman" w:cs="Times New Roman"/>
      <w:sz w:val="24"/>
      <w:szCs w:val="20"/>
      <w:lang w:eastAsia="ru-RU"/>
    </w:rPr>
  </w:style>
  <w:style w:type="paragraph" w:styleId="af3">
    <w:name w:val="Body Text Indent"/>
    <w:basedOn w:val="a2"/>
    <w:link w:val="af4"/>
    <w:rsid w:val="000E57C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3"/>
    <w:link w:val="af3"/>
    <w:rsid w:val="000E57C6"/>
    <w:rPr>
      <w:rFonts w:ascii="Times New Roman" w:eastAsia="Times New Roman" w:hAnsi="Times New Roman" w:cs="Times New Roman"/>
      <w:sz w:val="20"/>
      <w:szCs w:val="20"/>
      <w:lang w:eastAsia="ru-RU"/>
    </w:rPr>
  </w:style>
  <w:style w:type="paragraph" w:customStyle="1" w:styleId="11">
    <w:name w:val="Абзац списка1"/>
    <w:basedOn w:val="a2"/>
    <w:rsid w:val="000E57C6"/>
    <w:pPr>
      <w:ind w:left="720"/>
      <w:contextualSpacing/>
    </w:pPr>
    <w:rPr>
      <w:rFonts w:ascii="Calibri" w:eastAsia="Times New Roman" w:hAnsi="Calibri" w:cs="Times New Roman"/>
    </w:rPr>
  </w:style>
  <w:style w:type="character" w:customStyle="1" w:styleId="tabletext1">
    <w:name w:val="tabletext1"/>
    <w:rsid w:val="000E57C6"/>
    <w:rPr>
      <w:rFonts w:ascii="Verdana" w:hAnsi="Verdana" w:hint="default"/>
      <w:strike w:val="0"/>
      <w:dstrike w:val="0"/>
      <w:color w:val="333333"/>
      <w:sz w:val="18"/>
      <w:u w:val="none"/>
      <w:effect w:val="none"/>
    </w:rPr>
  </w:style>
  <w:style w:type="paragraph" w:customStyle="1" w:styleId="consplusnormal">
    <w:name w:val="consplusnormal"/>
    <w:basedOn w:val="a2"/>
    <w:rsid w:val="000E57C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Знак"/>
    <w:basedOn w:val="a2"/>
    <w:link w:val="consplusnormal1"/>
    <w:rsid w:val="000E57C6"/>
    <w:pPr>
      <w:autoSpaceDE w:val="0"/>
      <w:autoSpaceDN w:val="0"/>
      <w:spacing w:after="0" w:line="240" w:lineRule="auto"/>
      <w:ind w:firstLine="720"/>
    </w:pPr>
    <w:rPr>
      <w:rFonts w:ascii="Arial" w:eastAsia="Times New Roman" w:hAnsi="Arial" w:cs="Arial"/>
      <w:sz w:val="24"/>
      <w:szCs w:val="24"/>
      <w:lang w:eastAsia="ru-RU"/>
    </w:rPr>
  </w:style>
  <w:style w:type="character" w:customStyle="1" w:styleId="consplusnormal1">
    <w:name w:val="consplusnormal Знак Знак"/>
    <w:link w:val="consplusnormal0"/>
    <w:locked/>
    <w:rsid w:val="000E57C6"/>
    <w:rPr>
      <w:rFonts w:ascii="Arial" w:eastAsia="Times New Roman" w:hAnsi="Arial" w:cs="Arial"/>
      <w:sz w:val="24"/>
      <w:szCs w:val="24"/>
      <w:lang w:eastAsia="ru-RU"/>
    </w:rPr>
  </w:style>
  <w:style w:type="paragraph" w:styleId="af5">
    <w:name w:val="Title"/>
    <w:basedOn w:val="a2"/>
    <w:link w:val="af6"/>
    <w:qFormat/>
    <w:rsid w:val="006D76D7"/>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6">
    <w:name w:val="Название Знак"/>
    <w:basedOn w:val="a3"/>
    <w:link w:val="af5"/>
    <w:rsid w:val="006D76D7"/>
    <w:rPr>
      <w:rFonts w:ascii="Arial" w:eastAsia="Times New Roman" w:hAnsi="Arial" w:cs="Times New Roman"/>
      <w:b/>
      <w:kern w:val="28"/>
      <w:sz w:val="32"/>
      <w:szCs w:val="20"/>
      <w:lang w:eastAsia="ru-RU"/>
    </w:rPr>
  </w:style>
  <w:style w:type="paragraph" w:styleId="af7">
    <w:name w:val="Subtitle"/>
    <w:basedOn w:val="a2"/>
    <w:link w:val="af8"/>
    <w:qFormat/>
    <w:rsid w:val="000F5EC4"/>
    <w:pPr>
      <w:spacing w:after="60" w:line="240" w:lineRule="auto"/>
      <w:jc w:val="center"/>
      <w:outlineLvl w:val="1"/>
    </w:pPr>
    <w:rPr>
      <w:rFonts w:ascii="Arial" w:eastAsia="Times New Roman" w:hAnsi="Arial" w:cs="Times New Roman"/>
      <w:sz w:val="24"/>
      <w:szCs w:val="20"/>
      <w:lang w:eastAsia="ru-RU"/>
    </w:rPr>
  </w:style>
  <w:style w:type="character" w:customStyle="1" w:styleId="af8">
    <w:name w:val="Подзаголовок Знак"/>
    <w:basedOn w:val="a3"/>
    <w:link w:val="af7"/>
    <w:rsid w:val="000F5EC4"/>
    <w:rPr>
      <w:rFonts w:ascii="Arial" w:eastAsia="Times New Roman" w:hAnsi="Arial" w:cs="Times New Roman"/>
      <w:sz w:val="24"/>
      <w:szCs w:val="20"/>
      <w:lang w:eastAsia="ru-RU"/>
    </w:rPr>
  </w:style>
  <w:style w:type="paragraph" w:styleId="af9">
    <w:name w:val="Plain Text"/>
    <w:basedOn w:val="a2"/>
    <w:link w:val="afa"/>
    <w:rsid w:val="000F5EC4"/>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3"/>
    <w:link w:val="af9"/>
    <w:rsid w:val="000F5EC4"/>
    <w:rPr>
      <w:rFonts w:ascii="Courier New" w:eastAsia="Times New Roman" w:hAnsi="Courier New" w:cs="Courier New"/>
      <w:sz w:val="20"/>
      <w:szCs w:val="20"/>
      <w:lang w:eastAsia="ru-RU"/>
    </w:rPr>
  </w:style>
  <w:style w:type="paragraph" w:styleId="afb">
    <w:name w:val="Normal (Web)"/>
    <w:basedOn w:val="a2"/>
    <w:unhideWhenUsed/>
    <w:rsid w:val="000F5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2">
    <w:name w:val="lmenu2"/>
    <w:basedOn w:val="a2"/>
    <w:rsid w:val="000F5EC4"/>
    <w:pPr>
      <w:spacing w:before="120" w:after="120" w:line="240" w:lineRule="auto"/>
      <w:ind w:left="260" w:right="160"/>
    </w:pPr>
    <w:rPr>
      <w:rFonts w:ascii="Times New Roman" w:eastAsia="Calibri" w:hAnsi="Times New Roman" w:cs="Times New Roman"/>
      <w:color w:val="41404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2"/>
    <w:next w:val="a2"/>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D60B55"/>
    <w:rPr>
      <w:rFonts w:ascii="Times New Roman" w:eastAsia="Times New Roman" w:hAnsi="Times New Roman" w:cs="Times New Roman"/>
      <w:sz w:val="20"/>
      <w:szCs w:val="20"/>
      <w:lang w:eastAsia="ru-RU"/>
    </w:rPr>
  </w:style>
  <w:style w:type="character" w:styleId="a8">
    <w:name w:val="footnote reference"/>
    <w:rsid w:val="00D60B55"/>
    <w:rPr>
      <w:vertAlign w:val="superscript"/>
    </w:rPr>
  </w:style>
  <w:style w:type="character" w:styleId="a9">
    <w:name w:val="Hyperlink"/>
    <w:uiPriority w:val="99"/>
    <w:rsid w:val="00D60B55"/>
    <w:rPr>
      <w:color w:val="0000FF"/>
      <w:u w:val="single"/>
    </w:rPr>
  </w:style>
  <w:style w:type="paragraph" w:styleId="aa">
    <w:name w:val="footer"/>
    <w:basedOn w:val="a2"/>
    <w:link w:val="ab"/>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3"/>
    <w:link w:val="aa"/>
    <w:uiPriority w:val="99"/>
    <w:rsid w:val="00D60B55"/>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D60B55"/>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3"/>
    <w:link w:val="1"/>
    <w:rsid w:val="00D60B55"/>
    <w:rPr>
      <w:rFonts w:ascii="Times New Roman" w:eastAsia="Times New Roman" w:hAnsi="Times New Roman" w:cs="Times New Roman"/>
      <w:b/>
      <w:kern w:val="28"/>
      <w:sz w:val="24"/>
      <w:szCs w:val="20"/>
      <w:lang w:eastAsia="ru-RU"/>
    </w:rPr>
  </w:style>
  <w:style w:type="paragraph" w:customStyle="1" w:styleId="a1">
    <w:name w:val="Раздел"/>
    <w:basedOn w:val="a2"/>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e">
    <w:name w:val="List Paragraph"/>
    <w:basedOn w:val="a2"/>
    <w:uiPriority w:val="34"/>
    <w:qFormat/>
    <w:rsid w:val="00D60B55"/>
    <w:pPr>
      <w:ind w:left="720"/>
      <w:contextualSpacing/>
    </w:pPr>
  </w:style>
  <w:style w:type="character" w:customStyle="1" w:styleId="40">
    <w:name w:val="Заголовок 4 Знак"/>
    <w:basedOn w:val="a3"/>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3"/>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FA553D"/>
    <w:rPr>
      <w:rFonts w:ascii="Arial" w:eastAsia="Times New Roman" w:hAnsi="Arial" w:cs="Times New Roman"/>
      <w:sz w:val="24"/>
      <w:szCs w:val="20"/>
      <w:lang w:eastAsia="ru-RU"/>
    </w:rPr>
  </w:style>
  <w:style w:type="character" w:customStyle="1" w:styleId="50">
    <w:name w:val="Заголовок 5 Знак"/>
    <w:basedOn w:val="a3"/>
    <w:link w:val="5"/>
    <w:rsid w:val="00FA553D"/>
    <w:rPr>
      <w:rFonts w:ascii="Times New Roman" w:eastAsia="Times New Roman" w:hAnsi="Times New Roman" w:cs="Times New Roman"/>
      <w:szCs w:val="20"/>
      <w:lang w:eastAsia="ru-RU"/>
    </w:rPr>
  </w:style>
  <w:style w:type="character" w:customStyle="1" w:styleId="60">
    <w:name w:val="Заголовок 6 Знак"/>
    <w:basedOn w:val="a3"/>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3"/>
    <w:link w:val="7"/>
    <w:rsid w:val="00FA553D"/>
    <w:rPr>
      <w:rFonts w:ascii="Arial" w:eastAsia="Times New Roman" w:hAnsi="Arial" w:cs="Times New Roman"/>
      <w:sz w:val="20"/>
      <w:szCs w:val="20"/>
      <w:lang w:eastAsia="ru-RU"/>
    </w:rPr>
  </w:style>
  <w:style w:type="character" w:customStyle="1" w:styleId="80">
    <w:name w:val="Заголовок 8 Знак"/>
    <w:basedOn w:val="a3"/>
    <w:link w:val="8"/>
    <w:rsid w:val="00FA553D"/>
    <w:rPr>
      <w:rFonts w:ascii="Arial" w:eastAsia="Times New Roman" w:hAnsi="Arial" w:cs="Times New Roman"/>
      <w:i/>
      <w:sz w:val="20"/>
      <w:szCs w:val="20"/>
      <w:lang w:eastAsia="ru-RU"/>
    </w:rPr>
  </w:style>
  <w:style w:type="character" w:customStyle="1" w:styleId="90">
    <w:name w:val="Заголовок 9 Знак"/>
    <w:basedOn w:val="a3"/>
    <w:link w:val="9"/>
    <w:rsid w:val="00FA553D"/>
    <w:rPr>
      <w:rFonts w:ascii="Arial" w:eastAsia="Times New Roman" w:hAnsi="Arial" w:cs="Times New Roman"/>
      <w:b/>
      <w:i/>
      <w:sz w:val="18"/>
      <w:szCs w:val="20"/>
      <w:lang w:eastAsia="ru-RU"/>
    </w:rPr>
  </w:style>
  <w:style w:type="paragraph" w:styleId="af">
    <w:name w:val="header"/>
    <w:basedOn w:val="a2"/>
    <w:link w:val="af0"/>
    <w:uiPriority w:val="99"/>
    <w:unhideWhenUsed/>
    <w:rsid w:val="00E37AF9"/>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1">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2"/>
    <w:link w:val="af2"/>
    <w:rsid w:val="00A24D8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3"/>
    <w:link w:val="af1"/>
    <w:rsid w:val="00A24D8F"/>
    <w:rPr>
      <w:rFonts w:ascii="Times New Roman" w:eastAsia="Times New Roman" w:hAnsi="Times New Roman" w:cs="Times New Roman"/>
      <w:sz w:val="20"/>
      <w:szCs w:val="20"/>
      <w:lang w:eastAsia="ru-RU"/>
    </w:rPr>
  </w:style>
  <w:style w:type="paragraph" w:customStyle="1" w:styleId="a">
    <w:name w:val="Глава"/>
    <w:basedOn w:val="a2"/>
    <w:rsid w:val="00A24D8F"/>
    <w:pPr>
      <w:numPr>
        <w:numId w:val="18"/>
      </w:numPr>
      <w:spacing w:before="120" w:after="0" w:line="240" w:lineRule="auto"/>
      <w:jc w:val="center"/>
    </w:pPr>
    <w:rPr>
      <w:rFonts w:ascii="Times New Roman" w:eastAsia="Calibri" w:hAnsi="Times New Roman" w:cs="Times New Roman"/>
      <w:sz w:val="24"/>
      <w:szCs w:val="20"/>
      <w:lang w:eastAsia="ru-RU"/>
    </w:rPr>
  </w:style>
  <w:style w:type="paragraph" w:styleId="af3">
    <w:name w:val="Body Text Indent"/>
    <w:basedOn w:val="a2"/>
    <w:link w:val="af4"/>
    <w:rsid w:val="000E57C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3"/>
    <w:link w:val="af3"/>
    <w:rsid w:val="000E57C6"/>
    <w:rPr>
      <w:rFonts w:ascii="Times New Roman" w:eastAsia="Times New Roman" w:hAnsi="Times New Roman" w:cs="Times New Roman"/>
      <w:sz w:val="20"/>
      <w:szCs w:val="20"/>
      <w:lang w:eastAsia="ru-RU"/>
    </w:rPr>
  </w:style>
  <w:style w:type="paragraph" w:customStyle="1" w:styleId="11">
    <w:name w:val="Абзац списка1"/>
    <w:basedOn w:val="a2"/>
    <w:rsid w:val="000E57C6"/>
    <w:pPr>
      <w:ind w:left="720"/>
      <w:contextualSpacing/>
    </w:pPr>
    <w:rPr>
      <w:rFonts w:ascii="Calibri" w:eastAsia="Times New Roman" w:hAnsi="Calibri" w:cs="Times New Roman"/>
    </w:rPr>
  </w:style>
  <w:style w:type="character" w:customStyle="1" w:styleId="tabletext1">
    <w:name w:val="tabletext1"/>
    <w:rsid w:val="000E57C6"/>
    <w:rPr>
      <w:rFonts w:ascii="Verdana" w:hAnsi="Verdana" w:hint="default"/>
      <w:strike w:val="0"/>
      <w:dstrike w:val="0"/>
      <w:color w:val="333333"/>
      <w:sz w:val="18"/>
      <w:u w:val="none"/>
      <w:effect w:val="none"/>
    </w:rPr>
  </w:style>
  <w:style w:type="paragraph" w:customStyle="1" w:styleId="consplusnormal">
    <w:name w:val="consplusnormal"/>
    <w:basedOn w:val="a2"/>
    <w:rsid w:val="000E57C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Знак"/>
    <w:basedOn w:val="a2"/>
    <w:link w:val="consplusnormal1"/>
    <w:rsid w:val="000E57C6"/>
    <w:pPr>
      <w:autoSpaceDE w:val="0"/>
      <w:autoSpaceDN w:val="0"/>
      <w:spacing w:after="0" w:line="240" w:lineRule="auto"/>
      <w:ind w:firstLine="720"/>
    </w:pPr>
    <w:rPr>
      <w:rFonts w:ascii="Arial" w:eastAsia="Times New Roman" w:hAnsi="Arial" w:cs="Arial"/>
      <w:sz w:val="24"/>
      <w:szCs w:val="24"/>
      <w:lang w:eastAsia="ru-RU"/>
    </w:rPr>
  </w:style>
  <w:style w:type="character" w:customStyle="1" w:styleId="consplusnormal1">
    <w:name w:val="consplusnormal Знак Знак"/>
    <w:link w:val="consplusnormal0"/>
    <w:locked/>
    <w:rsid w:val="000E57C6"/>
    <w:rPr>
      <w:rFonts w:ascii="Arial" w:eastAsia="Times New Roman" w:hAnsi="Arial" w:cs="Arial"/>
      <w:sz w:val="24"/>
      <w:szCs w:val="24"/>
      <w:lang w:eastAsia="ru-RU"/>
    </w:rPr>
  </w:style>
  <w:style w:type="paragraph" w:styleId="af5">
    <w:name w:val="Title"/>
    <w:basedOn w:val="a2"/>
    <w:link w:val="af6"/>
    <w:qFormat/>
    <w:rsid w:val="006D76D7"/>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6">
    <w:name w:val="Название Знак"/>
    <w:basedOn w:val="a3"/>
    <w:link w:val="af5"/>
    <w:rsid w:val="006D76D7"/>
    <w:rPr>
      <w:rFonts w:ascii="Arial" w:eastAsia="Times New Roman" w:hAnsi="Arial" w:cs="Times New Roman"/>
      <w:b/>
      <w:kern w:val="28"/>
      <w:sz w:val="32"/>
      <w:szCs w:val="20"/>
      <w:lang w:eastAsia="ru-RU"/>
    </w:rPr>
  </w:style>
  <w:style w:type="paragraph" w:styleId="af7">
    <w:name w:val="Subtitle"/>
    <w:basedOn w:val="a2"/>
    <w:link w:val="af8"/>
    <w:qFormat/>
    <w:rsid w:val="000F5EC4"/>
    <w:pPr>
      <w:spacing w:after="60" w:line="240" w:lineRule="auto"/>
      <w:jc w:val="center"/>
      <w:outlineLvl w:val="1"/>
    </w:pPr>
    <w:rPr>
      <w:rFonts w:ascii="Arial" w:eastAsia="Times New Roman" w:hAnsi="Arial" w:cs="Times New Roman"/>
      <w:sz w:val="24"/>
      <w:szCs w:val="20"/>
      <w:lang w:eastAsia="ru-RU"/>
    </w:rPr>
  </w:style>
  <w:style w:type="character" w:customStyle="1" w:styleId="af8">
    <w:name w:val="Подзаголовок Знак"/>
    <w:basedOn w:val="a3"/>
    <w:link w:val="af7"/>
    <w:rsid w:val="000F5EC4"/>
    <w:rPr>
      <w:rFonts w:ascii="Arial" w:eastAsia="Times New Roman" w:hAnsi="Arial" w:cs="Times New Roman"/>
      <w:sz w:val="24"/>
      <w:szCs w:val="20"/>
      <w:lang w:eastAsia="ru-RU"/>
    </w:rPr>
  </w:style>
  <w:style w:type="paragraph" w:styleId="af9">
    <w:name w:val="Plain Text"/>
    <w:basedOn w:val="a2"/>
    <w:link w:val="afa"/>
    <w:rsid w:val="000F5EC4"/>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3"/>
    <w:link w:val="af9"/>
    <w:rsid w:val="000F5EC4"/>
    <w:rPr>
      <w:rFonts w:ascii="Courier New" w:eastAsia="Times New Roman" w:hAnsi="Courier New" w:cs="Courier New"/>
      <w:sz w:val="20"/>
      <w:szCs w:val="20"/>
      <w:lang w:eastAsia="ru-RU"/>
    </w:rPr>
  </w:style>
  <w:style w:type="paragraph" w:styleId="afb">
    <w:name w:val="Normal (Web)"/>
    <w:basedOn w:val="a2"/>
    <w:unhideWhenUsed/>
    <w:rsid w:val="000F5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2">
    <w:name w:val="lmenu2"/>
    <w:basedOn w:val="a2"/>
    <w:rsid w:val="000F5EC4"/>
    <w:pPr>
      <w:spacing w:before="120" w:after="120" w:line="240" w:lineRule="auto"/>
      <w:ind w:left="260" w:right="160"/>
    </w:pPr>
    <w:rPr>
      <w:rFonts w:ascii="Times New Roman" w:eastAsia="Calibri" w:hAnsi="Times New Roman" w:cs="Times New Roman"/>
      <w:color w:val="4140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2584">
      <w:bodyDiv w:val="1"/>
      <w:marLeft w:val="0"/>
      <w:marRight w:val="0"/>
      <w:marTop w:val="0"/>
      <w:marBottom w:val="0"/>
      <w:divBdr>
        <w:top w:val="none" w:sz="0" w:space="0" w:color="auto"/>
        <w:left w:val="none" w:sz="0" w:space="0" w:color="auto"/>
        <w:bottom w:val="none" w:sz="0" w:space="0" w:color="auto"/>
        <w:right w:val="none" w:sz="0" w:space="0" w:color="auto"/>
      </w:divBdr>
    </w:div>
    <w:div w:id="1060710885">
      <w:bodyDiv w:val="1"/>
      <w:marLeft w:val="0"/>
      <w:marRight w:val="0"/>
      <w:marTop w:val="0"/>
      <w:marBottom w:val="0"/>
      <w:divBdr>
        <w:top w:val="none" w:sz="0" w:space="0" w:color="auto"/>
        <w:left w:val="none" w:sz="0" w:space="0" w:color="auto"/>
        <w:bottom w:val="none" w:sz="0" w:space="0" w:color="auto"/>
        <w:right w:val="none" w:sz="0" w:space="0" w:color="auto"/>
      </w:divBdr>
      <w:divsChild>
        <w:div w:id="1387073070">
          <w:marLeft w:val="0"/>
          <w:marRight w:val="0"/>
          <w:marTop w:val="0"/>
          <w:marBottom w:val="0"/>
          <w:divBdr>
            <w:top w:val="none" w:sz="0" w:space="0" w:color="auto"/>
            <w:left w:val="none" w:sz="0" w:space="0" w:color="auto"/>
            <w:bottom w:val="none" w:sz="0" w:space="0" w:color="auto"/>
            <w:right w:val="none" w:sz="0" w:space="0" w:color="auto"/>
          </w:divBdr>
          <w:divsChild>
            <w:div w:id="1976640957">
              <w:marLeft w:val="0"/>
              <w:marRight w:val="0"/>
              <w:marTop w:val="0"/>
              <w:marBottom w:val="0"/>
              <w:divBdr>
                <w:top w:val="none" w:sz="0" w:space="0" w:color="auto"/>
                <w:left w:val="none" w:sz="0" w:space="0" w:color="auto"/>
                <w:bottom w:val="none" w:sz="0" w:space="0" w:color="auto"/>
                <w:right w:val="none" w:sz="0" w:space="0" w:color="auto"/>
              </w:divBdr>
            </w:div>
          </w:divsChild>
        </w:div>
        <w:div w:id="2089686400">
          <w:marLeft w:val="0"/>
          <w:marRight w:val="0"/>
          <w:marTop w:val="0"/>
          <w:marBottom w:val="0"/>
          <w:divBdr>
            <w:top w:val="none" w:sz="0" w:space="0" w:color="auto"/>
            <w:left w:val="none" w:sz="0" w:space="0" w:color="auto"/>
            <w:bottom w:val="none" w:sz="0" w:space="0" w:color="auto"/>
            <w:right w:val="none" w:sz="0" w:space="0" w:color="auto"/>
          </w:divBdr>
          <w:divsChild>
            <w:div w:id="1992755110">
              <w:marLeft w:val="0"/>
              <w:marRight w:val="0"/>
              <w:marTop w:val="0"/>
              <w:marBottom w:val="0"/>
              <w:divBdr>
                <w:top w:val="none" w:sz="0" w:space="0" w:color="auto"/>
                <w:left w:val="none" w:sz="0" w:space="0" w:color="auto"/>
                <w:bottom w:val="none" w:sz="0" w:space="0" w:color="auto"/>
                <w:right w:val="none" w:sz="0" w:space="0" w:color="auto"/>
              </w:divBdr>
            </w:div>
          </w:divsChild>
        </w:div>
        <w:div w:id="1415779752">
          <w:marLeft w:val="0"/>
          <w:marRight w:val="0"/>
          <w:marTop w:val="0"/>
          <w:marBottom w:val="0"/>
          <w:divBdr>
            <w:top w:val="none" w:sz="0" w:space="0" w:color="auto"/>
            <w:left w:val="none" w:sz="0" w:space="0" w:color="auto"/>
            <w:bottom w:val="none" w:sz="0" w:space="0" w:color="auto"/>
            <w:right w:val="none" w:sz="0" w:space="0" w:color="auto"/>
          </w:divBdr>
          <w:divsChild>
            <w:div w:id="1392850536">
              <w:marLeft w:val="0"/>
              <w:marRight w:val="0"/>
              <w:marTop w:val="0"/>
              <w:marBottom w:val="0"/>
              <w:divBdr>
                <w:top w:val="none" w:sz="0" w:space="0" w:color="auto"/>
                <w:left w:val="none" w:sz="0" w:space="0" w:color="auto"/>
                <w:bottom w:val="none" w:sz="0" w:space="0" w:color="auto"/>
                <w:right w:val="none" w:sz="0" w:space="0" w:color="auto"/>
              </w:divBdr>
            </w:div>
          </w:divsChild>
        </w:div>
        <w:div w:id="2048986935">
          <w:marLeft w:val="0"/>
          <w:marRight w:val="0"/>
          <w:marTop w:val="0"/>
          <w:marBottom w:val="0"/>
          <w:divBdr>
            <w:top w:val="none" w:sz="0" w:space="0" w:color="auto"/>
            <w:left w:val="none" w:sz="0" w:space="0" w:color="auto"/>
            <w:bottom w:val="none" w:sz="0" w:space="0" w:color="auto"/>
            <w:right w:val="none" w:sz="0" w:space="0" w:color="auto"/>
          </w:divBdr>
          <w:divsChild>
            <w:div w:id="1781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4305">
      <w:bodyDiv w:val="1"/>
      <w:marLeft w:val="0"/>
      <w:marRight w:val="0"/>
      <w:marTop w:val="0"/>
      <w:marBottom w:val="0"/>
      <w:divBdr>
        <w:top w:val="none" w:sz="0" w:space="0" w:color="auto"/>
        <w:left w:val="none" w:sz="0" w:space="0" w:color="auto"/>
        <w:bottom w:val="none" w:sz="0" w:space="0" w:color="auto"/>
        <w:right w:val="none" w:sz="0" w:space="0" w:color="auto"/>
      </w:divBdr>
    </w:div>
    <w:div w:id="21335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http://www.ripe.net/ripe/docs/ripe-185.html"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931B-4F1C-42F2-8AC0-7B091BAC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49</Pages>
  <Words>19933</Words>
  <Characters>113620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Светлана Олеговна Гурылева</cp:lastModifiedBy>
  <cp:revision>67</cp:revision>
  <cp:lastPrinted>2014-12-04T11:59:00Z</cp:lastPrinted>
  <dcterms:created xsi:type="dcterms:W3CDTF">2014-06-19T04:32:00Z</dcterms:created>
  <dcterms:modified xsi:type="dcterms:W3CDTF">2014-12-04T14:25:00Z</dcterms:modified>
</cp:coreProperties>
</file>