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1427BE" w:rsidRPr="001427BE" w:rsidTr="00BC46DC">
        <w:trPr>
          <w:trHeight w:val="3150"/>
        </w:trPr>
        <w:tc>
          <w:tcPr>
            <w:tcW w:w="9639" w:type="dxa"/>
          </w:tcPr>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Администрация города Иванова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b/>
                <w:sz w:val="20"/>
                <w:szCs w:val="20"/>
                <w:lang w:eastAsia="ru-RU"/>
              </w:rPr>
              <w:t>Ивановской области</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1427BE">
              <w:rPr>
                <w:rFonts w:ascii="Times New Roman" w:eastAsia="Times New Roman" w:hAnsi="Times New Roman" w:cs="Times New Roman"/>
                <w:b/>
                <w:sz w:val="32"/>
                <w:szCs w:val="20"/>
                <w:lang w:eastAsia="ru-RU"/>
              </w:rPr>
              <w:t>УПРАВЛЕНИЕ МУНИЦИПАЛЬНОГО ЗАКАЗА</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1427BE">
              <w:rPr>
                <w:rFonts w:ascii="Times New Roman" w:eastAsia="Times New Roman" w:hAnsi="Times New Roman" w:cs="Times New Roman"/>
                <w:sz w:val="20"/>
                <w:szCs w:val="20"/>
                <w:lang w:eastAsia="ru-RU"/>
              </w:rPr>
              <w:t>153000 , г. Иваново, пл. Революции, д. 6, тел. (</w:t>
            </w:r>
            <w:r w:rsidRPr="001427BE">
              <w:rPr>
                <w:rFonts w:ascii="Times New Roman" w:eastAsia="Times New Roman" w:hAnsi="Times New Roman" w:cs="Times New Roman"/>
                <w:sz w:val="20"/>
                <w:szCs w:val="20"/>
                <w:lang w:val="en-US" w:eastAsia="ru-RU"/>
              </w:rPr>
              <w:t>4</w:t>
            </w:r>
            <w:r w:rsidRPr="001427BE">
              <w:rPr>
                <w:rFonts w:ascii="Times New Roman" w:eastAsia="Times New Roman" w:hAnsi="Times New Roman" w:cs="Times New Roman"/>
                <w:sz w:val="20"/>
                <w:szCs w:val="20"/>
                <w:lang w:eastAsia="ru-RU"/>
              </w:rPr>
              <w:t xml:space="preserve">932) </w:t>
            </w:r>
            <w:r w:rsidRPr="001427BE">
              <w:rPr>
                <w:rFonts w:ascii="Times New Roman" w:eastAsia="Times New Roman" w:hAnsi="Times New Roman" w:cs="Times New Roman"/>
                <w:sz w:val="20"/>
                <w:szCs w:val="20"/>
                <w:lang w:val="en-US" w:eastAsia="ru-RU"/>
              </w:rPr>
              <w:t>59-46-</w:t>
            </w:r>
            <w:r w:rsidRPr="001427BE">
              <w:rPr>
                <w:rFonts w:ascii="Times New Roman" w:eastAsia="Times New Roman" w:hAnsi="Times New Roman" w:cs="Times New Roman"/>
                <w:sz w:val="20"/>
                <w:szCs w:val="20"/>
                <w:lang w:eastAsia="ru-RU"/>
              </w:rPr>
              <w:t>35</w:t>
            </w:r>
          </w:p>
          <w:p w:rsidR="001427BE" w:rsidRPr="001427BE" w:rsidRDefault="001427BE" w:rsidP="001427BE">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Arial" w:eastAsia="Times New Roman" w:hAnsi="Arial"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_____________№_______________      </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b/>
          <w:sz w:val="28"/>
          <w:szCs w:val="20"/>
          <w:lang w:eastAsia="ru-RU"/>
        </w:rPr>
        <w:t>Утверждено:</w:t>
      </w:r>
    </w:p>
    <w:p w:rsidR="001427BE" w:rsidRPr="001427BE" w:rsidRDefault="001427BE" w:rsidP="001427BE">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1427BE" w:rsidRPr="001427BE" w:rsidTr="00BC46DC">
        <w:trPr>
          <w:trHeight w:val="1287"/>
          <w:jc w:val="center"/>
        </w:trPr>
        <w:tc>
          <w:tcPr>
            <w:tcW w:w="5666" w:type="dxa"/>
            <w:vAlign w:val="center"/>
          </w:tcPr>
          <w:p w:rsidR="001427BE" w:rsidRPr="001211C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11CE">
              <w:rPr>
                <w:rFonts w:ascii="Times New Roman" w:eastAsia="Times New Roman" w:hAnsi="Times New Roman" w:cs="Times New Roman"/>
                <w:sz w:val="28"/>
                <w:szCs w:val="28"/>
                <w:lang w:eastAsia="ru-RU"/>
              </w:rPr>
              <w:t>Муниципальное бюджетное учреждение здравоохранения  «Го</w:t>
            </w:r>
            <w:r w:rsidR="00BC46DC" w:rsidRPr="001211CE">
              <w:rPr>
                <w:rFonts w:ascii="Times New Roman" w:eastAsia="Times New Roman" w:hAnsi="Times New Roman" w:cs="Times New Roman"/>
                <w:sz w:val="28"/>
                <w:szCs w:val="28"/>
                <w:lang w:eastAsia="ru-RU"/>
              </w:rPr>
              <w:t xml:space="preserve">родская клиническая  больница №4» </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7" w:type="dxa"/>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0"/>
                <w:szCs w:val="20"/>
                <w:lang w:eastAsia="ru-RU"/>
              </w:rPr>
              <w:t>____________________________________                                                   М.П.                       Подпись</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 xml:space="preserve">ДОКУМЕНТАЦИЯ ОБ ОТКРЫТОМ АУКЦИОНЕ </w:t>
      </w:r>
    </w:p>
    <w:p w:rsidR="001427BE" w:rsidRPr="00BC46DC"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427BE">
        <w:rPr>
          <w:rFonts w:ascii="Times New Roman" w:eastAsia="Times New Roman" w:hAnsi="Times New Roman" w:cs="Times New Roman"/>
          <w:b/>
          <w:sz w:val="28"/>
          <w:szCs w:val="20"/>
          <w:lang w:eastAsia="ru-RU"/>
        </w:rPr>
        <w:t>В ЭЛЕКТРОННОЙ ФОРМЕ</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27BE">
        <w:rPr>
          <w:rFonts w:ascii="Times New Roman" w:eastAsia="Times New Roman" w:hAnsi="Times New Roman" w:cs="Times New Roman"/>
          <w:b/>
          <w:sz w:val="28"/>
          <w:szCs w:val="28"/>
          <w:u w:val="single"/>
          <w:lang w:eastAsia="ru-RU"/>
        </w:rPr>
        <w:t>Категория:</w:t>
      </w:r>
      <w:r w:rsidRPr="001427BE">
        <w:rPr>
          <w:rFonts w:ascii="Times New Roman" w:eastAsia="Times New Roman" w:hAnsi="Times New Roman" w:cs="Times New Roman"/>
          <w:sz w:val="28"/>
          <w:szCs w:val="28"/>
          <w:lang w:eastAsia="ru-RU"/>
        </w:rPr>
        <w:t xml:space="preserve"> Товары.</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u w:val="single"/>
          <w:lang w:eastAsia="ru-RU"/>
        </w:rPr>
        <w:t>Предмет контракта (гражданско-правового договора).</w:t>
      </w:r>
      <w:r w:rsidRPr="001427BE">
        <w:rPr>
          <w:rFonts w:ascii="Times New Roman" w:eastAsia="Times New Roman" w:hAnsi="Times New Roman" w:cs="Times New Roman"/>
          <w:b/>
          <w:sz w:val="28"/>
          <w:szCs w:val="28"/>
          <w:lang w:eastAsia="ru-RU"/>
        </w:rPr>
        <w:t xml:space="preserve">  </w:t>
      </w:r>
    </w:p>
    <w:p w:rsidR="001427BE" w:rsidRPr="001427BE" w:rsidRDefault="001427BE" w:rsidP="00BC46DC">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1427BE">
        <w:rPr>
          <w:rFonts w:ascii="Times New Roman" w:eastAsia="Times New Roman" w:hAnsi="Times New Roman" w:cs="Times New Roman"/>
          <w:color w:val="000000"/>
          <w:sz w:val="28"/>
          <w:szCs w:val="28"/>
          <w:lang w:eastAsia="ru-RU"/>
        </w:rPr>
        <w:t xml:space="preserve">Поставка </w:t>
      </w:r>
      <w:r w:rsidR="00BC46DC">
        <w:rPr>
          <w:rFonts w:ascii="Times New Roman" w:eastAsia="Times New Roman" w:hAnsi="Times New Roman" w:cs="Times New Roman"/>
          <w:color w:val="000000"/>
          <w:sz w:val="28"/>
          <w:szCs w:val="28"/>
          <w:lang w:eastAsia="ru-RU"/>
        </w:rPr>
        <w:t xml:space="preserve">средств, действующих на вегетативную нервную систему и чувствительные нервные окончания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СОДЕРЖАНИЕ</w:t>
      </w:r>
    </w:p>
    <w:p w:rsidR="001427BE" w:rsidRPr="001427BE" w:rsidRDefault="001427BE" w:rsidP="001427BE">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.1.</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.2.</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.3.</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25</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РАЗДЕЛ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.4.</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1</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427BE" w:rsidRPr="001427BE" w:rsidTr="00BC46DC">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w:t>
            </w:r>
          </w:p>
        </w:tc>
        <w:tc>
          <w:tcPr>
            <w:tcW w:w="6771" w:type="dxa"/>
          </w:tcPr>
          <w:p w:rsidR="001427BE" w:rsidRPr="001427BE" w:rsidRDefault="00CC1E96" w:rsidP="00CC1E96">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гражданско-правового договора (Контракта)</w:t>
            </w:r>
          </w:p>
        </w:tc>
        <w:tc>
          <w:tcPr>
            <w:tcW w:w="1337" w:type="dxa"/>
            <w:vAlign w:val="center"/>
          </w:tcPr>
          <w:p w:rsidR="001427BE" w:rsidRPr="001427BE" w:rsidRDefault="001427BE" w:rsidP="0050595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r w:rsidR="00505959">
              <w:rPr>
                <w:rFonts w:ascii="Times New Roman" w:eastAsia="Times New Roman" w:hAnsi="Times New Roman" w:cs="Times New Roman"/>
                <w:sz w:val="24"/>
                <w:szCs w:val="24"/>
                <w:lang w:eastAsia="ru-RU"/>
              </w:rPr>
              <w:t>4</w:t>
            </w:r>
          </w:p>
        </w:tc>
      </w:tr>
      <w:tr w:rsidR="001427BE" w:rsidRPr="001427BE" w:rsidTr="00BC46DC">
        <w:trPr>
          <w:trHeight w:val="338"/>
        </w:trPr>
        <w:tc>
          <w:tcPr>
            <w:tcW w:w="1617"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ЧАСТЬ </w:t>
            </w:r>
            <w:r w:rsidRPr="001427BE">
              <w:rPr>
                <w:rFonts w:ascii="Times New Roman" w:eastAsia="Times New Roman" w:hAnsi="Times New Roman" w:cs="Times New Roman"/>
                <w:sz w:val="24"/>
                <w:szCs w:val="24"/>
                <w:lang w:val="en-US" w:eastAsia="ru-RU"/>
              </w:rPr>
              <w:t>III</w:t>
            </w:r>
          </w:p>
        </w:tc>
        <w:tc>
          <w:tcPr>
            <w:tcW w:w="6771" w:type="dxa"/>
          </w:tcPr>
          <w:p w:rsidR="001427BE" w:rsidRPr="001427BE" w:rsidRDefault="001427BE"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1427BE" w:rsidRPr="001427BE" w:rsidRDefault="00505959" w:rsidP="001427BE">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spacing w:val="-5"/>
          <w:w w:val="121"/>
          <w:sz w:val="24"/>
          <w:szCs w:val="24"/>
          <w:lang w:eastAsia="ru-RU"/>
        </w:rPr>
        <w:br w:type="page"/>
      </w:r>
      <w:r w:rsidRPr="001427BE">
        <w:rPr>
          <w:rFonts w:ascii="Times New Roman" w:eastAsia="Times New Roman" w:hAnsi="Times New Roman" w:cs="Times New Roman"/>
          <w:b/>
          <w:caps/>
          <w:sz w:val="28"/>
          <w:szCs w:val="28"/>
          <w:lang w:eastAsia="ru-RU"/>
        </w:rPr>
        <w:lastRenderedPageBreak/>
        <w:t>Часть 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427BE">
        <w:rPr>
          <w:rFonts w:ascii="Times New Roman" w:eastAsia="Times New Roman" w:hAnsi="Times New Roman" w:cs="Times New Roman"/>
          <w:b/>
          <w:caps/>
          <w:sz w:val="28"/>
          <w:szCs w:val="28"/>
          <w:lang w:eastAsia="ru-RU"/>
        </w:rPr>
        <w:t>ОТКРЫТЫЙ АУКЦИОН В ЭЛЕКТРОННОЙ ФОРМЕ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1427BE" w:rsidRPr="001427BE" w:rsidRDefault="001427BE" w:rsidP="001427BE">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427BE" w:rsidRPr="001427BE" w:rsidRDefault="001427BE" w:rsidP="001427BE">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Документация </w:t>
      </w:r>
      <w:proofErr w:type="gramStart"/>
      <w:r w:rsidRPr="001427BE">
        <w:rPr>
          <w:rFonts w:ascii="Times New Roman" w:eastAsia="Times New Roman" w:hAnsi="Times New Roman" w:cs="Times New Roman"/>
          <w:sz w:val="24"/>
          <w:szCs w:val="24"/>
          <w:lang w:eastAsia="ru-RU"/>
        </w:rPr>
        <w:t xml:space="preserve">об </w:t>
      </w:r>
      <w:r w:rsidR="00BC46DC">
        <w:rPr>
          <w:rFonts w:ascii="Times New Roman" w:eastAsia="Times New Roman" w:hAnsi="Times New Roman" w:cs="Times New Roman"/>
          <w:sz w:val="24"/>
          <w:szCs w:val="24"/>
          <w:lang w:eastAsia="ru-RU"/>
        </w:rPr>
        <w:t xml:space="preserve">открытом </w:t>
      </w:r>
      <w:r w:rsidRPr="001427BE">
        <w:rPr>
          <w:rFonts w:ascii="Times New Roman" w:eastAsia="Times New Roman" w:hAnsi="Times New Roman" w:cs="Times New Roman"/>
          <w:sz w:val="24"/>
          <w:szCs w:val="24"/>
          <w:lang w:eastAsia="ru-RU"/>
        </w:rPr>
        <w:t>аукционе в электронной форме доступна для ознакомления на официальном сайте без взимания</w:t>
      </w:r>
      <w:proofErr w:type="gramEnd"/>
      <w:r w:rsidRPr="001427BE">
        <w:rPr>
          <w:rFonts w:ascii="Times New Roman" w:eastAsia="Times New Roman" w:hAnsi="Times New Roman" w:cs="Times New Roman"/>
          <w:sz w:val="24"/>
          <w:szCs w:val="24"/>
          <w:lang w:eastAsia="ru-RU"/>
        </w:rPr>
        <w:t xml:space="preserve"> платы.</w:t>
      </w:r>
    </w:p>
    <w:p w:rsidR="001427BE" w:rsidRPr="001427BE" w:rsidRDefault="001427BE" w:rsidP="001427B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1427BE">
        <w:rPr>
          <w:rFonts w:ascii="Times New Roman" w:eastAsia="Times New Roman" w:hAnsi="Times New Roman" w:cs="Times New Roman"/>
          <w:sz w:val="24"/>
          <w:szCs w:val="24"/>
          <w:lang w:eastAsia="ru-RU"/>
        </w:rPr>
        <w:t>На официальном сайте</w:t>
      </w:r>
      <w:r w:rsidRPr="001427BE">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1427BE">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1427BE">
        <w:rPr>
          <w:rFonts w:ascii="Times New Roman" w:eastAsia="Times New Roman" w:hAnsi="Times New Roman" w:cs="Times New Roman"/>
          <w:sz w:val="24"/>
          <w:szCs w:val="24"/>
          <w:lang w:eastAsia="ru-RU"/>
        </w:rPr>
        <w:t xml:space="preserve">документации </w:t>
      </w:r>
      <w:r w:rsidRPr="001427BE">
        <w:rPr>
          <w:rFonts w:ascii="Times New Roman" w:eastAsia="Times New Roman" w:hAnsi="Times New Roman" w:cs="Times New Roman"/>
          <w:spacing w:val="-1"/>
          <w:sz w:val="24"/>
          <w:szCs w:val="24"/>
          <w:lang w:eastAsia="ru-RU"/>
        </w:rPr>
        <w:t>об открытом аукционе в электронной форме</w:t>
      </w:r>
      <w:r w:rsidRPr="001427BE">
        <w:rPr>
          <w:rFonts w:ascii="Times New Roman" w:eastAsia="Times New Roman" w:hAnsi="Times New Roman" w:cs="Times New Roman"/>
          <w:sz w:val="24"/>
          <w:szCs w:val="24"/>
          <w:lang w:eastAsia="ru-RU"/>
        </w:rPr>
        <w:t xml:space="preserve"> в случае возникновения таковых.</w:t>
      </w:r>
    </w:p>
    <w:p w:rsidR="001427BE" w:rsidRPr="001427BE" w:rsidRDefault="001427BE" w:rsidP="001427B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427BE">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427BE" w:rsidRPr="001427BE" w:rsidRDefault="001427BE" w:rsidP="001427BE">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1427BE">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427BE">
        <w:rPr>
          <w:rFonts w:ascii="Times New Roman" w:eastAsia="Times New Roman" w:hAnsi="Times New Roman" w:cs="Times New Roman"/>
          <w:b/>
          <w:sz w:val="24"/>
          <w:szCs w:val="24"/>
          <w:lang w:eastAsia="ru-RU"/>
        </w:rPr>
        <w:t>оператора электронной площадки уведомлений о</w:t>
      </w:r>
      <w:r w:rsidRPr="001427BE">
        <w:rPr>
          <w:rFonts w:ascii="Times New Roman" w:eastAsia="Times New Roman" w:hAnsi="Times New Roman" w:cs="Times New Roman"/>
          <w:b/>
          <w:sz w:val="24"/>
          <w:szCs w:val="20"/>
          <w:lang w:eastAsia="ru-RU"/>
        </w:rPr>
        <w:t xml:space="preserve"> разъяснении или изменений к </w:t>
      </w:r>
      <w:r w:rsidRPr="001427BE">
        <w:rPr>
          <w:rFonts w:ascii="Times New Roman" w:eastAsia="Times New Roman" w:hAnsi="Times New Roman" w:cs="Times New Roman"/>
          <w:b/>
          <w:spacing w:val="2"/>
          <w:sz w:val="24"/>
          <w:szCs w:val="24"/>
          <w:lang w:eastAsia="ru-RU"/>
        </w:rPr>
        <w:t xml:space="preserve">документации </w:t>
      </w:r>
      <w:r w:rsidRPr="001427BE">
        <w:rPr>
          <w:rFonts w:ascii="Times New Roman" w:eastAsia="Times New Roman" w:hAnsi="Times New Roman" w:cs="Times New Roman"/>
          <w:b/>
          <w:spacing w:val="-1"/>
          <w:sz w:val="24"/>
          <w:szCs w:val="24"/>
          <w:lang w:eastAsia="ru-RU"/>
        </w:rPr>
        <w:t>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sz w:val="24"/>
          <w:szCs w:val="24"/>
          <w:lang w:eastAsia="ru-RU"/>
        </w:rPr>
        <w:br w:type="page"/>
      </w:r>
      <w:r w:rsidRPr="001427BE">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1427BE" w:rsidRPr="001427BE" w:rsidRDefault="001427BE" w:rsidP="001427BE">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ОБЩИЕ СВЕДЕНИЯ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 xml:space="preserve">1.1. </w:t>
      </w:r>
      <w:proofErr w:type="gramStart"/>
      <w:r w:rsidRPr="001427BE">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1427BE">
        <w:rPr>
          <w:rFonts w:ascii="Times New Roman" w:eastAsia="Times New Roman" w:hAnsi="Times New Roman" w:cs="Times New Roman"/>
          <w:caps/>
          <w:sz w:val="24"/>
          <w:szCs w:val="24"/>
          <w:lang w:eastAsia="ru-RU"/>
        </w:rPr>
        <w:t>Часть</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w:t>
      </w:r>
      <w:r w:rsidRPr="001427BE">
        <w:rPr>
          <w:rFonts w:ascii="Times New Roman" w:eastAsia="Times New Roman" w:hAnsi="Times New Roman" w:cs="Times New Roman"/>
          <w:sz w:val="24"/>
          <w:szCs w:val="24"/>
          <w:lang w:eastAsia="ru-RU"/>
        </w:rPr>
        <w:t>), технической части (</w:t>
      </w:r>
      <w:r w:rsidRPr="001427BE">
        <w:rPr>
          <w:rFonts w:ascii="Times New Roman" w:eastAsia="Times New Roman" w:hAnsi="Times New Roman" w:cs="Times New Roman"/>
          <w:caps/>
          <w:sz w:val="24"/>
          <w:szCs w:val="24"/>
          <w:lang w:eastAsia="ru-RU"/>
        </w:rPr>
        <w:t>Части</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документации об</w:t>
      </w:r>
      <w:proofErr w:type="gramEnd"/>
      <w:r w:rsidRPr="001427BE">
        <w:rPr>
          <w:rFonts w:ascii="Times New Roman" w:eastAsia="Times New Roman" w:hAnsi="Times New Roman" w:cs="Times New Roman"/>
          <w:sz w:val="24"/>
          <w:szCs w:val="24"/>
          <w:lang w:eastAsia="ru-RU"/>
        </w:rPr>
        <w:t xml:space="preserve">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1.2. Законодательное регулирование.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1.2.1. </w:t>
      </w:r>
      <w:proofErr w:type="gramStart"/>
      <w:r w:rsidRPr="001427BE">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1427BE">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1427BE">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1.3. Заказчик, уполномоченный орган.</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1.3.1. </w:t>
      </w:r>
      <w:proofErr w:type="gramStart"/>
      <w:r w:rsidRPr="001427BE">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1427BE">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1.5. Начальная (максимальная) цена контракта (цена лота).</w:t>
      </w:r>
      <w:r w:rsidRPr="001427BE">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427BE">
        <w:rPr>
          <w:rFonts w:ascii="Times New Roman" w:eastAsia="Times New Roman" w:hAnsi="Times New Roman" w:cs="Times New Roman"/>
          <w:sz w:val="24"/>
          <w:szCs w:val="24"/>
          <w:lang w:eastAsia="ru-RU"/>
        </w:rPr>
        <w:t xml:space="preserve">1.5.2. Порядок формирования цены контракта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r w:rsidRPr="001427BE">
        <w:rPr>
          <w:rFonts w:ascii="Times New Roman" w:eastAsia="Times New Roman" w:hAnsi="Times New Roman" w:cs="Times New Roman"/>
          <w:b/>
          <w:i/>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1427BE">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1.6. Источник финансирования заказа и порядок оплаты.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b/>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 xml:space="preserve">1.6.2. Порядок оплаты товара указан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i/>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1.7.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1.7.1. </w:t>
      </w:r>
      <w:proofErr w:type="gramStart"/>
      <w:r w:rsidRPr="001427BE">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1427BE">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1427BE">
        <w:rPr>
          <w:rFonts w:ascii="Times New Roman" w:eastAsia="Times New Roman" w:hAnsi="Times New Roman" w:cs="Times New Roman"/>
          <w:sz w:val="24"/>
          <w:szCs w:val="24"/>
          <w:lang w:eastAsia="ru-RU"/>
        </w:rPr>
        <w:t>дств в р</w:t>
      </w:r>
      <w:proofErr w:type="gramEnd"/>
      <w:r w:rsidRPr="001427BE">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w:t>
      </w:r>
      <w:proofErr w:type="spellStart"/>
      <w:r w:rsidRPr="001427BE">
        <w:rPr>
          <w:rFonts w:ascii="Times New Roman" w:eastAsia="Times New Roman" w:hAnsi="Times New Roman" w:cs="Times New Roman"/>
          <w:sz w:val="24"/>
          <w:szCs w:val="24"/>
          <w:lang w:eastAsia="ru-RU"/>
        </w:rPr>
        <w:t>непроведение</w:t>
      </w:r>
      <w:proofErr w:type="spellEnd"/>
      <w:r w:rsidRPr="001427B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proofErr w:type="spellStart"/>
      <w:r w:rsidRPr="001427BE">
        <w:rPr>
          <w:rFonts w:ascii="Times New Roman" w:eastAsia="Times New Roman" w:hAnsi="Times New Roman" w:cs="Times New Roman"/>
          <w:sz w:val="24"/>
          <w:szCs w:val="24"/>
          <w:lang w:eastAsia="ru-RU"/>
        </w:rPr>
        <w:t>неприостановление</w:t>
      </w:r>
      <w:proofErr w:type="spellEnd"/>
      <w:r w:rsidRPr="001427BE">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1427BE">
        <w:rPr>
          <w:rFonts w:ascii="Times New Roman" w:eastAsia="Times New Roman" w:hAnsi="Times New Roman" w:cs="Times New Roman"/>
          <w:sz w:val="24"/>
          <w:szCs w:val="24"/>
          <w:lang w:eastAsia="ru-RU"/>
        </w:rPr>
        <w:t>ств в св</w:t>
      </w:r>
      <w:proofErr w:type="gramEnd"/>
      <w:r w:rsidRPr="001427BE">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но не более пятнадцати процентов.</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Информация о возможности предоставления преференции указана в </w:t>
      </w:r>
      <w:r w:rsidRPr="001427BE">
        <w:rPr>
          <w:rFonts w:ascii="Times New Roman" w:eastAsia="Times New Roman" w:hAnsi="Times New Roman" w:cs="Times New Roman"/>
          <w:b/>
          <w:i/>
          <w:sz w:val="24"/>
          <w:szCs w:val="24"/>
          <w:lang w:eastAsia="ru-RU"/>
        </w:rPr>
        <w:t>Информационной карте  открытого аукциона</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b/>
          <w:i/>
          <w:sz w:val="24"/>
          <w:szCs w:val="24"/>
          <w:lang w:eastAsia="ru-RU"/>
        </w:rPr>
        <w:t>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tabs>
          <w:tab w:val="left" w:pos="9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1.10.1. Перечень товаров, происходящих из иностранных государств на которые распространяются условия допуска </w:t>
      </w:r>
      <w:proofErr w:type="gramStart"/>
      <w:r w:rsidRPr="001427BE">
        <w:rPr>
          <w:rFonts w:ascii="Times New Roman" w:eastAsia="Times New Roman" w:hAnsi="Times New Roman" w:cs="Times New Roman"/>
          <w:sz w:val="24"/>
          <w:szCs w:val="24"/>
          <w:lang w:eastAsia="ru-RU"/>
        </w:rPr>
        <w:t>товаров, происходящих из иностранных государств определен</w:t>
      </w:r>
      <w:proofErr w:type="gramEnd"/>
      <w:r w:rsidRPr="001427BE">
        <w:rPr>
          <w:rFonts w:ascii="Times New Roman" w:eastAsia="Times New Roman" w:hAnsi="Times New Roman" w:cs="Times New Roman"/>
          <w:sz w:val="24"/>
          <w:szCs w:val="24"/>
          <w:lang w:eastAsia="ru-RU"/>
        </w:rPr>
        <w:t xml:space="preserve"> приказом Минэкономразвития РФ от 12.03.2012 г. № 120.</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1427BE">
        <w:rPr>
          <w:rFonts w:ascii="Times New Roman" w:eastAsia="Times New Roman" w:hAnsi="Times New Roman" w:cs="Times New Roman"/>
          <w:sz w:val="24"/>
          <w:szCs w:val="24"/>
          <w:lang w:eastAsia="ru-RU"/>
        </w:rPr>
        <w:t>заявки</w:t>
      </w:r>
      <w:proofErr w:type="gramEnd"/>
      <w:r w:rsidRPr="001427BE">
        <w:rPr>
          <w:rFonts w:ascii="Times New Roman" w:eastAsia="Times New Roman" w:hAnsi="Times New Roman" w:cs="Times New Roman"/>
          <w:sz w:val="24"/>
          <w:szCs w:val="24"/>
          <w:lang w:eastAsia="ru-RU"/>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1.10.3. </w:t>
      </w:r>
      <w:proofErr w:type="gramStart"/>
      <w:r w:rsidRPr="001427BE">
        <w:rPr>
          <w:rFonts w:ascii="Times New Roman" w:eastAsia="Times New Roman" w:hAnsi="Times New Roman" w:cs="Times New Roman"/>
          <w:sz w:val="24"/>
          <w:szCs w:val="24"/>
          <w:lang w:eastAsia="ru-RU"/>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1427BE">
        <w:rPr>
          <w:rFonts w:ascii="Times New Roman" w:eastAsia="Times New Roman" w:hAnsi="Times New Roman" w:cs="Times New Roman"/>
          <w:sz w:val="24"/>
          <w:szCs w:val="24"/>
          <w:lang w:eastAsia="ru-RU"/>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а) в рамках одного аукциона в электронной форме предполагается поставка товаров, только </w:t>
      </w:r>
      <w:proofErr w:type="gramStart"/>
      <w:r w:rsidRPr="001427BE">
        <w:rPr>
          <w:rFonts w:ascii="Times New Roman" w:eastAsia="Times New Roman" w:hAnsi="Times New Roman" w:cs="Times New Roman"/>
          <w:sz w:val="24"/>
          <w:szCs w:val="24"/>
          <w:lang w:eastAsia="ru-RU"/>
        </w:rPr>
        <w:t>часть</w:t>
      </w:r>
      <w:proofErr w:type="gramEnd"/>
      <w:r w:rsidRPr="001427BE">
        <w:rPr>
          <w:rFonts w:ascii="Times New Roman" w:eastAsia="Times New Roman" w:hAnsi="Times New Roman" w:cs="Times New Roman"/>
          <w:sz w:val="24"/>
          <w:szCs w:val="24"/>
          <w:lang w:eastAsia="ru-RU"/>
        </w:rPr>
        <w:t xml:space="preserve"> из которых включена в перечень товаров, указанных в </w:t>
      </w:r>
      <w:hyperlink r:id="rId9"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б) открытый аукцион в электронной форме признан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 xml:space="preserve"> и заказчик размещает заказ у единственного поставщика;</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0"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1"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в рамках одного открытого  аукциона в электронной форме предполагается поставка товаров, указанных в </w:t>
      </w:r>
      <w:hyperlink r:id="rId12" w:history="1">
        <w:r w:rsidRPr="001427BE">
          <w:rPr>
            <w:rFonts w:ascii="Times New Roman" w:eastAsia="Times New Roman" w:hAnsi="Times New Roman" w:cs="Times New Roman"/>
            <w:color w:val="000000"/>
            <w:sz w:val="24"/>
            <w:szCs w:val="24"/>
            <w:lang w:eastAsia="ru-RU"/>
          </w:rPr>
          <w:t>пункте 1</w:t>
        </w:r>
      </w:hyperlink>
      <w:r w:rsidRPr="001427BE">
        <w:rPr>
          <w:rFonts w:ascii="Times New Roman" w:eastAsia="Times New Roman" w:hAnsi="Times New Roman" w:cs="Times New Roman"/>
          <w:color w:val="000000"/>
          <w:sz w:val="24"/>
          <w:szCs w:val="24"/>
          <w:lang w:eastAsia="ru-RU"/>
        </w:rPr>
        <w:t xml:space="preserve"> </w:t>
      </w:r>
      <w:r w:rsidRPr="001427BE">
        <w:rPr>
          <w:rFonts w:ascii="Times New Roman" w:eastAsia="Times New Roman" w:hAnsi="Times New Roman" w:cs="Times New Roman"/>
          <w:sz w:val="24"/>
          <w:szCs w:val="24"/>
          <w:lang w:eastAsia="ru-RU"/>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1.10.5.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ДОКУМЕНТАЦИЯ ОБ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2.1. Содержание документации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1427BE">
        <w:rPr>
          <w:rFonts w:ascii="Courier New" w:eastAsia="Times New Roman" w:hAnsi="Courier New" w:cs="Courier New"/>
          <w:sz w:val="24"/>
          <w:szCs w:val="24"/>
          <w:lang w:eastAsia="ru-RU"/>
        </w:rPr>
        <w:t xml:space="preserve"> </w:t>
      </w:r>
      <w:r w:rsidRPr="001427BE">
        <w:rPr>
          <w:rFonts w:ascii="Times New Roman" w:eastAsia="Times New Roman" w:hAnsi="Times New Roman" w:cs="Times New Roman"/>
          <w:sz w:val="24"/>
          <w:szCs w:val="24"/>
          <w:lang w:eastAsia="ru-RU"/>
        </w:rPr>
        <w:t>без взимания платы.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1427BE">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sz w:val="24"/>
          <w:szCs w:val="24"/>
          <w:lang w:eastAsia="ru-RU"/>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1427BE">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1427BE">
        <w:rPr>
          <w:rFonts w:ascii="Times New Roman" w:eastAsia="Times New Roman" w:hAnsi="Times New Roman" w:cs="Times New Roman"/>
          <w:sz w:val="24"/>
          <w:szCs w:val="24"/>
          <w:lang w:eastAsia="ru-RU"/>
        </w:rPr>
        <w:t>позднее</w:t>
      </w:r>
      <w:proofErr w:type="gramEnd"/>
      <w:r w:rsidRPr="001427BE">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2.3.1. </w:t>
      </w:r>
      <w:proofErr w:type="gramStart"/>
      <w:r w:rsidRPr="001427BE">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1427BE">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1427BE">
        <w:rPr>
          <w:rFonts w:ascii="Times New Roman" w:eastAsia="Times New Roman" w:hAnsi="Times New Roman" w:cs="Times New Roman"/>
          <w:sz w:val="24"/>
          <w:szCs w:val="24"/>
          <w:lang w:eastAsia="ru-RU"/>
        </w:rPr>
        <w:t xml:space="preserve"> семь дней.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2.4.1. </w:t>
      </w:r>
      <w:proofErr w:type="gramStart"/>
      <w:r w:rsidRPr="001427BE">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2.4.3. </w:t>
      </w:r>
      <w:proofErr w:type="gramStart"/>
      <w:r w:rsidRPr="001427BE">
        <w:rPr>
          <w:rFonts w:ascii="Times New Roman" w:eastAsia="Times New Roman" w:hAnsi="Times New Roman" w:cs="Times New Roman"/>
          <w:sz w:val="24"/>
          <w:szCs w:val="24"/>
          <w:lang w:eastAsia="ru-RU"/>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1427BE">
        <w:rPr>
          <w:rFonts w:ascii="Times New Roman" w:eastAsia="Times New Roman" w:hAnsi="Times New Roman" w:cs="Times New Roman"/>
          <w:sz w:val="24"/>
          <w:szCs w:val="24"/>
          <w:lang w:eastAsia="ru-RU"/>
        </w:rPr>
        <w:lastRenderedPageBreak/>
        <w:t>в отношении денежных средств в размере обеспечения заявки на участие в открытом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3.1.4. </w:t>
      </w:r>
      <w:proofErr w:type="gramStart"/>
      <w:r w:rsidRPr="001427BE">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r w:rsidR="00BC46DC">
        <w:rPr>
          <w:rFonts w:ascii="Times New Roman" w:eastAsia="Times New Roman" w:hAnsi="Times New Roman" w:cs="Times New Roman"/>
          <w:sz w:val="24"/>
          <w:szCs w:val="24"/>
          <w:lang w:eastAsia="ru-RU"/>
        </w:rPr>
        <w:t xml:space="preserve">, с учетом информации указанной в </w:t>
      </w:r>
      <w:r w:rsidR="00BC46D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1427BE">
        <w:rPr>
          <w:rFonts w:ascii="Times New Roman" w:eastAsia="Times New Roman" w:hAnsi="Times New Roman" w:cs="Times New Roman"/>
          <w:bCs/>
          <w:sz w:val="24"/>
          <w:szCs w:val="24"/>
          <w:lang w:eastAsia="ru-RU"/>
        </w:rPr>
        <w:t>указание</w:t>
      </w:r>
      <w:proofErr w:type="gramEnd"/>
      <w:r w:rsidRPr="001427BE">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1427BE">
        <w:rPr>
          <w:rFonts w:ascii="Times New Roman" w:eastAsia="Times New Roman" w:hAnsi="Times New Roman" w:cs="Times New Roman"/>
          <w:bCs/>
          <w:sz w:val="24"/>
          <w:szCs w:val="24"/>
          <w:lang w:eastAsia="ru-RU"/>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bCs/>
          <w:sz w:val="24"/>
          <w:szCs w:val="24"/>
          <w:lang w:eastAsia="ru-RU"/>
        </w:rPr>
        <w:t>б)</w:t>
      </w:r>
      <w:r w:rsidRPr="001427BE">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1427BE" w:rsidRPr="001427BE" w:rsidRDefault="001427BE" w:rsidP="001427B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3.2.3. Вторая часть заявки на участие в открытом аукционе в электронной форме должна содержать следующие документы и сведения</w:t>
      </w:r>
      <w:r w:rsidR="0077032C">
        <w:rPr>
          <w:rFonts w:ascii="Times New Roman" w:eastAsia="Times New Roman" w:hAnsi="Times New Roman" w:cs="Times New Roman"/>
          <w:sz w:val="24"/>
          <w:szCs w:val="24"/>
          <w:lang w:eastAsia="ru-RU"/>
        </w:rPr>
        <w:t>,</w:t>
      </w:r>
      <w:r w:rsidR="0077032C" w:rsidRPr="0077032C">
        <w:rPr>
          <w:rFonts w:ascii="Times New Roman" w:eastAsia="Times New Roman" w:hAnsi="Times New Roman" w:cs="Times New Roman"/>
          <w:sz w:val="24"/>
          <w:szCs w:val="24"/>
          <w:lang w:eastAsia="ru-RU"/>
        </w:rPr>
        <w:t xml:space="preserve"> </w:t>
      </w:r>
      <w:r w:rsidR="0077032C">
        <w:rPr>
          <w:rFonts w:ascii="Times New Roman" w:eastAsia="Times New Roman" w:hAnsi="Times New Roman" w:cs="Times New Roman"/>
          <w:sz w:val="24"/>
          <w:szCs w:val="24"/>
          <w:lang w:eastAsia="ru-RU"/>
        </w:rPr>
        <w:t xml:space="preserve">с учетом информации указанной в </w:t>
      </w:r>
      <w:r w:rsidR="0077032C"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в) копии документов, подтверждающих</w:t>
      </w:r>
      <w:r w:rsidRPr="001427BE">
        <w:rPr>
          <w:rFonts w:ascii="Times New Roman" w:eastAsia="Times New Roman" w:hAnsi="Times New Roman" w:cs="Times New Roman"/>
          <w:b/>
          <w:sz w:val="24"/>
          <w:szCs w:val="24"/>
          <w:lang w:eastAsia="ru-RU"/>
        </w:rPr>
        <w:t xml:space="preserve"> </w:t>
      </w:r>
      <w:r w:rsidRPr="001427BE">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1427BE">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1427BE">
        <w:rPr>
          <w:rFonts w:ascii="Times New Roman" w:eastAsia="Times New Roman" w:hAnsi="Times New Roman" w:cs="Times New Roman"/>
          <w:sz w:val="24"/>
          <w:szCs w:val="24"/>
          <w:lang w:eastAsia="ru-RU"/>
        </w:rPr>
        <w:t>право</w:t>
      </w:r>
      <w:proofErr w:type="gramEnd"/>
      <w:r w:rsidRPr="001427BE">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1427BE">
        <w:rPr>
          <w:rFonts w:ascii="Times New Roman" w:eastAsia="Times New Roman" w:hAnsi="Times New Roman" w:cs="Times New Roman"/>
          <w:sz w:val="24"/>
          <w:szCs w:val="24"/>
          <w:lang w:eastAsia="ru-RU"/>
        </w:rPr>
        <w:t>к</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таким</w:t>
      </w:r>
      <w:proofErr w:type="gramEnd"/>
      <w:r w:rsidRPr="001427BE">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1427BE">
        <w:rPr>
          <w:rFonts w:ascii="Times New Roman" w:eastAsia="Times New Roman" w:hAnsi="Times New Roman" w:cs="Times New Roman"/>
          <w:sz w:val="24"/>
          <w:szCs w:val="24"/>
          <w:lang w:eastAsia="ru-RU"/>
        </w:rPr>
        <w:t xml:space="preserve"> участие в аукционе, обеспечения исполнения контракта являются крупной сделкой. </w:t>
      </w:r>
      <w:proofErr w:type="gramStart"/>
      <w:r w:rsidRPr="001427BE">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3.2.4. Непредставление необходимых документов, указанных в пунктах 3.2 РАЗДЕЛА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1427BE">
        <w:rPr>
          <w:rFonts w:ascii="Times New Roman" w:eastAsia="Times New Roman" w:hAnsi="Times New Roman" w:cs="Times New Roman"/>
          <w:sz w:val="24"/>
          <w:szCs w:val="24"/>
          <w:lang w:eastAsia="ru-RU"/>
        </w:rPr>
        <w:t xml:space="preserve"> об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4. ПОДАЧА ЗАЯВОК НА УЧАСТИЕ В ОТКРЫТОМ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1427BE" w:rsidRPr="001427BE" w:rsidRDefault="001427BE" w:rsidP="001427BE">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1427BE" w:rsidRPr="001427BE" w:rsidRDefault="001427BE" w:rsidP="001427BE">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1427BE">
        <w:rPr>
          <w:rFonts w:ascii="Times New Roman" w:eastAsia="Lucida Sans Unicode" w:hAnsi="Times New Roman" w:cs="Times New Roman"/>
          <w:kern w:val="2"/>
          <w:sz w:val="24"/>
          <w:szCs w:val="24"/>
          <w:lang w:eastAsia="ru-RU"/>
        </w:rPr>
        <w:t>ии ау</w:t>
      </w:r>
      <w:proofErr w:type="gramEnd"/>
      <w:r w:rsidRPr="001427BE">
        <w:rPr>
          <w:rFonts w:ascii="Times New Roman" w:eastAsia="Lucida Sans Unicode" w:hAnsi="Times New Roman" w:cs="Times New Roman"/>
          <w:kern w:val="2"/>
          <w:sz w:val="24"/>
          <w:szCs w:val="24"/>
          <w:lang w:eastAsia="ru-RU"/>
        </w:rPr>
        <w:t xml:space="preserve">кциона), в течение времени указанного в </w:t>
      </w:r>
      <w:r w:rsidRPr="001427BE">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1427BE" w:rsidRPr="001427BE" w:rsidRDefault="001427BE" w:rsidP="001427BE">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1427BE">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1427BE">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1427BE">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1427BE">
        <w:rPr>
          <w:rFonts w:ascii="Times New Roman" w:eastAsia="Lucida Sans Unicode" w:hAnsi="Times New Roman" w:cs="Times New Roman"/>
          <w:kern w:val="2"/>
          <w:sz w:val="24"/>
          <w:szCs w:val="24"/>
          <w:lang w:eastAsia="ru-RU"/>
        </w:rPr>
        <w:t xml:space="preserve">, </w:t>
      </w:r>
      <w:proofErr w:type="gramStart"/>
      <w:r w:rsidRPr="001427BE">
        <w:rPr>
          <w:rFonts w:ascii="Times New Roman" w:eastAsia="Lucida Sans Unicode" w:hAnsi="Times New Roman" w:cs="Times New Roman"/>
          <w:kern w:val="2"/>
          <w:sz w:val="24"/>
          <w:szCs w:val="24"/>
          <w:lang w:eastAsia="ru-RU"/>
        </w:rPr>
        <w:t>подавшему</w:t>
      </w:r>
      <w:proofErr w:type="gramEnd"/>
      <w:r w:rsidRPr="001427BE">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1427BE" w:rsidRPr="001427BE" w:rsidRDefault="001427BE" w:rsidP="001427BE">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1427BE" w:rsidRPr="001427BE" w:rsidRDefault="001427BE" w:rsidP="001427BE">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1427BE" w:rsidRPr="001427BE" w:rsidRDefault="001427BE" w:rsidP="001427BE">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1427BE">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1427BE">
        <w:rPr>
          <w:rFonts w:ascii="Times New Roman" w:eastAsia="Lucida Sans Unicode" w:hAnsi="Times New Roman" w:cs="Times New Roman"/>
          <w:b/>
          <w:i/>
          <w:kern w:val="2"/>
          <w:sz w:val="24"/>
          <w:szCs w:val="24"/>
          <w:lang w:eastAsia="ru-RU"/>
        </w:rPr>
        <w:t>Информационной карте аукциона.</w:t>
      </w:r>
    </w:p>
    <w:p w:rsidR="001427BE" w:rsidRPr="001427BE" w:rsidRDefault="001427BE" w:rsidP="001427BE">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1427BE">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lastRenderedPageBreak/>
        <w:t xml:space="preserve">4.2.1. </w:t>
      </w:r>
      <w:r w:rsidRPr="001427BE">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1427BE">
        <w:rPr>
          <w:rFonts w:ascii="Times New Roman" w:eastAsia="Lucida Sans Unicode" w:hAnsi="Times New Roman" w:cs="Times New Roman"/>
          <w:b/>
          <w:bCs/>
          <w:i/>
          <w:kern w:val="2"/>
          <w:sz w:val="24"/>
          <w:szCs w:val="24"/>
          <w:lang w:eastAsia="ru-RU"/>
        </w:rPr>
        <w:t>Информационной карте аукциона</w:t>
      </w:r>
      <w:r w:rsidRPr="001427BE">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1427BE">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1427BE">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1427BE">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1427BE" w:rsidRPr="001427BE" w:rsidRDefault="001427BE" w:rsidP="001427BE">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1427BE">
        <w:rPr>
          <w:rFonts w:ascii="Times New Roman" w:eastAsia="Lucida Sans Unicode" w:hAnsi="Times New Roman" w:cs="Times New Roman"/>
          <w:b/>
          <w:bCs/>
          <w:kern w:val="2"/>
          <w:sz w:val="24"/>
          <w:szCs w:val="24"/>
          <w:lang w:eastAsia="ru-RU"/>
        </w:rPr>
        <w:t>4.3.1</w:t>
      </w:r>
      <w:r w:rsidRPr="001427BE">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1427BE">
        <w:rPr>
          <w:rFonts w:ascii="Times New Roman" w:eastAsia="Lucida Sans Unicode" w:hAnsi="Times New Roman" w:cs="Times New Roman"/>
          <w:kern w:val="2"/>
          <w:sz w:val="24"/>
          <w:szCs w:val="24"/>
          <w:lang w:eastAsia="ru-RU"/>
        </w:rPr>
        <w:t>дств в р</w:t>
      </w:r>
      <w:proofErr w:type="gramEnd"/>
      <w:r w:rsidRPr="001427BE">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1427BE">
        <w:rPr>
          <w:rFonts w:ascii="Times New Roman" w:eastAsia="Times New Roman" w:hAnsi="Times New Roman" w:cs="Times New Roman"/>
          <w:sz w:val="24"/>
          <w:szCs w:val="24"/>
          <w:lang w:eastAsia="ru-RU"/>
        </w:rPr>
        <w:t>ФЗ № 94</w:t>
      </w:r>
      <w:r w:rsidRPr="001427BE">
        <w:rPr>
          <w:rFonts w:ascii="Times New Roman" w:eastAsia="Lucida Sans Unicode" w:hAnsi="Times New Roman" w:cs="Times New Roman"/>
          <w:kern w:val="2"/>
          <w:sz w:val="24"/>
          <w:szCs w:val="24"/>
          <w:lang w:eastAsia="ru-RU"/>
        </w:rPr>
        <w:t>.</w:t>
      </w:r>
    </w:p>
    <w:p w:rsidR="001427BE" w:rsidRPr="001427BE" w:rsidRDefault="001427BE" w:rsidP="001427BE">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1427BE">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1427BE">
        <w:rPr>
          <w:rFonts w:ascii="Times New Roman" w:eastAsia="Lucida Sans Unicode" w:hAnsi="Times New Roman" w:cs="Times New Roman"/>
          <w:kern w:val="2"/>
          <w:sz w:val="24"/>
          <w:szCs w:val="24"/>
          <w:lang w:eastAsia="ru-RU"/>
        </w:rPr>
        <w:t>настоящего раздела блокирование</w:t>
      </w:r>
      <w:proofErr w:type="gramEnd"/>
      <w:r w:rsidRPr="001427BE">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1427BE" w:rsidRPr="001427BE" w:rsidRDefault="001427BE" w:rsidP="001427BE">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1427BE">
        <w:rPr>
          <w:rFonts w:ascii="Times New Roman" w:eastAsia="Times New Roman" w:hAnsi="Times New Roman" w:cs="Times New Roman"/>
          <w:sz w:val="24"/>
          <w:szCs w:val="24"/>
          <w:lang w:eastAsia="ru-RU"/>
        </w:rPr>
        <w:t>предусмотренную</w:t>
      </w:r>
      <w:proofErr w:type="gramEnd"/>
      <w:r w:rsidRPr="001427BE">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5.2.1. </w:t>
      </w:r>
      <w:proofErr w:type="gramStart"/>
      <w:r w:rsidRPr="001427BE">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отказе</w:t>
      </w:r>
      <w:proofErr w:type="gramEnd"/>
      <w:r w:rsidRPr="001427BE">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5.2.2. </w:t>
      </w:r>
      <w:proofErr w:type="gramStart"/>
      <w:r w:rsidRPr="001427BE">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1427BE">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5.2.3. Отказ </w:t>
      </w:r>
      <w:proofErr w:type="gramStart"/>
      <w:r w:rsidRPr="001427BE">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установления </w:t>
      </w:r>
      <w:proofErr w:type="gramStart"/>
      <w:r w:rsidRPr="001427BE">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1427BE">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1427BE">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5.2.6.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1427BE">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1427BE">
        <w:rPr>
          <w:rFonts w:ascii="Times New Roman" w:eastAsia="Times New Roman" w:hAnsi="Times New Roman" w:cs="Times New Roman"/>
          <w:sz w:val="24"/>
          <w:szCs w:val="24"/>
          <w:lang w:eastAsia="ru-RU"/>
        </w:rPr>
        <w:t>состоявшимся</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5.2.7. </w:t>
      </w:r>
      <w:proofErr w:type="gramStart"/>
      <w:r w:rsidRPr="001427BE">
        <w:rPr>
          <w:rFonts w:ascii="Times New Roman" w:eastAsia="Times New Roman" w:hAnsi="Times New Roman" w:cs="Times New Roman"/>
          <w:sz w:val="24"/>
          <w:szCs w:val="24"/>
          <w:lang w:eastAsia="ru-RU"/>
        </w:rPr>
        <w:t>Указанный</w:t>
      </w:r>
      <w:proofErr w:type="gramEnd"/>
      <w:r w:rsidRPr="001427BE">
        <w:rPr>
          <w:rFonts w:ascii="Times New Roman" w:eastAsia="Times New Roman" w:hAnsi="Times New Roman" w:cs="Times New Roman"/>
          <w:sz w:val="24"/>
          <w:szCs w:val="24"/>
          <w:lang w:eastAsia="ru-RU"/>
        </w:rPr>
        <w:t xml:space="preserve">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5.2.9. </w:t>
      </w:r>
      <w:proofErr w:type="gramStart"/>
      <w:r w:rsidRPr="001427BE">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в порядке, установленном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1427BE">
        <w:rPr>
          <w:rFonts w:ascii="Times New Roman" w:eastAsia="Times New Roman" w:hAnsi="Times New Roman" w:cs="Times New Roman"/>
          <w:sz w:val="24"/>
          <w:szCs w:val="24"/>
          <w:lang w:eastAsia="ru-RU"/>
        </w:rPr>
        <w:t>которые</w:t>
      </w:r>
      <w:proofErr w:type="gramEnd"/>
      <w:r w:rsidRPr="001427BE">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1427BE">
        <w:rPr>
          <w:rFonts w:ascii="Courier New" w:eastAsia="Times New Roman" w:hAnsi="Courier New" w:cs="Courier New"/>
          <w:sz w:val="20"/>
          <w:szCs w:val="20"/>
          <w:lang w:eastAsia="ru-RU"/>
        </w:rPr>
        <w:t xml:space="preserve">, </w:t>
      </w:r>
      <w:r w:rsidRPr="001427BE">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1427BE">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 xml:space="preserve">Раздела </w:t>
      </w:r>
      <w:r w:rsidRPr="001427BE">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1427BE">
        <w:rPr>
          <w:rFonts w:ascii="Times New Roman" w:eastAsia="Times New Roman" w:hAnsi="Times New Roman" w:cs="Times New Roman"/>
          <w:sz w:val="24"/>
          <w:szCs w:val="24"/>
          <w:lang w:eastAsia="ru-RU"/>
        </w:rPr>
        <w:t>предложения</w:t>
      </w:r>
      <w:proofErr w:type="gramEnd"/>
      <w:r w:rsidRPr="001427BE">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5.3.17.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427BE">
        <w:rPr>
          <w:rFonts w:ascii="Times New Roman" w:eastAsia="Times New Roman" w:hAnsi="Times New Roman" w:cs="Times New Roman"/>
          <w:sz w:val="24"/>
          <w:szCs w:val="24"/>
          <w:lang w:eastAsia="ru-RU"/>
        </w:rPr>
        <w:t>ии ау</w:t>
      </w:r>
      <w:proofErr w:type="gramEnd"/>
      <w:r w:rsidRPr="001427BE">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1427BE">
        <w:rPr>
          <w:rFonts w:ascii="Times New Roman" w:eastAsia="Times New Roman" w:hAnsi="Times New Roman" w:cs="Times New Roman"/>
          <w:sz w:val="24"/>
          <w:szCs w:val="24"/>
          <w:lang w:eastAsia="ru-RU"/>
        </w:rPr>
        <w:t>осуществленное</w:t>
      </w:r>
      <w:proofErr w:type="gramEnd"/>
      <w:r w:rsidRPr="001427BE">
        <w:rPr>
          <w:rFonts w:ascii="Times New Roman" w:eastAsia="Times New Roman" w:hAnsi="Times New Roman" w:cs="Times New Roman"/>
          <w:sz w:val="24"/>
          <w:szCs w:val="24"/>
          <w:lang w:eastAsia="ru-RU"/>
        </w:rPr>
        <w:t xml:space="preserve"> в соответствии с пунктом 4.1.3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5.4.2. </w:t>
      </w:r>
      <w:proofErr w:type="gramStart"/>
      <w:r w:rsidRPr="001427BE">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1427BE">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5.4.4. В случае если в соответствии с пунктом 5.4.3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 отсутствия следующих документов и сведений:</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1427BE">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5.4.8. </w:t>
      </w:r>
      <w:proofErr w:type="gramStart"/>
      <w:r w:rsidRPr="001427BE">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1427BE">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1427BE">
        <w:rPr>
          <w:rFonts w:ascii="Times New Roman" w:eastAsia="Times New Roman" w:hAnsi="Times New Roman" w:cs="Times New Roman"/>
          <w:sz w:val="24"/>
          <w:szCs w:val="24"/>
          <w:lang w:eastAsia="ru-RU"/>
        </w:rPr>
        <w:t>аукционе</w:t>
      </w:r>
      <w:proofErr w:type="gramEnd"/>
      <w:r w:rsidRPr="001427BE">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5.4.11. </w:t>
      </w:r>
      <w:proofErr w:type="gramStart"/>
      <w:r w:rsidRPr="001427BE">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1427BE">
        <w:rPr>
          <w:rFonts w:ascii="Times New Roman" w:eastAsia="Times New Roman" w:hAnsi="Times New Roman" w:cs="Times New Roman"/>
          <w:sz w:val="24"/>
          <w:szCs w:val="24"/>
          <w:lang w:eastAsia="ru-RU"/>
        </w:rPr>
        <w:t xml:space="preserve"> о признании открытого аукциона </w:t>
      </w:r>
      <w:proofErr w:type="gramStart"/>
      <w:r w:rsidRPr="001427BE">
        <w:rPr>
          <w:rFonts w:ascii="Times New Roman" w:eastAsia="Times New Roman" w:hAnsi="Times New Roman" w:cs="Times New Roman"/>
          <w:sz w:val="24"/>
          <w:szCs w:val="24"/>
          <w:lang w:eastAsia="ru-RU"/>
        </w:rPr>
        <w:t>несостоявшимся</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1427BE">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5.4.13. </w:t>
      </w:r>
      <w:proofErr w:type="gramStart"/>
      <w:r w:rsidRPr="001427BE">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5.4.14. В случае если </w:t>
      </w:r>
      <w:proofErr w:type="gramStart"/>
      <w:r w:rsidRPr="001427BE">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1427BE">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5.4.15. </w:t>
      </w:r>
      <w:proofErr w:type="gramStart"/>
      <w:r w:rsidRPr="001427BE">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1427BE">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 ЗАКЛЮЧЕНИЕ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6.1. Порядок заключения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1427BE">
        <w:rPr>
          <w:rFonts w:ascii="Times New Roman" w:eastAsia="Times New Roman" w:hAnsi="Times New Roman" w:cs="Times New Roman"/>
          <w:sz w:val="24"/>
          <w:szCs w:val="24"/>
          <w:lang w:eastAsia="ru-RU"/>
        </w:rPr>
        <w:t>участие</w:t>
      </w:r>
      <w:proofErr w:type="gramEnd"/>
      <w:r w:rsidRPr="001427BE">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1427BE">
        <w:rPr>
          <w:rFonts w:ascii="Times New Roman" w:eastAsia="Times New Roman" w:hAnsi="Times New Roman" w:cs="Times New Roman"/>
          <w:sz w:val="24"/>
          <w:szCs w:val="24"/>
          <w:lang w:eastAsia="ru-RU"/>
        </w:rPr>
        <w:t>признана</w:t>
      </w:r>
      <w:proofErr w:type="gramEnd"/>
      <w:r w:rsidRPr="001427BE">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6.1.4. </w:t>
      </w:r>
      <w:proofErr w:type="gramStart"/>
      <w:r w:rsidRPr="001427BE">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6.1.6. </w:t>
      </w:r>
      <w:proofErr w:type="gramStart"/>
      <w:r w:rsidRPr="001427BE">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1427BE">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6.1.10. </w:t>
      </w:r>
      <w:proofErr w:type="gramStart"/>
      <w:r w:rsidRPr="001427BE">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w:t>
      </w:r>
      <w:proofErr w:type="gramStart"/>
      <w:r w:rsidRPr="001427BE">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6.1.12. </w:t>
      </w:r>
      <w:proofErr w:type="gramStart"/>
      <w:r w:rsidRPr="001427BE">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1427BE">
        <w:rPr>
          <w:rFonts w:ascii="Times New Roman" w:eastAsia="Times New Roman" w:hAnsi="Times New Roman" w:cs="Times New Roman"/>
          <w:sz w:val="24"/>
          <w:szCs w:val="24"/>
          <w:lang w:eastAsia="ru-RU"/>
        </w:rPr>
        <w:t xml:space="preserve"> денежных средств, заблокированных для </w:t>
      </w:r>
      <w:r w:rsidRPr="001427BE">
        <w:rPr>
          <w:rFonts w:ascii="Times New Roman" w:eastAsia="Times New Roman" w:hAnsi="Times New Roman" w:cs="Times New Roman"/>
          <w:sz w:val="24"/>
          <w:szCs w:val="24"/>
          <w:lang w:eastAsia="ru-RU"/>
        </w:rPr>
        <w:lastRenderedPageBreak/>
        <w:t>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1427BE">
        <w:rPr>
          <w:rFonts w:ascii="Times New Roman" w:eastAsia="Times New Roman" w:hAnsi="Times New Roman" w:cs="Times New Roman"/>
          <w:sz w:val="24"/>
          <w:szCs w:val="24"/>
          <w:lang w:eastAsia="ru-RU"/>
        </w:rPr>
        <w:t>следующие</w:t>
      </w:r>
      <w:proofErr w:type="gramEnd"/>
      <w:r w:rsidRPr="001427BE">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6.1.14.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1427BE">
        <w:rPr>
          <w:rFonts w:ascii="Times New Roman" w:eastAsia="Times New Roman" w:hAnsi="Times New Roman" w:cs="Times New Roman"/>
          <w:sz w:val="24"/>
          <w:szCs w:val="24"/>
          <w:lang w:eastAsia="ru-RU"/>
        </w:rPr>
        <w:t>предложение</w:t>
      </w:r>
      <w:proofErr w:type="gramEnd"/>
      <w:r w:rsidRPr="001427BE">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1427BE">
        <w:rPr>
          <w:rFonts w:ascii="Times New Roman" w:eastAsia="Times New Roman" w:hAnsi="Times New Roman" w:cs="Times New Roman"/>
          <w:sz w:val="24"/>
          <w:szCs w:val="24"/>
          <w:lang w:eastAsia="ru-RU"/>
        </w:rPr>
        <w:t xml:space="preserve">со счета для проведения операций по обеспечению участия в открытых </w:t>
      </w:r>
      <w:r w:rsidRPr="001427BE">
        <w:rPr>
          <w:rFonts w:ascii="Times New Roman" w:eastAsia="Times New Roman" w:hAnsi="Times New Roman" w:cs="Times New Roman"/>
          <w:sz w:val="24"/>
          <w:szCs w:val="24"/>
          <w:lang w:eastAsia="ru-RU"/>
        </w:rPr>
        <w:lastRenderedPageBreak/>
        <w:t>аукционах в электронной форме</w:t>
      </w:r>
      <w:proofErr w:type="gramEnd"/>
      <w:r w:rsidRPr="001427BE">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6.1.19. </w:t>
      </w:r>
      <w:proofErr w:type="gramStart"/>
      <w:r w:rsidRPr="001427BE">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w:t>
      </w:r>
      <w:proofErr w:type="gramEnd"/>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6.2. Обеспечение исполнения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6.2.1.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6.2.6.1. 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.1. </w:t>
      </w:r>
      <w:proofErr w:type="gramStart"/>
      <w:r w:rsidRPr="001427BE">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на счет, указанный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roofErr w:type="gramEnd"/>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 xml:space="preserve">.3.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1427BE" w:rsidRPr="001427BE" w:rsidRDefault="001427BE" w:rsidP="001427BE">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7</w:t>
      </w:r>
      <w:r w:rsidRPr="001427BE">
        <w:rPr>
          <w:rFonts w:ascii="Times New Roman" w:eastAsia="Times New Roman" w:hAnsi="Times New Roman" w:cs="Times New Roman"/>
          <w:sz w:val="24"/>
          <w:szCs w:val="24"/>
          <w:lang w:eastAsia="ru-RU"/>
        </w:rPr>
        <w:t>.4. Денежные средства возвращаются на банковский счет, указанный поставщиком в этом письменном требовании.</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6.2.</w:t>
      </w:r>
      <w:r w:rsidRPr="00BC46DC">
        <w:rPr>
          <w:rFonts w:ascii="Times New Roman" w:eastAsia="Times New Roman" w:hAnsi="Times New Roman" w:cs="Times New Roman"/>
          <w:sz w:val="24"/>
          <w:szCs w:val="24"/>
          <w:lang w:eastAsia="ru-RU"/>
        </w:rPr>
        <w:t>8</w:t>
      </w: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1427BE">
        <w:rPr>
          <w:rFonts w:ascii="Times New Roman" w:eastAsia="Times New Roman" w:hAnsi="Times New Roman" w:cs="Times New Roman"/>
          <w:sz w:val="24"/>
          <w:szCs w:val="24"/>
          <w:lang w:eastAsia="ru-RU"/>
        </w:rPr>
        <w:t xml:space="preserve"> 6.2 </w:t>
      </w:r>
      <w:r w:rsidRPr="001427BE">
        <w:rPr>
          <w:rFonts w:ascii="Times New Roman" w:eastAsia="Times New Roman" w:hAnsi="Times New Roman" w:cs="Times New Roman"/>
          <w:caps/>
          <w:sz w:val="24"/>
          <w:szCs w:val="24"/>
          <w:lang w:eastAsia="ru-RU"/>
        </w:rPr>
        <w:t>Раздела</w:t>
      </w:r>
      <w:r w:rsidRPr="001427BE">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6.3.1. </w:t>
      </w:r>
      <w:proofErr w:type="gramStart"/>
      <w:r w:rsidRPr="001427BE">
        <w:rPr>
          <w:rFonts w:ascii="Times New Roman" w:eastAsia="Times New Roman" w:hAnsi="Times New Roman" w:cs="Times New Roman"/>
          <w:sz w:val="24"/>
          <w:szCs w:val="24"/>
          <w:lang w:eastAsia="ru-RU"/>
        </w:rPr>
        <w:t xml:space="preserve">В случае если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1427BE">
        <w:rPr>
          <w:rFonts w:ascii="Times New Roman" w:eastAsia="Times New Roman" w:hAnsi="Times New Roman" w:cs="Times New Roman"/>
          <w:sz w:val="24"/>
          <w:szCs w:val="24"/>
          <w:lang w:eastAsia="ru-RU"/>
        </w:rPr>
        <w:t xml:space="preserve">  контракта (цены лота), указанной в </w:t>
      </w:r>
      <w:r w:rsidRPr="001427BE">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1427BE">
        <w:rPr>
          <w:rFonts w:ascii="Times New Roman" w:eastAsia="Times New Roman" w:hAnsi="Times New Roman" w:cs="Times New Roman"/>
          <w:sz w:val="24"/>
          <w:szCs w:val="24"/>
          <w:lang w:eastAsia="ru-RU"/>
        </w:rPr>
        <w:t>.</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6.4. Права и обязанности заказчика.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 xml:space="preserve">7. ОБЕСПЕЧЕНИЕ ЗАЩИТЫ ПРАВ И ЗАКОННЫХ ИНТЕРЕСОВ </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7.1. Обжалование результатов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 xml:space="preserve">РАЗДЕЛ 1.3. Информационная карта открытого аукциона </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в электронной форме</w:t>
      </w:r>
    </w:p>
    <w:p w:rsidR="001427BE" w:rsidRPr="001427BE" w:rsidRDefault="001427BE" w:rsidP="001427BE">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 </w:t>
      </w:r>
      <w:r w:rsidRPr="001427BE">
        <w:rPr>
          <w:rFonts w:ascii="Times New Roman" w:eastAsia="Times New Roman" w:hAnsi="Times New Roman" w:cs="Times New Roman"/>
          <w:caps/>
          <w:sz w:val="24"/>
          <w:szCs w:val="24"/>
          <w:lang w:eastAsia="ru-RU"/>
        </w:rPr>
        <w:t>Разделе</w:t>
      </w:r>
      <w:r w:rsidRPr="001427BE">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1427BE" w:rsidRPr="001427BE" w:rsidRDefault="001427BE" w:rsidP="001427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1427BE">
        <w:rPr>
          <w:rFonts w:ascii="Times New Roman" w:eastAsia="Times New Roman" w:hAnsi="Times New Roman" w:cs="Times New Roman"/>
          <w:caps/>
          <w:sz w:val="24"/>
          <w:szCs w:val="24"/>
          <w:lang w:eastAsia="ru-RU"/>
        </w:rPr>
        <w:t>Раздела 1.2.</w:t>
      </w:r>
      <w:r w:rsidRPr="001427BE">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1427BE">
        <w:rPr>
          <w:rFonts w:ascii="Times New Roman" w:eastAsia="Times New Roman" w:hAnsi="Times New Roman" w:cs="Times New Roman"/>
          <w:caps/>
          <w:sz w:val="24"/>
          <w:szCs w:val="24"/>
          <w:lang w:eastAsia="ru-RU"/>
        </w:rPr>
        <w:t>Раздела 1.3.</w:t>
      </w:r>
      <w:r w:rsidRPr="001427BE">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1427BE" w:rsidRPr="001427BE" w:rsidTr="00BC46DC">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1427BE">
              <w:rPr>
                <w:rFonts w:ascii="Times New Roman" w:eastAsia="Times New Roman" w:hAnsi="Times New Roman" w:cs="Times New Roman"/>
                <w:i/>
                <w:sz w:val="20"/>
                <w:szCs w:val="20"/>
                <w:lang w:eastAsia="ru-RU"/>
              </w:rPr>
              <w:t>№</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1427BE">
              <w:rPr>
                <w:rFonts w:ascii="Times New Roman" w:eastAsia="Times New Roman" w:hAnsi="Times New Roman" w:cs="Times New Roman"/>
                <w:i/>
                <w:sz w:val="20"/>
                <w:szCs w:val="20"/>
                <w:lang w:eastAsia="ru-RU"/>
              </w:rPr>
              <w:t>п</w:t>
            </w:r>
            <w:proofErr w:type="gramEnd"/>
            <w:r w:rsidRPr="001427BE">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1427BE">
              <w:rPr>
                <w:rFonts w:ascii="Times New Roman" w:eastAsia="Times New Roman" w:hAnsi="Times New Roman" w:cs="Times New Roman"/>
                <w:b/>
                <w:i/>
                <w:sz w:val="18"/>
                <w:szCs w:val="18"/>
                <w:lang w:eastAsia="ru-RU"/>
              </w:rPr>
              <w:t>Текст пояснений</w:t>
            </w:r>
          </w:p>
        </w:tc>
      </w:tr>
      <w:tr w:rsidR="001427BE" w:rsidRPr="001427BE" w:rsidTr="00BC46DC">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Муниципальное бюджетное учреждение здравоохранения </w:t>
            </w:r>
            <w:r w:rsidR="0077032C">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xml:space="preserve">Городская клиническая больница № </w:t>
            </w:r>
            <w:r w:rsidR="0077032C">
              <w:rPr>
                <w:rFonts w:ascii="Times New Roman" w:eastAsia="Times New Roman" w:hAnsi="Times New Roman" w:cs="Times New Roman"/>
                <w:sz w:val="24"/>
                <w:szCs w:val="24"/>
                <w:lang w:eastAsia="ru-RU"/>
              </w:rPr>
              <w:t>4»</w:t>
            </w:r>
            <w:r w:rsidRPr="001427BE">
              <w:rPr>
                <w:rFonts w:ascii="Times New Roman" w:eastAsia="Times New Roman" w:hAnsi="Times New Roman" w:cs="Times New Roman"/>
                <w:sz w:val="24"/>
                <w:szCs w:val="24"/>
                <w:lang w:eastAsia="ru-RU"/>
              </w:rPr>
              <w:br/>
              <w:t xml:space="preserve">Местонахождения: 153005, Российская Федерация, Ивановская область,  Иваново г., ул. </w:t>
            </w:r>
            <w:r w:rsidR="0077032C">
              <w:rPr>
                <w:rFonts w:ascii="Times New Roman" w:eastAsia="Times New Roman" w:hAnsi="Times New Roman" w:cs="Times New Roman"/>
                <w:sz w:val="24"/>
                <w:szCs w:val="24"/>
                <w:lang w:eastAsia="ru-RU"/>
              </w:rPr>
              <w:t>Шошина, д.8.</w:t>
            </w:r>
            <w:r w:rsidRPr="001427BE">
              <w:rPr>
                <w:rFonts w:ascii="Times New Roman" w:eastAsia="Times New Roman" w:hAnsi="Times New Roman" w:cs="Times New Roman"/>
                <w:sz w:val="24"/>
                <w:szCs w:val="24"/>
                <w:lang w:eastAsia="ru-RU"/>
              </w:rPr>
              <w:t xml:space="preserve"> </w:t>
            </w:r>
            <w:r w:rsidRPr="001427BE">
              <w:rPr>
                <w:rFonts w:ascii="Times New Roman" w:eastAsia="Times New Roman" w:hAnsi="Times New Roman" w:cs="Times New Roman"/>
                <w:sz w:val="24"/>
                <w:szCs w:val="24"/>
                <w:lang w:eastAsia="ru-RU"/>
              </w:rPr>
              <w:br/>
              <w:t>Телефон, факс: 7-4932-3</w:t>
            </w:r>
            <w:r w:rsidR="0077032C">
              <w:rPr>
                <w:rFonts w:ascii="Times New Roman" w:eastAsia="Times New Roman" w:hAnsi="Times New Roman" w:cs="Times New Roman"/>
                <w:sz w:val="24"/>
                <w:szCs w:val="24"/>
                <w:lang w:eastAsia="ru-RU"/>
              </w:rPr>
              <w:t>75941.</w:t>
            </w:r>
          </w:p>
          <w:p w:rsidR="001427BE" w:rsidRPr="001427BE" w:rsidRDefault="001427BE" w:rsidP="00770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proofErr w:type="spellStart"/>
            <w:r w:rsidR="0077032C">
              <w:rPr>
                <w:rFonts w:ascii="Times New Roman" w:eastAsia="Times New Roman" w:hAnsi="Times New Roman" w:cs="Times New Roman"/>
                <w:sz w:val="24"/>
                <w:szCs w:val="24"/>
                <w:lang w:val="en-US" w:eastAsia="ru-RU"/>
              </w:rPr>
              <w:t>yurist</w:t>
            </w:r>
            <w:proofErr w:type="spellEnd"/>
            <w:r w:rsidR="0077032C" w:rsidRPr="00577E52">
              <w:rPr>
                <w:rFonts w:ascii="Times New Roman" w:eastAsia="Times New Roman" w:hAnsi="Times New Roman" w:cs="Times New Roman"/>
                <w:sz w:val="24"/>
                <w:szCs w:val="24"/>
                <w:lang w:eastAsia="ru-RU"/>
              </w:rPr>
              <w:t>-4</w:t>
            </w:r>
            <w:proofErr w:type="spellStart"/>
            <w:r w:rsidR="0077032C">
              <w:rPr>
                <w:rFonts w:ascii="Times New Roman" w:eastAsia="Times New Roman" w:hAnsi="Times New Roman" w:cs="Times New Roman"/>
                <w:sz w:val="24"/>
                <w:szCs w:val="24"/>
                <w:lang w:val="en-US" w:eastAsia="ru-RU"/>
              </w:rPr>
              <w:t>gkb</w:t>
            </w:r>
            <w:proofErr w:type="spellEnd"/>
            <w:r w:rsidRPr="001427BE">
              <w:rPr>
                <w:rFonts w:ascii="Times New Roman" w:eastAsia="Times New Roman" w:hAnsi="Times New Roman" w:cs="Times New Roman"/>
                <w:sz w:val="24"/>
                <w:szCs w:val="24"/>
                <w:lang w:eastAsia="ru-RU"/>
              </w:rPr>
              <w:t>@mail.ru</w:t>
            </w:r>
          </w:p>
        </w:tc>
      </w:tr>
      <w:tr w:rsidR="001427BE" w:rsidRPr="001427BE" w:rsidTr="00BC46DC">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427BE">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телефона/факса: (4932) 59-46-07.</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электронной почты: </w:t>
            </w:r>
            <w:hyperlink r:id="rId13" w:history="1">
              <w:r w:rsidRPr="001427BE">
                <w:rPr>
                  <w:rFonts w:ascii="Times New Roman" w:eastAsia="Times New Roman" w:hAnsi="Times New Roman" w:cs="Times New Roman"/>
                  <w:sz w:val="24"/>
                  <w:szCs w:val="24"/>
                  <w:u w:val="single"/>
                  <w:lang w:val="en-US" w:eastAsia="ru-RU"/>
                </w:rPr>
                <w:t>mz</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kon</w:t>
              </w:r>
              <w:r w:rsidRPr="001427BE">
                <w:rPr>
                  <w:rFonts w:ascii="Times New Roman" w:eastAsia="Times New Roman" w:hAnsi="Times New Roman" w:cs="Times New Roman"/>
                  <w:sz w:val="24"/>
                  <w:szCs w:val="24"/>
                  <w:u w:val="single"/>
                  <w:lang w:eastAsia="ru-RU"/>
                </w:rPr>
                <w:t>@</w:t>
              </w:r>
              <w:r w:rsidRPr="001427BE">
                <w:rPr>
                  <w:rFonts w:ascii="Times New Roman" w:eastAsia="Times New Roman" w:hAnsi="Times New Roman" w:cs="Times New Roman"/>
                  <w:sz w:val="24"/>
                  <w:szCs w:val="24"/>
                  <w:u w:val="single"/>
                  <w:lang w:val="en-US" w:eastAsia="ru-RU"/>
                </w:rPr>
                <w:t>ivgoradm</w:t>
              </w:r>
              <w:r w:rsidRPr="001427BE">
                <w:rPr>
                  <w:rFonts w:ascii="Times New Roman" w:eastAsia="Times New Roman" w:hAnsi="Times New Roman" w:cs="Times New Roman"/>
                  <w:sz w:val="24"/>
                  <w:szCs w:val="24"/>
                  <w:u w:val="single"/>
                  <w:lang w:eastAsia="ru-RU"/>
                </w:rPr>
                <w:t>.</w:t>
              </w:r>
              <w:proofErr w:type="spellStart"/>
              <w:r w:rsidRPr="001427BE">
                <w:rPr>
                  <w:rFonts w:ascii="Times New Roman" w:eastAsia="Times New Roman" w:hAnsi="Times New Roman" w:cs="Times New Roman"/>
                  <w:sz w:val="24"/>
                  <w:szCs w:val="24"/>
                  <w:u w:val="single"/>
                  <w:lang w:val="en-US" w:eastAsia="ru-RU"/>
                </w:rPr>
                <w:t>ru</w:t>
              </w:r>
              <w:proofErr w:type="spellEnd"/>
            </w:hyperlink>
          </w:p>
          <w:p w:rsidR="001427BE" w:rsidRPr="00F72B48" w:rsidRDefault="001427BE" w:rsidP="00F72B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Ответственный исполнитель: </w:t>
            </w:r>
            <w:r w:rsidR="00F72B48">
              <w:rPr>
                <w:rFonts w:ascii="Times New Roman" w:eastAsia="Times New Roman" w:hAnsi="Times New Roman" w:cs="Times New Roman"/>
                <w:sz w:val="24"/>
                <w:szCs w:val="24"/>
                <w:lang w:eastAsia="ru-RU"/>
              </w:rPr>
              <w:t>Смирнова Елена Николаевна</w:t>
            </w:r>
          </w:p>
        </w:tc>
      </w:tr>
      <w:tr w:rsidR="001427BE" w:rsidRPr="001427BE" w:rsidTr="00BC46DC">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1427BE">
              <w:rPr>
                <w:rFonts w:ascii="Times New Roman" w:eastAsia="Times New Roman" w:hAnsi="Times New Roman" w:cs="Times New Roman"/>
                <w:sz w:val="24"/>
                <w:szCs w:val="24"/>
                <w:lang w:eastAsia="ru-RU"/>
              </w:rPr>
              <w:t>www.rts-tender.ru</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721144" w:rsidRDefault="001427BE" w:rsidP="00721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Открытый аукцион в электронной форме на право заключения гражданско-правового договора (далее - контракт) на поставку </w:t>
            </w:r>
            <w:r w:rsidR="00721144">
              <w:rPr>
                <w:rFonts w:ascii="Times New Roman" w:eastAsia="Times New Roman" w:hAnsi="Times New Roman" w:cs="Times New Roman"/>
                <w:sz w:val="24"/>
                <w:szCs w:val="24"/>
                <w:lang w:eastAsia="ru-RU"/>
              </w:rPr>
              <w:t>средств, действующих на вегетативную нервную систему и чувствительные нервные окончания.</w:t>
            </w:r>
          </w:p>
          <w:p w:rsidR="001427BE" w:rsidRPr="001427BE" w:rsidRDefault="001427BE" w:rsidP="007211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Характеристики и количество товара указаны в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Условия поставки товаров</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Поставка товара должна осуществляться в соответствии с требованиями, указанными в проекте контракта и части </w:t>
            </w:r>
            <w:r w:rsidRPr="001427BE">
              <w:rPr>
                <w:rFonts w:ascii="Times New Roman" w:eastAsia="Times New Roman" w:hAnsi="Times New Roman" w:cs="Times New Roman"/>
                <w:sz w:val="24"/>
                <w:szCs w:val="24"/>
                <w:lang w:val="en-US" w:eastAsia="ru-RU"/>
              </w:rPr>
              <w:t>III</w:t>
            </w:r>
            <w:r w:rsidRPr="001427BE">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6</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u w:val="single"/>
                <w:lang w:eastAsia="ru-RU"/>
              </w:rPr>
              <w:t>Место поставки.</w:t>
            </w:r>
            <w:r w:rsidRPr="001427BE">
              <w:rPr>
                <w:rFonts w:ascii="Times New Roman" w:eastAsia="Times New Roman" w:hAnsi="Times New Roman" w:cs="Times New Roman"/>
                <w:sz w:val="24"/>
                <w:szCs w:val="24"/>
                <w:lang w:eastAsia="ru-RU"/>
              </w:rPr>
              <w:t xml:space="preserve"> </w:t>
            </w:r>
          </w:p>
          <w:p w:rsidR="001427BE" w:rsidRPr="001427BE" w:rsidRDefault="001427BE" w:rsidP="001427BE">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г. Иваново, ул. </w:t>
            </w:r>
            <w:r w:rsidR="00721144">
              <w:rPr>
                <w:rFonts w:ascii="Times New Roman" w:eastAsia="Times New Roman" w:hAnsi="Times New Roman" w:cs="Times New Roman"/>
                <w:sz w:val="24"/>
                <w:szCs w:val="24"/>
                <w:lang w:eastAsia="ru-RU"/>
              </w:rPr>
              <w:t>Шошина, д. 8</w:t>
            </w:r>
            <w:r w:rsidRPr="001427BE">
              <w:rPr>
                <w:rFonts w:ascii="Times New Roman" w:eastAsia="Times New Roman" w:hAnsi="Times New Roman" w:cs="Times New Roman"/>
                <w:sz w:val="24"/>
                <w:szCs w:val="24"/>
                <w:lang w:eastAsia="ru-RU"/>
              </w:rPr>
              <w:br/>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u w:val="single"/>
                <w:lang w:eastAsia="ru-RU"/>
              </w:rPr>
              <w:lastRenderedPageBreak/>
              <w:t>Срок поставки.</w:t>
            </w:r>
            <w:r w:rsidRPr="001427BE">
              <w:rPr>
                <w:rFonts w:ascii="Times New Roman" w:eastAsia="Times New Roman" w:hAnsi="Times New Roman" w:cs="Times New Roman"/>
                <w:sz w:val="24"/>
                <w:szCs w:val="24"/>
                <w:lang w:eastAsia="ru-RU"/>
              </w:rPr>
              <w:t xml:space="preserve">  </w:t>
            </w:r>
          </w:p>
          <w:p w:rsidR="001427BE" w:rsidRPr="001427BE" w:rsidRDefault="00213A06"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w:t>
            </w:r>
            <w:r w:rsidR="00721144">
              <w:rPr>
                <w:rFonts w:ascii="Times New Roman" w:eastAsia="Times New Roman" w:hAnsi="Times New Roman" w:cs="Times New Roman"/>
                <w:sz w:val="24"/>
                <w:szCs w:val="24"/>
                <w:lang w:eastAsia="ru-RU"/>
              </w:rPr>
              <w:t xml:space="preserve"> течение 5 рабочих дней со дня подписания гражданско-правового договора</w:t>
            </w:r>
            <w:r>
              <w:rPr>
                <w:rFonts w:ascii="Times New Roman" w:eastAsia="Times New Roman" w:hAnsi="Times New Roman" w:cs="Times New Roman"/>
                <w:sz w:val="24"/>
                <w:szCs w:val="24"/>
                <w:lang w:eastAsia="ru-RU"/>
              </w:rPr>
              <w:t>.</w:t>
            </w:r>
          </w:p>
        </w:tc>
      </w:tr>
      <w:tr w:rsidR="001427BE" w:rsidRPr="001427BE" w:rsidTr="00BC46DC">
        <w:trPr>
          <w:trHeight w:val="24"/>
          <w:jc w:val="center"/>
        </w:trPr>
        <w:tc>
          <w:tcPr>
            <w:tcW w:w="268" w:type="pct"/>
            <w:vMerge w:val="restart"/>
            <w:tcBorders>
              <w:top w:val="single" w:sz="4" w:space="0" w:color="auto"/>
              <w:left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7</w:t>
            </w:r>
          </w:p>
        </w:tc>
        <w:tc>
          <w:tcPr>
            <w:tcW w:w="609" w:type="pct"/>
            <w:vMerge w:val="restar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060A35" w:rsidP="00060A35">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411 593,40</w:t>
            </w:r>
          </w:p>
        </w:tc>
      </w:tr>
      <w:tr w:rsidR="001427BE" w:rsidRPr="001427BE" w:rsidTr="00BC46DC">
        <w:trPr>
          <w:trHeight w:val="785"/>
          <w:jc w:val="center"/>
        </w:trPr>
        <w:tc>
          <w:tcPr>
            <w:tcW w:w="268" w:type="pct"/>
            <w:vMerge/>
            <w:tcBorders>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Начальная (максимальная) цена контракта сформирована на основании исследования рынка по коммерческим предложениям поставщиков. </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Обоснование начальной (максимальной) цены контракта представлено в части III «Техническая часть» документации об открытом аукционе в электронной форме</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р</w:t>
            </w:r>
            <w:r w:rsidRPr="001427BE">
              <w:rPr>
                <w:rFonts w:ascii="Times New Roman" w:eastAsia="Times New Roman" w:hAnsi="Times New Roman" w:cs="Times New Roman"/>
                <w:sz w:val="24"/>
                <w:szCs w:val="24"/>
                <w:lang w:eastAsia="ru-RU"/>
              </w:rPr>
              <w:t>оссийский рубль</w:t>
            </w:r>
          </w:p>
        </w:tc>
      </w:tr>
      <w:tr w:rsidR="001427BE" w:rsidRPr="001427BE" w:rsidTr="00BC46D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Не предусмотрен</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Цена контракта включает в себя все расходы, связанные с исполнением контракта, в том числе стоимость товаров, </w:t>
            </w:r>
            <w:r w:rsidR="00060A35">
              <w:rPr>
                <w:rFonts w:ascii="Times New Roman" w:eastAsia="Times New Roman" w:hAnsi="Times New Roman" w:cs="Times New Roman"/>
                <w:sz w:val="24"/>
                <w:szCs w:val="24"/>
                <w:lang w:eastAsia="ru-RU"/>
              </w:rPr>
              <w:t xml:space="preserve">расходы на тару, упаковку, сертификацию, доставку, разгрузку, налоги (в том числе </w:t>
            </w:r>
            <w:r w:rsidRPr="001427BE">
              <w:rPr>
                <w:rFonts w:ascii="Times New Roman" w:eastAsia="Times New Roman" w:hAnsi="Times New Roman" w:cs="Times New Roman"/>
                <w:sz w:val="24"/>
                <w:szCs w:val="24"/>
                <w:lang w:eastAsia="ru-RU"/>
              </w:rPr>
              <w:t>НДС</w:t>
            </w:r>
            <w:r w:rsidRPr="001427BE">
              <w:rPr>
                <w:rFonts w:ascii="Times New Roman" w:eastAsia="Times New Roman" w:hAnsi="Times New Roman" w:cs="Times New Roman"/>
                <w:sz w:val="24"/>
                <w:szCs w:val="24"/>
                <w:vertAlign w:val="superscript"/>
                <w:lang w:eastAsia="ru-RU"/>
              </w:rPr>
              <w:footnoteReference w:id="1"/>
            </w:r>
            <w:r w:rsidR="00060A35">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sz w:val="24"/>
                <w:szCs w:val="24"/>
                <w:lang w:eastAsia="ru-RU"/>
              </w:rPr>
              <w:t>, сборы и другие обязательные платежи.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427BE" w:rsidRPr="00BC46DC"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договором количества товаров и иных условий и исполнения контракта.</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Заказчик по согласованию с поставщиком в ходе исполнения контракта вправе изменить не более чем на 10 % количество всех предусмотренных контрактом товаров при изменении потребности в товарах, на поставку которых заключен контракт. </w:t>
            </w:r>
            <w:proofErr w:type="gramStart"/>
            <w:r w:rsidRPr="001427BE">
              <w:rPr>
                <w:rFonts w:ascii="Times New Roman" w:eastAsia="Times New Roman" w:hAnsi="Times New Roman" w:cs="Times New Roman"/>
                <w:sz w:val="24"/>
                <w:szCs w:val="24"/>
                <w:lang w:eastAsia="ru-RU"/>
              </w:rPr>
              <w:t xml:space="preserve">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10 % такой цены контракта, а при внесении соответствующих </w:t>
            </w:r>
            <w:r w:rsidRPr="001427BE">
              <w:rPr>
                <w:rFonts w:ascii="Times New Roman" w:eastAsia="Times New Roman" w:hAnsi="Times New Roman" w:cs="Times New Roman"/>
                <w:sz w:val="24"/>
                <w:szCs w:val="24"/>
                <w:lang w:eastAsia="ru-RU"/>
              </w:rPr>
              <w:lastRenderedPageBreak/>
              <w:t>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p>
        </w:tc>
      </w:tr>
      <w:tr w:rsidR="001427BE" w:rsidRPr="001427BE" w:rsidTr="00BC46DC">
        <w:trPr>
          <w:trHeight w:val="6"/>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11</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Величина </w:t>
            </w:r>
          </w:p>
          <w:p w:rsidR="001427BE" w:rsidRPr="001427BE" w:rsidRDefault="001427BE" w:rsidP="001427BE">
            <w:pPr>
              <w:spacing w:after="0" w:line="240" w:lineRule="auto"/>
              <w:ind w:right="-8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понижения начальной (максимальной) цены контракта</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«Шаг аукциона» составляет от 0,5 % до 5 % начальной (максимальной) цены гражданско-правового договора.</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1.6.1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Источник 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Внебюджетные средства (средства </w:t>
            </w:r>
            <w:r w:rsidR="004E0BA2">
              <w:rPr>
                <w:rFonts w:ascii="Times New Roman" w:eastAsia="Times New Roman" w:hAnsi="Times New Roman" w:cs="Times New Roman"/>
                <w:sz w:val="24"/>
                <w:szCs w:val="24"/>
                <w:lang w:eastAsia="ru-RU"/>
              </w:rPr>
              <w:t>Ф</w:t>
            </w:r>
            <w:r w:rsidRPr="001427BE">
              <w:rPr>
                <w:rFonts w:ascii="Times New Roman" w:eastAsia="Times New Roman" w:hAnsi="Times New Roman" w:cs="Times New Roman"/>
                <w:sz w:val="24"/>
                <w:szCs w:val="24"/>
                <w:lang w:eastAsia="ru-RU"/>
              </w:rPr>
              <w:t>ОМС)</w:t>
            </w:r>
          </w:p>
        </w:tc>
      </w:tr>
      <w:tr w:rsidR="001427BE" w:rsidRPr="001427BE" w:rsidTr="00BC46DC">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1427BE" w:rsidRPr="004E0BA2" w:rsidRDefault="001427BE" w:rsidP="004E0BA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427BE">
              <w:rPr>
                <w:rFonts w:ascii="Times New Roman" w:eastAsia="Times New Roman" w:hAnsi="Times New Roman" w:cs="Arial"/>
                <w:sz w:val="24"/>
                <w:szCs w:val="24"/>
                <w:lang w:eastAsia="ru-RU"/>
              </w:rPr>
              <w:t xml:space="preserve">Оплата товара производится </w:t>
            </w:r>
            <w:r w:rsidR="004E0BA2">
              <w:rPr>
                <w:rFonts w:ascii="Times New Roman" w:eastAsia="Times New Roman" w:hAnsi="Times New Roman" w:cs="Arial"/>
                <w:sz w:val="24"/>
                <w:szCs w:val="24"/>
                <w:lang w:eastAsia="ru-RU"/>
              </w:rPr>
              <w:t xml:space="preserve">в форме </w:t>
            </w:r>
            <w:r w:rsidRPr="001427BE">
              <w:rPr>
                <w:rFonts w:ascii="Times New Roman" w:eastAsia="Times New Roman" w:hAnsi="Times New Roman" w:cs="Arial"/>
                <w:sz w:val="24"/>
                <w:szCs w:val="24"/>
                <w:lang w:eastAsia="ru-RU"/>
              </w:rPr>
              <w:t>безналич</w:t>
            </w:r>
            <w:r w:rsidR="004E0BA2">
              <w:rPr>
                <w:rFonts w:ascii="Times New Roman" w:eastAsia="Times New Roman" w:hAnsi="Times New Roman" w:cs="Arial"/>
                <w:sz w:val="24"/>
                <w:szCs w:val="24"/>
                <w:lang w:eastAsia="ru-RU"/>
              </w:rPr>
              <w:t>ного</w:t>
            </w:r>
            <w:r w:rsidRPr="001427BE">
              <w:rPr>
                <w:rFonts w:ascii="Times New Roman" w:eastAsia="Times New Roman" w:hAnsi="Times New Roman" w:cs="Arial"/>
                <w:sz w:val="24"/>
                <w:szCs w:val="24"/>
                <w:lang w:eastAsia="ru-RU"/>
              </w:rPr>
              <w:t xml:space="preserve"> расчет</w:t>
            </w:r>
            <w:r w:rsidR="004E0BA2">
              <w:rPr>
                <w:rFonts w:ascii="Times New Roman" w:eastAsia="Times New Roman" w:hAnsi="Times New Roman" w:cs="Arial"/>
                <w:sz w:val="24"/>
                <w:szCs w:val="24"/>
                <w:lang w:eastAsia="ru-RU"/>
              </w:rPr>
              <w:t>а</w:t>
            </w:r>
            <w:r w:rsidRPr="001427BE">
              <w:rPr>
                <w:rFonts w:ascii="Times New Roman" w:eastAsia="Times New Roman" w:hAnsi="Times New Roman" w:cs="Arial"/>
                <w:sz w:val="24"/>
                <w:szCs w:val="24"/>
                <w:lang w:eastAsia="ru-RU"/>
              </w:rPr>
              <w:t xml:space="preserve"> путем перечисления денежных средств на расчетный счет </w:t>
            </w:r>
            <w:r w:rsidR="004E0BA2">
              <w:rPr>
                <w:rFonts w:ascii="Times New Roman" w:eastAsia="Times New Roman" w:hAnsi="Times New Roman" w:cs="Arial"/>
                <w:sz w:val="24"/>
                <w:szCs w:val="24"/>
                <w:lang w:eastAsia="ru-RU"/>
              </w:rPr>
              <w:t>П</w:t>
            </w:r>
            <w:r w:rsidRPr="001427BE">
              <w:rPr>
                <w:rFonts w:ascii="Times New Roman" w:eastAsia="Times New Roman" w:hAnsi="Times New Roman" w:cs="Arial"/>
                <w:sz w:val="24"/>
                <w:szCs w:val="24"/>
                <w:lang w:eastAsia="ru-RU"/>
              </w:rPr>
              <w:t xml:space="preserve">оставщика </w:t>
            </w:r>
            <w:r w:rsidR="004E0BA2">
              <w:rPr>
                <w:rFonts w:ascii="Times New Roman" w:eastAsia="Times New Roman" w:hAnsi="Times New Roman" w:cs="Arial"/>
                <w:sz w:val="24"/>
                <w:szCs w:val="24"/>
                <w:lang w:eastAsia="ru-RU"/>
              </w:rPr>
              <w:t xml:space="preserve">на основании выставленных Поставщиком счета, счета-фактуры и товарно-транспортной накладной в срок </w:t>
            </w:r>
            <w:r w:rsidRPr="001427BE">
              <w:rPr>
                <w:rFonts w:ascii="Times New Roman" w:eastAsia="Times New Roman" w:hAnsi="Times New Roman" w:cs="Arial"/>
                <w:sz w:val="24"/>
                <w:szCs w:val="24"/>
                <w:lang w:eastAsia="ru-RU"/>
              </w:rPr>
              <w:t>до 31.12.2012 г.</w:t>
            </w:r>
          </w:p>
        </w:tc>
      </w:tr>
      <w:tr w:rsidR="001427BE" w:rsidRPr="001427BE" w:rsidTr="00BC46DC">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наличие действующей лицензии на осуществление фармацевтической деятельности;</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 требованию о </w:t>
            </w:r>
            <w:proofErr w:type="spellStart"/>
            <w:r w:rsidRPr="001427BE">
              <w:rPr>
                <w:rFonts w:ascii="Times New Roman" w:eastAsia="Times New Roman" w:hAnsi="Times New Roman" w:cs="Times New Roman"/>
                <w:sz w:val="24"/>
                <w:szCs w:val="24"/>
                <w:lang w:eastAsia="ru-RU"/>
              </w:rPr>
              <w:t>непроведении</w:t>
            </w:r>
            <w:proofErr w:type="spellEnd"/>
            <w:r w:rsidRPr="001427BE">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3) требованию о </w:t>
            </w:r>
            <w:proofErr w:type="spellStart"/>
            <w:r w:rsidRPr="001427BE">
              <w:rPr>
                <w:rFonts w:ascii="Times New Roman" w:eastAsia="Times New Roman" w:hAnsi="Times New Roman" w:cs="Times New Roman"/>
                <w:sz w:val="24"/>
                <w:szCs w:val="24"/>
                <w:lang w:eastAsia="ru-RU"/>
              </w:rPr>
              <w:t>неприостановлении</w:t>
            </w:r>
            <w:proofErr w:type="spellEnd"/>
            <w:r w:rsidRPr="001427BE">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 требованию об отсутств</w:t>
            </w:r>
            <w:proofErr w:type="gramStart"/>
            <w:r w:rsidRPr="001427BE">
              <w:rPr>
                <w:rFonts w:ascii="Times New Roman" w:eastAsia="Times New Roman" w:hAnsi="Times New Roman" w:cs="Times New Roman"/>
                <w:sz w:val="24"/>
                <w:szCs w:val="24"/>
                <w:lang w:eastAsia="ru-RU"/>
              </w:rPr>
              <w:t>ии у у</w:t>
            </w:r>
            <w:proofErr w:type="gramEnd"/>
            <w:r w:rsidRPr="001427BE">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в электронной форме не принято.</w:t>
            </w:r>
          </w:p>
        </w:tc>
      </w:tr>
      <w:tr w:rsidR="001427BE" w:rsidRPr="001427BE" w:rsidTr="00BC46D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ind w:right="-28"/>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Дополнительные требования к участникам размещения  </w:t>
            </w:r>
            <w:r w:rsidRPr="001427BE">
              <w:rPr>
                <w:rFonts w:ascii="Times New Roman" w:eastAsia="Times New Roman" w:hAnsi="Times New Roman" w:cs="Times New Roman"/>
                <w:sz w:val="24"/>
                <w:szCs w:val="24"/>
                <w:lang w:eastAsia="ru-RU"/>
              </w:rPr>
              <w:lastRenderedPageBreak/>
              <w:t>заказа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Отсутствие в реестре недобросовестных поставщиков сведений об участниках размещения заказа.</w:t>
            </w:r>
          </w:p>
        </w:tc>
      </w:tr>
      <w:tr w:rsidR="001427BE" w:rsidRPr="001427BE" w:rsidTr="00BC46DC">
        <w:trPr>
          <w:trHeight w:val="8"/>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16</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caps/>
                <w:sz w:val="24"/>
                <w:szCs w:val="24"/>
                <w:lang w:eastAsia="ru-RU"/>
              </w:rPr>
              <w:t>н</w:t>
            </w:r>
            <w:r w:rsidRPr="001427BE">
              <w:rPr>
                <w:rFonts w:ascii="Times New Roman" w:eastAsia="Times New Roman" w:hAnsi="Times New Roman" w:cs="Times New Roman"/>
                <w:sz w:val="24"/>
                <w:szCs w:val="24"/>
                <w:lang w:eastAsia="ru-RU"/>
              </w:rPr>
              <w:t xml:space="preserve">е </w:t>
            </w:r>
            <w:proofErr w:type="gramStart"/>
            <w:r w:rsidRPr="001427BE">
              <w:rPr>
                <w:rFonts w:ascii="Times New Roman" w:eastAsia="Times New Roman" w:hAnsi="Times New Roman" w:cs="Times New Roman"/>
                <w:sz w:val="24"/>
                <w:szCs w:val="24"/>
                <w:lang w:eastAsia="ru-RU"/>
              </w:rPr>
              <w:t>установлены</w:t>
            </w:r>
            <w:proofErr w:type="gramEnd"/>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1427BE">
              <w:rPr>
                <w:rFonts w:ascii="Times New Roman" w:eastAsia="Times New Roman" w:hAnsi="Times New Roman" w:cs="Times New Roman"/>
                <w:b/>
                <w:sz w:val="24"/>
                <w:szCs w:val="24"/>
                <w:lang w:eastAsia="ru-RU"/>
              </w:rPr>
              <w:t>из двух частей</w:t>
            </w:r>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1427BE">
              <w:rPr>
                <w:rFonts w:ascii="Times New Roman" w:eastAsia="Times New Roman" w:hAnsi="Times New Roman" w:cs="Times New Roman"/>
                <w:b/>
                <w:sz w:val="24"/>
                <w:szCs w:val="24"/>
                <w:lang w:eastAsia="ru-RU"/>
              </w:rPr>
              <w:t xml:space="preserve">Первая </w:t>
            </w:r>
            <w:r w:rsidRPr="001427BE">
              <w:rPr>
                <w:rFonts w:ascii="Times New Roman" w:eastAsia="Times New Roman" w:hAnsi="Times New Roman" w:cs="Times New Roman"/>
                <w:sz w:val="24"/>
                <w:szCs w:val="24"/>
                <w:lang w:eastAsia="ru-RU"/>
              </w:rPr>
              <w:t>часть заявки на участие в открытом аукционе в электронной форме должна содержать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1427BE">
              <w:rPr>
                <w:rFonts w:ascii="Times New Roman" w:eastAsia="Times New Roman" w:hAnsi="Times New Roman" w:cs="Times New Roman"/>
                <w:bCs/>
                <w:sz w:val="24"/>
                <w:szCs w:val="24"/>
                <w:lang w:eastAsia="ru-RU"/>
              </w:rPr>
              <w:t>его словесное обозначение</w:t>
            </w:r>
            <w:r w:rsidRPr="001427BE">
              <w:rPr>
                <w:rFonts w:ascii="Times New Roman" w:eastAsia="Times New Roman" w:hAnsi="Times New Roman" w:cs="Times New Roman"/>
                <w:sz w:val="24"/>
                <w:szCs w:val="24"/>
                <w:lang w:eastAsia="ru-RU"/>
              </w:rPr>
              <w:t>) (при его наличии) предлагаемого для поставки товара</w:t>
            </w:r>
            <w:r w:rsidRPr="001427BE">
              <w:rPr>
                <w:rFonts w:ascii="Times New Roman" w:eastAsia="Times New Roman" w:hAnsi="Times New Roman" w:cs="Times New Roman"/>
                <w:sz w:val="20"/>
                <w:szCs w:val="20"/>
                <w:lang w:eastAsia="ru-RU"/>
              </w:rPr>
              <w:t>.</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Вторая часть заявки</w:t>
            </w:r>
            <w:r w:rsidRPr="001427BE">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1427BE" w:rsidRPr="001427BE" w:rsidRDefault="001427BE" w:rsidP="001427B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1. </w:t>
            </w:r>
            <w:proofErr w:type="gramStart"/>
            <w:r w:rsidRPr="001427BE">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1427BE" w:rsidRPr="001427BE" w:rsidRDefault="001427BE" w:rsidP="001427BE">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1427BE">
              <w:rPr>
                <w:rFonts w:ascii="Times New Roman" w:eastAsia="Times New Roman" w:hAnsi="Times New Roman" w:cs="Times New Roman"/>
                <w:i/>
                <w:sz w:val="24"/>
                <w:szCs w:val="24"/>
                <w:lang w:val="en-US" w:eastAsia="ru-RU"/>
              </w:rPr>
              <w:t>I</w:t>
            </w:r>
            <w:r w:rsidRPr="001427BE">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2. </w:t>
            </w:r>
            <w:proofErr w:type="gramStart"/>
            <w:r w:rsidRPr="001427BE">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открытом аукционе в</w:t>
            </w:r>
            <w:proofErr w:type="gramEnd"/>
            <w:r w:rsidRPr="001427BE">
              <w:rPr>
                <w:rFonts w:ascii="Times New Roman" w:eastAsia="Times New Roman" w:hAnsi="Times New Roman" w:cs="Times New Roman"/>
                <w:sz w:val="24"/>
                <w:szCs w:val="24"/>
                <w:lang w:eastAsia="ru-RU"/>
              </w:rPr>
              <w:t xml:space="preserve"> электронной форме, </w:t>
            </w:r>
            <w:r w:rsidRPr="001427BE">
              <w:rPr>
                <w:rFonts w:ascii="Times New Roman" w:eastAsia="Times New Roman" w:hAnsi="Times New Roman" w:cs="Times New Roman"/>
                <w:color w:val="000000"/>
                <w:sz w:val="24"/>
                <w:szCs w:val="24"/>
                <w:lang w:eastAsia="ru-RU"/>
              </w:rPr>
              <w:t xml:space="preserve">обеспечения исполнения </w:t>
            </w:r>
            <w:r w:rsidRPr="001427BE">
              <w:rPr>
                <w:rFonts w:ascii="Times New Roman" w:eastAsia="Times New Roman" w:hAnsi="Times New Roman" w:cs="Times New Roman"/>
                <w:sz w:val="24"/>
                <w:szCs w:val="24"/>
                <w:lang w:eastAsia="ru-RU"/>
              </w:rPr>
              <w:t>контракта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 Копию действующей лицензии на осуществление фармацевтической деятельности.</w:t>
            </w:r>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18</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Пункт </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4.1.2</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Инструкция по </w:t>
            </w:r>
            <w:r w:rsidRPr="001427BE">
              <w:rPr>
                <w:rFonts w:ascii="Times New Roman" w:eastAsia="Times New Roman" w:hAnsi="Times New Roman" w:cs="Times New Roman"/>
                <w:sz w:val="24"/>
                <w:szCs w:val="24"/>
                <w:lang w:eastAsia="ru-RU"/>
              </w:rPr>
              <w:lastRenderedPageBreak/>
              <w:t>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Части заявки на участие в открытом аукционе в </w:t>
            </w:r>
            <w:r w:rsidRPr="001427BE">
              <w:rPr>
                <w:rFonts w:ascii="Times New Roman" w:eastAsia="Times New Roman" w:hAnsi="Times New Roman" w:cs="Times New Roman"/>
                <w:sz w:val="24"/>
                <w:szCs w:val="24"/>
                <w:lang w:eastAsia="ru-RU"/>
              </w:rPr>
              <w:lastRenderedPageBreak/>
              <w:t>электронной форме, подаваемые участником размещения заказа, должны содержать сведения в соответствии с настоящей Информационной картой.</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1427BE" w:rsidRPr="001427BE" w:rsidRDefault="001427BE" w:rsidP="001427BE">
            <w:pPr>
              <w:spacing w:after="0" w:line="240" w:lineRule="auto"/>
              <w:jc w:val="both"/>
              <w:rPr>
                <w:rFonts w:ascii="Times New Roman" w:eastAsia="Times New Roman" w:hAnsi="Times New Roman" w:cs="Times New Roman"/>
                <w:sz w:val="24"/>
                <w:szCs w:val="24"/>
                <w:highlight w:val="yellow"/>
                <w:lang w:eastAsia="ru-RU"/>
              </w:rPr>
            </w:pPr>
            <w:r w:rsidRPr="001427BE">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1427BE" w:rsidRPr="001427BE" w:rsidTr="00BC46DC">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19</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5 % начальной (максимальной) цены контракта.</w:t>
            </w:r>
          </w:p>
          <w:p w:rsidR="001427BE" w:rsidRPr="001427BE" w:rsidRDefault="001427BE" w:rsidP="001427BE">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Примечание:</w:t>
            </w: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Pr="001427BE">
              <w:rPr>
                <w:rFonts w:ascii="Times New Roman" w:eastAsia="Times New Roman" w:hAnsi="Times New Roman" w:cs="Times New Roman"/>
                <w:sz w:val="20"/>
                <w:szCs w:val="20"/>
                <w:lang w:eastAsia="ru-RU"/>
              </w:rPr>
              <w:t xml:space="preserve"> </w:t>
            </w:r>
            <w:r w:rsidRPr="001427BE">
              <w:rPr>
                <w:rFonts w:ascii="Times New Roman" w:eastAsia="Times New Roman" w:hAnsi="Times New Roman" w:cs="Times New Roman"/>
                <w:sz w:val="24"/>
                <w:szCs w:val="24"/>
                <w:lang w:eastAsia="ru-RU"/>
              </w:rPr>
              <w:t>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1427BE" w:rsidRPr="001427BE" w:rsidTr="00BC46DC">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Начало предоставления разъяснений: </w:t>
            </w:r>
            <w:r w:rsidR="009A5080">
              <w:rPr>
                <w:rFonts w:ascii="Times New Roman" w:eastAsia="Times New Roman" w:hAnsi="Times New Roman" w:cs="Times New Roman"/>
                <w:sz w:val="24"/>
                <w:szCs w:val="24"/>
                <w:lang w:eastAsia="ru-RU"/>
              </w:rPr>
              <w:t>18.09.</w:t>
            </w:r>
            <w:r w:rsidRPr="001427BE">
              <w:rPr>
                <w:rFonts w:ascii="Times New Roman" w:eastAsia="Times New Roman" w:hAnsi="Times New Roman" w:cs="Times New Roman"/>
                <w:sz w:val="24"/>
                <w:szCs w:val="24"/>
                <w:lang w:eastAsia="ru-RU"/>
              </w:rPr>
              <w:t>2012</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27BE" w:rsidRPr="001427BE" w:rsidRDefault="001427BE" w:rsidP="009A50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Окончание предоставления разъяснений: </w:t>
            </w:r>
            <w:r w:rsidR="009A5080">
              <w:rPr>
                <w:rFonts w:ascii="Times New Roman" w:eastAsia="Times New Roman" w:hAnsi="Times New Roman" w:cs="Times New Roman"/>
                <w:sz w:val="24"/>
                <w:szCs w:val="24"/>
                <w:lang w:eastAsia="ru-RU"/>
              </w:rPr>
              <w:t>22.09.</w:t>
            </w:r>
            <w:r w:rsidRPr="001427BE">
              <w:rPr>
                <w:rFonts w:ascii="Times New Roman" w:eastAsia="Times New Roman" w:hAnsi="Times New Roman" w:cs="Times New Roman"/>
                <w:sz w:val="24"/>
                <w:szCs w:val="24"/>
                <w:lang w:eastAsia="ru-RU"/>
              </w:rPr>
              <w:t>2012</w:t>
            </w:r>
          </w:p>
        </w:tc>
      </w:tr>
      <w:tr w:rsidR="001427BE" w:rsidRPr="001427BE" w:rsidTr="00BC46DC">
        <w:trPr>
          <w:trHeight w:val="82"/>
          <w:jc w:val="center"/>
        </w:trPr>
        <w:tc>
          <w:tcPr>
            <w:tcW w:w="268" w:type="pct"/>
            <w:tcBorders>
              <w:top w:val="single" w:sz="4" w:space="0" w:color="auto"/>
              <w:left w:val="single" w:sz="4" w:space="0" w:color="auto"/>
              <w:right w:val="single" w:sz="4" w:space="0" w:color="auto"/>
            </w:tcBorders>
            <w:shd w:val="clear" w:color="auto" w:fill="auto"/>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9A5080" w:rsidP="001427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26.09.</w:t>
            </w:r>
            <w:r w:rsidR="001427BE" w:rsidRPr="001427BE">
              <w:rPr>
                <w:rFonts w:ascii="Times New Roman" w:eastAsia="Times New Roman" w:hAnsi="Times New Roman" w:cs="Times New Roman"/>
                <w:sz w:val="24"/>
                <w:szCs w:val="24"/>
                <w:lang w:eastAsia="ru-RU"/>
              </w:rPr>
              <w:t>2012 до 09-00</w:t>
            </w: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Дата </w:t>
            </w:r>
            <w:proofErr w:type="gramStart"/>
            <w:r w:rsidRPr="001427BE">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1427BE">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9A5080"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r w:rsidR="001427BE" w:rsidRPr="001427BE">
              <w:rPr>
                <w:rFonts w:ascii="Times New Roman" w:eastAsia="Times New Roman" w:hAnsi="Times New Roman" w:cs="Times New Roman"/>
                <w:sz w:val="24"/>
                <w:szCs w:val="24"/>
                <w:lang w:eastAsia="ru-RU"/>
              </w:rPr>
              <w:t>2012</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p>
        </w:tc>
      </w:tr>
      <w:tr w:rsidR="001427BE" w:rsidRPr="001427BE" w:rsidTr="00BC46D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23</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5.3.2</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lastRenderedPageBreak/>
              <w:t xml:space="preserve">Дата проведения </w:t>
            </w:r>
            <w:r w:rsidRPr="001427BE">
              <w:rPr>
                <w:rFonts w:ascii="Times New Roman" w:eastAsia="Times New Roman" w:hAnsi="Times New Roman" w:cs="Times New Roman"/>
                <w:sz w:val="24"/>
                <w:szCs w:val="24"/>
                <w:lang w:eastAsia="ru-RU"/>
              </w:rPr>
              <w:lastRenderedPageBreak/>
              <w:t>открытого аукциона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spacing w:after="0" w:line="240" w:lineRule="auto"/>
              <w:rPr>
                <w:rFonts w:ascii="Times New Roman" w:eastAsia="Times New Roman" w:hAnsi="Times New Roman" w:cs="Times New Roman"/>
                <w:sz w:val="24"/>
                <w:szCs w:val="24"/>
                <w:lang w:eastAsia="ru-RU"/>
              </w:rPr>
            </w:pPr>
          </w:p>
          <w:p w:rsidR="001427BE" w:rsidRPr="001427BE" w:rsidRDefault="009A5080"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01.10.</w:t>
            </w:r>
            <w:bookmarkStart w:id="0" w:name="_GoBack"/>
            <w:bookmarkEnd w:id="0"/>
            <w:r w:rsidR="001427BE" w:rsidRPr="001427BE">
              <w:rPr>
                <w:rFonts w:ascii="Times New Roman" w:eastAsia="Times New Roman" w:hAnsi="Times New Roman" w:cs="Times New Roman"/>
                <w:sz w:val="24"/>
                <w:szCs w:val="24"/>
                <w:lang w:eastAsia="ru-RU"/>
              </w:rPr>
              <w:t>2012</w:t>
            </w:r>
          </w:p>
        </w:tc>
      </w:tr>
      <w:tr w:rsidR="001427BE" w:rsidRPr="00EE6CA0" w:rsidTr="00BC46DC">
        <w:trPr>
          <w:trHeight w:val="23"/>
          <w:jc w:val="center"/>
        </w:trPr>
        <w:tc>
          <w:tcPr>
            <w:tcW w:w="268" w:type="pct"/>
            <w:vMerge w:val="restar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lastRenderedPageBreak/>
              <w:t>24</w:t>
            </w:r>
          </w:p>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val="restart"/>
            <w:tcBorders>
              <w:top w:val="single" w:sz="4" w:space="0" w:color="auto"/>
              <w:left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Пункт 6.2.4,</w:t>
            </w:r>
          </w:p>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6.2.</w:t>
            </w:r>
            <w:r w:rsidRPr="00EE6CA0">
              <w:rPr>
                <w:rFonts w:ascii="Times New Roman" w:eastAsia="Times New Roman" w:hAnsi="Times New Roman" w:cs="Times New Roman"/>
                <w:sz w:val="24"/>
                <w:szCs w:val="24"/>
                <w:lang w:val="en-US" w:eastAsia="ru-RU"/>
              </w:rPr>
              <w:t>7</w:t>
            </w:r>
            <w:r w:rsidRPr="00EE6CA0">
              <w:rPr>
                <w:rFonts w:ascii="Times New Roman" w:eastAsia="Times New Roman" w:hAnsi="Times New Roman" w:cs="Times New Roman"/>
                <w:sz w:val="24"/>
                <w:szCs w:val="24"/>
                <w:lang w:eastAsia="ru-RU"/>
              </w:rPr>
              <w:t>.1</w:t>
            </w:r>
          </w:p>
        </w:tc>
        <w:tc>
          <w:tcPr>
            <w:tcW w:w="1009" w:type="pct"/>
            <w:tcBorders>
              <w:top w:val="single" w:sz="4" w:space="0" w:color="auto"/>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EE6CA0">
              <w:rPr>
                <w:rFonts w:ascii="Times New Roman" w:eastAsia="Times New Roman" w:hAnsi="Times New Roman" w:cs="Times New Roman"/>
                <w:sz w:val="23"/>
                <w:szCs w:val="23"/>
                <w:lang w:eastAsia="ru-RU"/>
              </w:rPr>
              <w:t xml:space="preserve">Размер обеспечения исполнения обязательств </w:t>
            </w:r>
            <w:proofErr w:type="gramStart"/>
            <w:r w:rsidRPr="00EE6CA0">
              <w:rPr>
                <w:rFonts w:ascii="Times New Roman" w:eastAsia="Times New Roman" w:hAnsi="Times New Roman" w:cs="Times New Roman"/>
                <w:sz w:val="23"/>
                <w:szCs w:val="23"/>
                <w:lang w:eastAsia="ru-RU"/>
              </w:rPr>
              <w:t>по</w:t>
            </w:r>
            <w:proofErr w:type="gramEnd"/>
            <w:r w:rsidRPr="00EE6CA0">
              <w:rPr>
                <w:rFonts w:ascii="Times New Roman" w:eastAsia="Times New Roman" w:hAnsi="Times New Roman" w:cs="Times New Roman"/>
                <w:sz w:val="23"/>
                <w:szCs w:val="23"/>
                <w:lang w:eastAsia="ru-RU"/>
              </w:rPr>
              <w:t xml:space="preserve"> </w:t>
            </w:r>
            <w:r w:rsidRPr="00EE6CA0">
              <w:rPr>
                <w:rFonts w:ascii="Times New Roman" w:eastAsia="Times New Roman" w:hAnsi="Times New Roman" w:cs="Times New Roman"/>
                <w:sz w:val="24"/>
                <w:szCs w:val="24"/>
                <w:lang w:eastAsia="ru-RU"/>
              </w:rPr>
              <w:t>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EE6CA0" w:rsidRDefault="00E43472" w:rsidP="001427BE">
            <w:pPr>
              <w:keepNext/>
              <w:spacing w:after="0" w:line="240" w:lineRule="auto"/>
              <w:outlineLvl w:val="3"/>
              <w:rPr>
                <w:rFonts w:ascii="Times New Roman" w:eastAsia="Times New Roman" w:hAnsi="Times New Roman" w:cs="Times New Roman"/>
                <w:sz w:val="24"/>
                <w:szCs w:val="24"/>
                <w:lang w:eastAsia="ru-RU"/>
              </w:rPr>
            </w:pPr>
            <w:r w:rsidRPr="00EE6CA0">
              <w:rPr>
                <w:rFonts w:ascii="Times New Roman" w:eastAsia="Times New Roman" w:hAnsi="Times New Roman" w:cs="Times New Roman"/>
                <w:sz w:val="24"/>
                <w:szCs w:val="24"/>
                <w:lang w:eastAsia="ru-RU"/>
              </w:rPr>
              <w:t>30</w:t>
            </w:r>
            <w:r w:rsidR="001427BE" w:rsidRPr="00EE6CA0">
              <w:rPr>
                <w:rFonts w:ascii="Times New Roman" w:eastAsia="Times New Roman" w:hAnsi="Times New Roman" w:cs="Times New Roman"/>
                <w:sz w:val="24"/>
                <w:szCs w:val="24"/>
                <w:lang w:eastAsia="ru-RU"/>
              </w:rPr>
              <w:t xml:space="preserve"> % начальной (максимальной) цены контракта</w:t>
            </w:r>
          </w:p>
        </w:tc>
      </w:tr>
      <w:tr w:rsidR="001427BE" w:rsidRPr="001427BE" w:rsidTr="00BC46DC">
        <w:trPr>
          <w:trHeight w:val="23"/>
          <w:jc w:val="center"/>
        </w:trPr>
        <w:tc>
          <w:tcPr>
            <w:tcW w:w="268" w:type="pct"/>
            <w:vMerge/>
            <w:tcBorders>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1427BE" w:rsidRPr="00EE6CA0"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EE6CA0">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213A06"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 xml:space="preserve">ГРКЦ ГУ Банка России по Ивановской области г. Иваново; </w:t>
            </w:r>
            <w:proofErr w:type="gramStart"/>
            <w:r w:rsidRPr="00213A06">
              <w:rPr>
                <w:rFonts w:ascii="Times New Roman" w:eastAsia="Times New Roman" w:hAnsi="Times New Roman" w:cs="Times New Roman"/>
                <w:sz w:val="24"/>
                <w:szCs w:val="24"/>
                <w:lang w:eastAsia="ru-RU"/>
              </w:rPr>
              <w:t>р</w:t>
            </w:r>
            <w:proofErr w:type="gramEnd"/>
            <w:r w:rsidRPr="00213A06">
              <w:rPr>
                <w:rFonts w:ascii="Times New Roman" w:eastAsia="Times New Roman" w:hAnsi="Times New Roman" w:cs="Times New Roman"/>
                <w:sz w:val="24"/>
                <w:szCs w:val="24"/>
                <w:lang w:eastAsia="ru-RU"/>
              </w:rPr>
              <w:t>/c: 40302810000005000036; БИК: 042406001; л/c: 007992720</w:t>
            </w:r>
          </w:p>
        </w:tc>
      </w:tr>
      <w:tr w:rsidR="001427BE" w:rsidRPr="001427BE" w:rsidTr="00BC46D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25</w:t>
            </w:r>
          </w:p>
        </w:tc>
        <w:tc>
          <w:tcPr>
            <w:tcW w:w="609"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Пункт 6.2</w:t>
            </w:r>
          </w:p>
        </w:tc>
        <w:tc>
          <w:tcPr>
            <w:tcW w:w="1009"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14" w:type="pct"/>
            <w:tcBorders>
              <w:top w:val="single" w:sz="4" w:space="0" w:color="auto"/>
              <w:left w:val="single" w:sz="4" w:space="0" w:color="auto"/>
              <w:bottom w:val="single" w:sz="4" w:space="0" w:color="auto"/>
              <w:right w:val="single" w:sz="4" w:space="0" w:color="auto"/>
            </w:tcBorders>
          </w:tcPr>
          <w:p w:rsidR="001427BE" w:rsidRPr="00213A06" w:rsidRDefault="001427BE" w:rsidP="001427BE">
            <w:pPr>
              <w:keepNext/>
              <w:spacing w:after="0" w:line="240" w:lineRule="auto"/>
              <w:jc w:val="both"/>
              <w:outlineLvl w:val="3"/>
              <w:rPr>
                <w:rFonts w:ascii="Times New Roman" w:eastAsia="Times New Roman" w:hAnsi="Times New Roman" w:cs="Times New Roman"/>
                <w:sz w:val="23"/>
                <w:szCs w:val="23"/>
                <w:lang w:eastAsia="ru-RU"/>
              </w:rPr>
            </w:pPr>
            <w:r w:rsidRPr="00213A06">
              <w:rPr>
                <w:rFonts w:ascii="Times New Roman" w:eastAsia="Times New Roman" w:hAnsi="Times New Roman" w:cs="Times New Roman"/>
                <w:sz w:val="23"/>
                <w:szCs w:val="23"/>
                <w:lang w:eastAsia="ru-RU"/>
              </w:rPr>
              <w:t>Контракт</w:t>
            </w:r>
            <w:r w:rsidRPr="00213A06">
              <w:rPr>
                <w:rFonts w:ascii="Times New Roman" w:eastAsia="Times New Roman" w:hAnsi="Times New Roman" w:cs="Times New Roman"/>
                <w:b/>
                <w:sz w:val="23"/>
                <w:szCs w:val="23"/>
                <w:lang w:eastAsia="ru-RU"/>
              </w:rPr>
              <w:t xml:space="preserve"> </w:t>
            </w:r>
            <w:r w:rsidRPr="00213A06">
              <w:rPr>
                <w:rFonts w:ascii="Times New Roman" w:eastAsia="Times New Roman" w:hAnsi="Times New Roman" w:cs="Times New Roman"/>
                <w:sz w:val="23"/>
                <w:szCs w:val="23"/>
                <w:lang w:eastAsia="ru-RU"/>
              </w:rPr>
              <w:t>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1427BE" w:rsidRPr="00213A06"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13A06">
              <w:rPr>
                <w:rFonts w:ascii="Times New Roman" w:eastAsia="Times New Roman" w:hAnsi="Times New Roman" w:cs="Times New Roman"/>
                <w:sz w:val="23"/>
                <w:szCs w:val="23"/>
                <w:lang w:eastAsia="ru-RU"/>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213A06">
              <w:rPr>
                <w:rFonts w:ascii="Times New Roman" w:eastAsia="Times New Roman" w:hAnsi="Times New Roman" w:cs="Times New Roman"/>
                <w:sz w:val="23"/>
                <w:szCs w:val="23"/>
                <w:lang w:eastAsia="ru-RU"/>
              </w:rPr>
              <w:t>ии и ее</w:t>
            </w:r>
            <w:proofErr w:type="gramEnd"/>
            <w:r w:rsidRPr="00213A06">
              <w:rPr>
                <w:rFonts w:ascii="Times New Roman" w:eastAsia="Times New Roman" w:hAnsi="Times New Roman" w:cs="Times New Roman"/>
                <w:sz w:val="23"/>
                <w:szCs w:val="23"/>
                <w:lang w:eastAsia="ru-RU"/>
              </w:rPr>
              <w:t xml:space="preserve"> достоверности.</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A06">
              <w:rPr>
                <w:rFonts w:ascii="Times New Roman" w:eastAsia="Times New Roman" w:hAnsi="Times New Roman" w:cs="Times New Roman"/>
                <w:sz w:val="23"/>
                <w:szCs w:val="23"/>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213A06">
              <w:rPr>
                <w:rFonts w:ascii="Times New Roman" w:eastAsia="Times New Roman" w:hAnsi="Times New Roman" w:cs="Times New Roman"/>
                <w:sz w:val="23"/>
                <w:szCs w:val="23"/>
                <w:lang w:eastAsia="ru-RU"/>
              </w:rPr>
              <w:t>основанием</w:t>
            </w:r>
            <w:proofErr w:type="gramEnd"/>
            <w:r w:rsidRPr="00213A06">
              <w:rPr>
                <w:rFonts w:ascii="Times New Roman" w:eastAsia="Times New Roman" w:hAnsi="Times New Roman" w:cs="Times New Roman"/>
                <w:sz w:val="23"/>
                <w:szCs w:val="23"/>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r w:rsidR="001427BE" w:rsidRPr="001427BE" w:rsidTr="00BC46D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26</w:t>
            </w:r>
          </w:p>
        </w:tc>
        <w:tc>
          <w:tcPr>
            <w:tcW w:w="6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Пункт</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1. 10</w:t>
            </w:r>
          </w:p>
        </w:tc>
        <w:tc>
          <w:tcPr>
            <w:tcW w:w="1009"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Преференции </w:t>
            </w:r>
          </w:p>
          <w:p w:rsidR="001427BE" w:rsidRPr="001427BE" w:rsidRDefault="001427BE" w:rsidP="001427BE">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p>
        </w:tc>
        <w:tc>
          <w:tcPr>
            <w:tcW w:w="3114"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 случае</w:t>
            </w:r>
            <w:proofErr w:type="gramStart"/>
            <w:r w:rsidRPr="001427BE">
              <w:rPr>
                <w:rFonts w:ascii="Times New Roman" w:eastAsia="Times New Roman" w:hAnsi="Times New Roman" w:cs="Times New Roman"/>
                <w:sz w:val="24"/>
                <w:szCs w:val="24"/>
                <w:lang w:eastAsia="ru-RU"/>
              </w:rPr>
              <w:t>,</w:t>
            </w:r>
            <w:proofErr w:type="gramEnd"/>
            <w:r w:rsidRPr="001427BE">
              <w:rPr>
                <w:rFonts w:ascii="Times New Roman" w:eastAsia="Times New Roman" w:hAnsi="Times New Roman" w:cs="Times New Roman"/>
                <w:sz w:val="24"/>
                <w:szCs w:val="24"/>
                <w:lang w:eastAsia="ru-RU"/>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контракт с таким победителем открытого аукциона в электронной форме заключается по цене, предложенной участником открытого аукциона в электронной форме,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w:t>
            </w:r>
            <w:r w:rsidRPr="001427BE">
              <w:rPr>
                <w:rFonts w:ascii="Times New Roman" w:eastAsia="Times New Roman" w:hAnsi="Times New Roman" w:cs="Times New Roman"/>
                <w:sz w:val="24"/>
                <w:szCs w:val="24"/>
                <w:lang w:val="en-US" w:eastAsia="ru-RU"/>
              </w:rPr>
              <w:t>I</w:t>
            </w:r>
            <w:r w:rsidRPr="001427BE">
              <w:rPr>
                <w:rFonts w:ascii="Times New Roman" w:eastAsia="Times New Roman" w:hAnsi="Times New Roman" w:cs="Times New Roman"/>
                <w:sz w:val="24"/>
                <w:szCs w:val="24"/>
                <w:lang w:eastAsia="ru-RU"/>
              </w:rPr>
              <w:t xml:space="preserve"> «Открытый аукцион в электронной форме»</w:t>
            </w: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1427BE">
        <w:rPr>
          <w:rFonts w:ascii="Times New Roman" w:eastAsia="Times New Roman" w:hAnsi="Times New Roman" w:cs="Times New Roman"/>
          <w:b/>
          <w:sz w:val="28"/>
          <w:szCs w:val="28"/>
          <w:lang w:eastAsia="ru-RU"/>
        </w:rPr>
        <w:br w:type="page"/>
      </w:r>
      <w:r w:rsidRPr="001427BE">
        <w:rPr>
          <w:rFonts w:ascii="Times New Roman" w:eastAsia="Times New Roman" w:hAnsi="Times New Roman" w:cs="Times New Roman"/>
          <w:b/>
          <w:sz w:val="28"/>
          <w:szCs w:val="28"/>
          <w:lang w:eastAsia="ru-RU"/>
        </w:rPr>
        <w:lastRenderedPageBreak/>
        <w:t xml:space="preserve">РАЗДЕЛ 1.4. </w:t>
      </w:r>
      <w:bookmarkStart w:id="1" w:name="_Toc283124852"/>
      <w:r w:rsidRPr="001427BE">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1427BE" w:rsidRPr="001427BE" w:rsidRDefault="001427BE" w:rsidP="001427BE">
      <w:pPr>
        <w:spacing w:after="0" w:line="240" w:lineRule="auto"/>
        <w:jc w:val="both"/>
        <w:rPr>
          <w:rFonts w:ascii="Times New Roman" w:eastAsia="Times New Roman" w:hAnsi="Times New Roman" w:cs="Times New Roman"/>
          <w:sz w:val="20"/>
          <w:szCs w:val="24"/>
          <w:lang w:eastAsia="ru-RU"/>
        </w:rPr>
      </w:pP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1427BE">
        <w:rPr>
          <w:rFonts w:ascii="Times New Roman" w:eastAsia="Times New Roman" w:hAnsi="Times New Roman" w:cs="Times New Roman"/>
          <w:b/>
          <w:kern w:val="28"/>
          <w:sz w:val="28"/>
          <w:szCs w:val="28"/>
          <w:lang w:eastAsia="ru-RU"/>
        </w:rPr>
        <w:t>Форма №1</w:t>
      </w:r>
      <w:bookmarkEnd w:id="2"/>
      <w:bookmarkEnd w:id="3"/>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iCs/>
          <w:sz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w:t>
      </w:r>
      <w:r w:rsidRPr="001427BE">
        <w:rPr>
          <w:rFonts w:ascii="Times New Roman" w:eastAsia="Times New Roman" w:hAnsi="Times New Roman" w:cs="Times New Roman"/>
          <w:i/>
          <w:iCs/>
          <w:sz w:val="24"/>
          <w:lang w:eastAsia="ru-RU"/>
        </w:rPr>
        <w:t xml:space="preserve">на </w:t>
      </w:r>
      <w:r w:rsidRPr="001427BE">
        <w:rPr>
          <w:rFonts w:ascii="Times New Roman" w:eastAsia="Times New Roman" w:hAnsi="Times New Roman" w:cs="Times New Roman"/>
          <w:i/>
          <w:sz w:val="24"/>
          <w:szCs w:val="24"/>
          <w:lang w:eastAsia="ru-RU"/>
        </w:rPr>
        <w:t>поставку</w:t>
      </w:r>
      <w:r w:rsidR="00F06455" w:rsidRPr="00F06455">
        <w:t xml:space="preserve"> </w:t>
      </w:r>
      <w:r w:rsidR="00F06455" w:rsidRPr="00F06455">
        <w:rPr>
          <w:rFonts w:ascii="Times New Roman" w:eastAsia="Times New Roman" w:hAnsi="Times New Roman" w:cs="Times New Roman"/>
          <w:i/>
          <w:sz w:val="24"/>
          <w:szCs w:val="24"/>
          <w:lang w:eastAsia="ru-RU"/>
        </w:rPr>
        <w:t>средств, действующих на вегетативную нервную систему и ч</w:t>
      </w:r>
      <w:r w:rsidR="00741296">
        <w:rPr>
          <w:rFonts w:ascii="Times New Roman" w:eastAsia="Times New Roman" w:hAnsi="Times New Roman" w:cs="Times New Roman"/>
          <w:i/>
          <w:sz w:val="24"/>
          <w:szCs w:val="24"/>
          <w:lang w:eastAsia="ru-RU"/>
        </w:rPr>
        <w:t>увствительные нервные окончания</w:t>
      </w:r>
      <w:r w:rsidRPr="001427BE">
        <w:rPr>
          <w:rFonts w:ascii="Times New Roman" w:eastAsia="Times New Roman" w:hAnsi="Times New Roman" w:cs="Times New Roman"/>
          <w:i/>
          <w:sz w:val="24"/>
          <w:szCs w:val="24"/>
          <w:lang w:eastAsia="ru-RU"/>
        </w:rPr>
        <w:t>.</w:t>
      </w:r>
    </w:p>
    <w:p w:rsidR="001427BE" w:rsidRPr="001427BE" w:rsidRDefault="001427BE" w:rsidP="001427BE">
      <w:pPr>
        <w:spacing w:after="60" w:line="240" w:lineRule="auto"/>
        <w:jc w:val="center"/>
        <w:rPr>
          <w:rFonts w:ascii="Times New Roman" w:eastAsia="Times New Roman" w:hAnsi="Times New Roman" w:cs="Times New Roman"/>
          <w:i/>
          <w:iCs/>
          <w:sz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r w:rsidRPr="001427BE">
        <w:rPr>
          <w:rFonts w:ascii="Times New Roman" w:eastAsia="Times New Roman" w:hAnsi="Times New Roman" w:cs="Times New Roman"/>
          <w:sz w:val="24"/>
          <w:szCs w:val="24"/>
          <w:lang w:eastAsia="ru-RU"/>
        </w:rPr>
        <w:tab/>
        <w:t>Изучив настоящую документацию, а также применимые к данному открытому аукциону в электронной форме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открытого аукциона в электронной форме.</w:t>
      </w:r>
    </w:p>
    <w:p w:rsidR="001427BE" w:rsidRPr="001427BE" w:rsidRDefault="001427BE" w:rsidP="001427B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r w:rsidRPr="001427BE">
        <w:rPr>
          <w:rFonts w:ascii="Times New Roman" w:eastAsia="Times New Roman" w:hAnsi="Times New Roman" w:cs="Times New Roman"/>
          <w:sz w:val="24"/>
          <w:szCs w:val="24"/>
          <w:lang w:eastAsia="ru-RU"/>
        </w:rPr>
        <w:tab/>
        <w:t xml:space="preserve">Мы согласны поставить предусмотренный открытым аукционом </w:t>
      </w:r>
      <w:proofErr w:type="gramStart"/>
      <w:r w:rsidRPr="001427BE">
        <w:rPr>
          <w:rFonts w:ascii="Times New Roman" w:eastAsia="Times New Roman" w:hAnsi="Times New Roman" w:cs="Times New Roman"/>
          <w:sz w:val="24"/>
          <w:szCs w:val="24"/>
          <w:lang w:eastAsia="ru-RU"/>
        </w:rPr>
        <w:t>в электронной форме товар в соответствии с требованиями документации об открытом аукционе в электронной форме</w:t>
      </w:r>
      <w:proofErr w:type="gramEnd"/>
      <w:r w:rsidRPr="001427BE">
        <w:rPr>
          <w:rFonts w:ascii="Times New Roman" w:eastAsia="Times New Roman" w:hAnsi="Times New Roman" w:cs="Times New Roman"/>
          <w:sz w:val="24"/>
          <w:szCs w:val="24"/>
          <w:lang w:eastAsia="ru-RU"/>
        </w:rPr>
        <w:t>.</w:t>
      </w:r>
    </w:p>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4" w:name="_Toc125781975"/>
      <w:r w:rsidRPr="001427BE">
        <w:rPr>
          <w:rFonts w:ascii="Times New Roman" w:eastAsia="Times New Roman" w:hAnsi="Times New Roman" w:cs="Times New Roman"/>
          <w:sz w:val="24"/>
          <w:szCs w:val="24"/>
          <w:lang w:eastAsia="ru-RU"/>
        </w:rPr>
        <w:t>3. Функциональные характеристики (потребительские свойства) и качественные характеристики предлагаемого к поставке товара:</w:t>
      </w:r>
      <w:r w:rsidRPr="001427BE">
        <w:rPr>
          <w:rFonts w:ascii="Times New Roman" w:eastAsia="Times New Roman" w:hAnsi="Times New Roman" w:cs="Times New Roman"/>
          <w:b/>
          <w:sz w:val="24"/>
          <w:szCs w:val="24"/>
          <w:lang w:eastAsia="ru-RU"/>
        </w:rPr>
        <w:t xml:space="preserve"> </w:t>
      </w:r>
    </w:p>
    <w:p w:rsidR="001427BE" w:rsidRPr="001427BE" w:rsidRDefault="001427BE" w:rsidP="001427BE">
      <w:pPr>
        <w:autoSpaceDE w:val="0"/>
        <w:autoSpaceDN w:val="0"/>
        <w:adjustRightInd w:val="0"/>
        <w:spacing w:before="120" w:after="0" w:line="240" w:lineRule="auto"/>
        <w:ind w:firstLine="539"/>
        <w:jc w:val="both"/>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
        <w:gridCol w:w="4535"/>
        <w:gridCol w:w="1594"/>
        <w:gridCol w:w="3069"/>
      </w:tblGrid>
      <w:tr w:rsidR="002C7E28" w:rsidRPr="001427BE" w:rsidTr="00BC46DC">
        <w:trPr>
          <w:trHeight w:val="764"/>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w:t>
            </w:r>
          </w:p>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427BE">
              <w:rPr>
                <w:rFonts w:ascii="Times New Roman" w:eastAsia="Times New Roman" w:hAnsi="Times New Roman" w:cs="Times New Roman"/>
                <w:lang w:eastAsia="ru-RU"/>
              </w:rPr>
              <w:t>п</w:t>
            </w:r>
            <w:proofErr w:type="gramEnd"/>
            <w:r w:rsidRPr="001427BE">
              <w:rPr>
                <w:rFonts w:ascii="Times New Roman" w:eastAsia="Times New Roman" w:hAnsi="Times New Roman" w:cs="Times New Roman"/>
                <w:lang w:eastAsia="ru-RU"/>
              </w:rPr>
              <w:t>/п</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4C7439" w:rsidP="004C7439">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w:t>
            </w:r>
            <w:r w:rsidR="002C7E28">
              <w:rPr>
                <w:rFonts w:ascii="Times New Roman" w:eastAsia="Times New Roman" w:hAnsi="Times New Roman" w:cs="Times New Roman"/>
                <w:lang w:eastAsia="ru-RU"/>
              </w:rPr>
              <w:t>, товарный знак (его словесное обозначение) (при его наличии)</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4C7439"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w:t>
            </w:r>
            <w:r w:rsidR="00F06455" w:rsidRPr="001427BE">
              <w:rPr>
                <w:rFonts w:ascii="Times New Roman" w:eastAsia="Times New Roman" w:hAnsi="Times New Roman" w:cs="Times New Roman"/>
                <w:lang w:eastAsia="ru-RU"/>
              </w:rPr>
              <w:t xml:space="preserve"> товара</w:t>
            </w: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427BE">
              <w:rPr>
                <w:rFonts w:ascii="Times New Roman" w:eastAsia="Times New Roman" w:hAnsi="Times New Roman" w:cs="Times New Roman"/>
                <w:bCs/>
                <w:lang w:eastAsia="ru-RU"/>
              </w:rPr>
              <w:t>Производитель / Страна происхождения товара*</w:t>
            </w:r>
          </w:p>
        </w:tc>
      </w:tr>
      <w:tr w:rsidR="002C7E28" w:rsidRPr="001427BE" w:rsidTr="00BC46DC">
        <w:trPr>
          <w:trHeight w:val="361"/>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C7E28" w:rsidRPr="001427BE" w:rsidTr="00BC46DC">
        <w:trPr>
          <w:trHeight w:val="380"/>
        </w:trPr>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F06455" w:rsidRPr="001427BE" w:rsidRDefault="00F06455" w:rsidP="001427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427BE" w:rsidRPr="001427BE" w:rsidRDefault="001427BE" w:rsidP="001427BE">
      <w:pPr>
        <w:autoSpaceDE w:val="0"/>
        <w:autoSpaceDN w:val="0"/>
        <w:adjustRightInd w:val="0"/>
        <w:spacing w:after="0" w:line="240" w:lineRule="auto"/>
        <w:ind w:firstLine="540"/>
        <w:jc w:val="both"/>
        <w:rPr>
          <w:rFonts w:ascii="Times New Roman" w:eastAsia="Times New Roman" w:hAnsi="Times New Roman" w:cs="Times New Roman"/>
          <w:b/>
          <w:highlight w:val="green"/>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lang w:eastAsia="ru-RU"/>
        </w:rPr>
      </w:pPr>
      <w:r w:rsidRPr="001427BE">
        <w:rPr>
          <w:rFonts w:ascii="Times New Roman" w:eastAsia="Times New Roman" w:hAnsi="Times New Roman" w:cs="Times New Roman"/>
          <w:b/>
          <w:lang w:eastAsia="ru-RU"/>
        </w:rPr>
        <w:t xml:space="preserve">* </w:t>
      </w:r>
      <w:r w:rsidRPr="001427BE">
        <w:rPr>
          <w:rFonts w:ascii="Times New Roman" w:eastAsia="Times New Roman" w:hAnsi="Times New Roman" w:cs="Times New Roman"/>
          <w:lang w:eastAsia="ru-RU"/>
        </w:rPr>
        <w:t>В случае</w:t>
      </w:r>
      <w:proofErr w:type="gramStart"/>
      <w:r w:rsidRPr="001427BE">
        <w:rPr>
          <w:rFonts w:ascii="Times New Roman" w:eastAsia="Times New Roman" w:hAnsi="Times New Roman" w:cs="Times New Roman"/>
          <w:lang w:eastAsia="ru-RU"/>
        </w:rPr>
        <w:t>,</w:t>
      </w:r>
      <w:proofErr w:type="gramEnd"/>
      <w:r w:rsidRPr="001427BE">
        <w:rPr>
          <w:rFonts w:ascii="Times New Roman" w:eastAsia="Times New Roman" w:hAnsi="Times New Roman" w:cs="Times New Roman"/>
          <w:lang w:eastAsia="ru-RU"/>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1427BE" w:rsidRPr="001427BE" w:rsidRDefault="001427BE" w:rsidP="001427BE">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lang w:eastAsia="ru-RU"/>
        </w:rPr>
        <w:br w:type="textWrapping" w:clear="all"/>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1427BE">
        <w:rPr>
          <w:rFonts w:ascii="Times New Roman" w:eastAsia="Times New Roman" w:hAnsi="Times New Roman" w:cs="Times New Roman"/>
          <w:b/>
          <w:kern w:val="28"/>
          <w:sz w:val="28"/>
          <w:szCs w:val="28"/>
          <w:lang w:eastAsia="ru-RU"/>
        </w:rPr>
        <w:br w:type="page"/>
      </w:r>
      <w:r w:rsidRPr="001427BE">
        <w:rPr>
          <w:rFonts w:ascii="Times New Roman" w:eastAsia="Times New Roman" w:hAnsi="Times New Roman" w:cs="Times New Roman"/>
          <w:b/>
          <w:kern w:val="28"/>
          <w:sz w:val="28"/>
          <w:szCs w:val="28"/>
          <w:lang w:eastAsia="ru-RU"/>
        </w:rPr>
        <w:lastRenderedPageBreak/>
        <w:t>Форма №2</w:t>
      </w:r>
      <w:bookmarkEnd w:id="5"/>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бланке организации</w:t>
      </w:r>
    </w:p>
    <w:p w:rsidR="001427BE" w:rsidRPr="001427BE" w:rsidRDefault="001427BE" w:rsidP="001427BE">
      <w:pPr>
        <w:spacing w:after="0" w:line="240" w:lineRule="auto"/>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Дата, исх. номер</w:t>
      </w:r>
    </w:p>
    <w:p w:rsidR="001427BE" w:rsidRPr="001427BE" w:rsidRDefault="001427BE" w:rsidP="001427BE">
      <w:pPr>
        <w:spacing w:after="60" w:line="240" w:lineRule="auto"/>
        <w:jc w:val="center"/>
        <w:rPr>
          <w:rFonts w:ascii="Times New Roman" w:eastAsia="Times New Roman" w:hAnsi="Times New Roman" w:cs="Times New Roman"/>
          <w:sz w:val="24"/>
          <w:szCs w:val="32"/>
          <w:lang w:eastAsia="ru-RU"/>
        </w:rPr>
      </w:pPr>
    </w:p>
    <w:p w:rsidR="001427BE" w:rsidRPr="001427BE" w:rsidRDefault="001427BE" w:rsidP="001427BE">
      <w:pPr>
        <w:spacing w:after="60" w:line="240" w:lineRule="auto"/>
        <w:jc w:val="center"/>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iCs/>
          <w:sz w:val="24"/>
          <w:szCs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на </w:t>
      </w:r>
      <w:r w:rsidRPr="001427BE">
        <w:rPr>
          <w:rFonts w:ascii="Times New Roman" w:eastAsia="Times New Roman" w:hAnsi="Times New Roman" w:cs="Times New Roman"/>
          <w:i/>
          <w:sz w:val="24"/>
          <w:szCs w:val="24"/>
          <w:lang w:eastAsia="ru-RU"/>
        </w:rPr>
        <w:t xml:space="preserve">поставку </w:t>
      </w:r>
      <w:r w:rsidR="00741296">
        <w:rPr>
          <w:rFonts w:ascii="Times New Roman" w:eastAsia="Times New Roman" w:hAnsi="Times New Roman" w:cs="Times New Roman"/>
          <w:i/>
          <w:sz w:val="24"/>
          <w:szCs w:val="24"/>
          <w:lang w:eastAsia="ru-RU"/>
        </w:rPr>
        <w:t xml:space="preserve"> </w:t>
      </w:r>
      <w:r w:rsidR="00741296" w:rsidRPr="00F06455">
        <w:rPr>
          <w:rFonts w:ascii="Times New Roman" w:eastAsia="Times New Roman" w:hAnsi="Times New Roman" w:cs="Times New Roman"/>
          <w:i/>
          <w:sz w:val="24"/>
          <w:szCs w:val="24"/>
          <w:lang w:eastAsia="ru-RU"/>
        </w:rPr>
        <w:t>средств, действующих на вегетативную нервную систему и ч</w:t>
      </w:r>
      <w:r w:rsidR="00741296">
        <w:rPr>
          <w:rFonts w:ascii="Times New Roman" w:eastAsia="Times New Roman" w:hAnsi="Times New Roman" w:cs="Times New Roman"/>
          <w:i/>
          <w:sz w:val="24"/>
          <w:szCs w:val="24"/>
          <w:lang w:eastAsia="ru-RU"/>
        </w:rPr>
        <w:t xml:space="preserve">увствительные нервные окончания </w:t>
      </w:r>
    </w:p>
    <w:p w:rsidR="001427BE" w:rsidRPr="001427BE" w:rsidRDefault="001427BE" w:rsidP="00741296">
      <w:pPr>
        <w:tabs>
          <w:tab w:val="left" w:pos="851"/>
        </w:tabs>
        <w:spacing w:after="6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открытого аукциона в электронной форме, проект контракта на выполнение вышеуказанного заказа, мы____________________________________________________________________________</w:t>
      </w:r>
    </w:p>
    <w:p w:rsidR="001427BE" w:rsidRPr="001427BE" w:rsidRDefault="001427BE" w:rsidP="001427BE">
      <w:pPr>
        <w:spacing w:after="60" w:line="240" w:lineRule="auto"/>
        <w:jc w:val="center"/>
        <w:rPr>
          <w:rFonts w:ascii="Times New Roman" w:eastAsia="Times New Roman" w:hAnsi="Times New Roman" w:cs="Times New Roman"/>
          <w:i/>
          <w:sz w:val="18"/>
          <w:szCs w:val="24"/>
          <w:lang w:eastAsia="ru-RU"/>
        </w:rPr>
      </w:pPr>
      <w:r w:rsidRPr="001427BE">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1427BE" w:rsidRPr="001427BE" w:rsidRDefault="001427BE" w:rsidP="00741296">
      <w:pPr>
        <w:spacing w:after="60" w:line="360" w:lineRule="auto"/>
        <w:jc w:val="both"/>
        <w:rPr>
          <w:rFonts w:ascii="Times New Roman" w:eastAsia="Times New Roman" w:hAnsi="Times New Roman" w:cs="Times New Roman"/>
          <w:b/>
          <w:sz w:val="12"/>
          <w:szCs w:val="12"/>
          <w:lang w:eastAsia="ru-RU"/>
        </w:rPr>
      </w:pPr>
      <w:r w:rsidRPr="001427BE">
        <w:rPr>
          <w:rFonts w:ascii="Times New Roman" w:eastAsia="Times New Roman" w:hAnsi="Times New Roman" w:cs="Times New Roman"/>
          <w:sz w:val="24"/>
          <w:szCs w:val="24"/>
          <w:lang w:eastAsia="ru-RU"/>
        </w:rPr>
        <w:t>предоставляем следующие документы и сведения</w:t>
      </w:r>
      <w:proofErr w:type="gramStart"/>
      <w:r w:rsidRPr="001427BE">
        <w:rPr>
          <w:rFonts w:ascii="Times New Roman" w:eastAsia="Times New Roman" w:hAnsi="Times New Roman" w:cs="Times New Roman"/>
          <w:sz w:val="24"/>
          <w:szCs w:val="24"/>
          <w:lang w:eastAsia="ru-RU"/>
        </w:rPr>
        <w:t>:</w:t>
      </w:r>
      <w:r w:rsidRPr="001427BE">
        <w:rPr>
          <w:rFonts w:ascii="Times New Roman" w:eastAsia="Times New Roman" w:hAnsi="Times New Roman" w:cs="Times New Roman"/>
          <w:i/>
          <w:sz w:val="24"/>
          <w:szCs w:val="24"/>
          <w:lang w:eastAsia="ru-RU"/>
        </w:rPr>
        <w:t>(</w:t>
      </w:r>
      <w:proofErr w:type="gramEnd"/>
      <w:r w:rsidRPr="001427BE">
        <w:rPr>
          <w:rFonts w:ascii="Times New Roman" w:eastAsia="Times New Roman" w:hAnsi="Times New Roman" w:cs="Times New Roman"/>
          <w:i/>
          <w:sz w:val="24"/>
          <w:szCs w:val="24"/>
          <w:lang w:eastAsia="ru-RU"/>
        </w:rPr>
        <w:t>для юридического лица)</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1427BE" w:rsidRPr="001427BE" w:rsidTr="00BC46DC">
        <w:trPr>
          <w:trHeight w:val="1792"/>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404"/>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Юридический адрес: </w:t>
            </w:r>
          </w:p>
        </w:tc>
      </w:tr>
      <w:tr w:rsidR="001427BE" w:rsidRPr="001427BE" w:rsidTr="00BC46DC">
        <w:trPr>
          <w:cantSplit/>
          <w:trHeight w:val="320"/>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6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Адрес:</w:t>
            </w:r>
          </w:p>
        </w:tc>
      </w:tr>
      <w:tr w:rsidR="001427BE" w:rsidRPr="001427BE" w:rsidTr="00BC46DC">
        <w:trPr>
          <w:cantSplit/>
          <w:trHeight w:val="347"/>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296"/>
          <w:jc w:val="center"/>
        </w:trPr>
        <w:tc>
          <w:tcPr>
            <w:tcW w:w="177" w:type="pct"/>
            <w:tcBorders>
              <w:top w:val="single" w:sz="4" w:space="0" w:color="auto"/>
              <w:left w:val="single" w:sz="4" w:space="0" w:color="auto"/>
              <w:bottom w:val="single" w:sz="4" w:space="0" w:color="auto"/>
              <w:right w:val="nil"/>
            </w:tcBorders>
          </w:tcPr>
          <w:p w:rsidR="001427BE" w:rsidRPr="001427BE" w:rsidRDefault="001427BE" w:rsidP="001427BE">
            <w:pPr>
              <w:autoSpaceDN w:val="0"/>
              <w:spacing w:after="0" w:line="240" w:lineRule="auto"/>
              <w:ind w:right="-244"/>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1427BE" w:rsidRPr="001427BE" w:rsidRDefault="001427BE" w:rsidP="001427BE">
            <w:pPr>
              <w:autoSpaceDN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указанных данных.</w:t>
      </w:r>
    </w:p>
    <w:p w:rsidR="001427BE" w:rsidRPr="001427BE" w:rsidRDefault="001427BE" w:rsidP="00741296">
      <w:pPr>
        <w:spacing w:after="0" w:line="240" w:lineRule="auto"/>
        <w:jc w:val="center"/>
        <w:outlineLvl w:val="8"/>
        <w:rPr>
          <w:rFonts w:ascii="Times New Roman" w:eastAsia="Times New Roman" w:hAnsi="Times New Roman" w:cs="Times New Roman"/>
          <w:b/>
          <w:sz w:val="12"/>
          <w:szCs w:val="12"/>
          <w:lang w:eastAsia="ru-RU"/>
        </w:rPr>
      </w:pPr>
      <w:r w:rsidRPr="001427BE">
        <w:rPr>
          <w:rFonts w:ascii="Times New Roman" w:eastAsia="Times New Roman" w:hAnsi="Times New Roman" w:cs="Times New Roman"/>
          <w:i/>
          <w:sz w:val="24"/>
          <w:szCs w:val="24"/>
          <w:lang w:eastAsia="ru-RU"/>
        </w:rPr>
        <w:t xml:space="preserve"> (для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1427BE" w:rsidRPr="001427BE" w:rsidTr="00BC46DC">
        <w:trPr>
          <w:trHeight w:val="391"/>
          <w:jc w:val="center"/>
        </w:trPr>
        <w:tc>
          <w:tcPr>
            <w:tcW w:w="175" w:type="pct"/>
            <w:tcBorders>
              <w:top w:val="single" w:sz="4" w:space="0" w:color="auto"/>
              <w:left w:val="single" w:sz="4" w:space="0" w:color="auto"/>
              <w:bottom w:val="single" w:sz="4" w:space="0" w:color="auto"/>
              <w:right w:val="nil"/>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427BE">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842"/>
          <w:jc w:val="center"/>
        </w:trPr>
        <w:tc>
          <w:tcPr>
            <w:tcW w:w="175" w:type="pct"/>
            <w:tcBorders>
              <w:top w:val="single" w:sz="4" w:space="0" w:color="auto"/>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Паспортные данные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серия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выдан</w:t>
            </w:r>
          </w:p>
        </w:tc>
      </w:tr>
      <w:tr w:rsidR="001427BE" w:rsidRPr="001427BE" w:rsidTr="00BC46DC">
        <w:trPr>
          <w:cantSplit/>
          <w:trHeight w:val="416"/>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Сведения о месте жительстве</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Адрес </w:t>
            </w:r>
          </w:p>
        </w:tc>
      </w:tr>
      <w:tr w:rsidR="001427BE" w:rsidRPr="001427BE" w:rsidTr="00BC46DC">
        <w:trPr>
          <w:cantSplit/>
          <w:trHeight w:val="34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Номер контактного телефона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cantSplit/>
          <w:trHeight w:val="353"/>
          <w:jc w:val="center"/>
        </w:trPr>
        <w:tc>
          <w:tcPr>
            <w:tcW w:w="175" w:type="pct"/>
            <w:tcBorders>
              <w:righ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5.</w:t>
            </w:r>
          </w:p>
        </w:tc>
        <w:tc>
          <w:tcPr>
            <w:tcW w:w="3016" w:type="pct"/>
            <w:tcBorders>
              <w:left w:val="nil"/>
            </w:tcBorders>
          </w:tcPr>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ИНН участника размещения заказа</w:t>
            </w:r>
            <w:r w:rsidR="00741296" w:rsidRPr="00741296">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sz w:val="24"/>
          <w:szCs w:val="24"/>
          <w:lang w:eastAsia="ru-RU"/>
        </w:rPr>
        <w:t>Заверяю правильность всех данных, указанных в анкете.</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1427BE">
        <w:rPr>
          <w:rFonts w:ascii="Times New Roman" w:eastAsia="Times New Roman" w:hAnsi="Times New Roman" w:cs="Times New Roman"/>
          <w:b/>
          <w:sz w:val="28"/>
          <w:szCs w:val="20"/>
          <w:u w:val="single"/>
          <w:lang w:eastAsia="ru-RU"/>
        </w:rPr>
        <w:br w:type="page"/>
      </w:r>
      <w:r w:rsidRPr="001427BE">
        <w:rPr>
          <w:rFonts w:ascii="Times New Roman" w:eastAsia="Times New Roman" w:hAnsi="Times New Roman" w:cs="Times New Roman"/>
          <w:b/>
          <w:sz w:val="28"/>
          <w:szCs w:val="28"/>
          <w:u w:val="single"/>
          <w:lang w:eastAsia="ru-RU"/>
        </w:rPr>
        <w:lastRenderedPageBreak/>
        <w:t>Форма № 3</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ФОРМА ЗАПРОСА О РАЗЪЯСНЕНИИ ПОЛОЖЕНИЙ</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b/>
          <w:sz w:val="24"/>
          <w:szCs w:val="24"/>
          <w:lang w:eastAsia="ru-RU"/>
        </w:rPr>
        <w:t>ДОКУМЕНТАЦИИ ОБ ОТКРЫТОМ АУКЦИОНЕ В ЭЛЕКТРОННОЙ ФОРМЕ</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Дата, исх. номер</w:t>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r w:rsidRPr="001427BE">
        <w:rPr>
          <w:rFonts w:ascii="Times New Roman" w:eastAsia="Times New Roman" w:hAnsi="Times New Roman" w:cs="Times New Roman"/>
          <w:sz w:val="24"/>
          <w:szCs w:val="24"/>
          <w:u w:val="single"/>
          <w:lang w:eastAsia="ru-RU"/>
        </w:rPr>
        <w:tab/>
      </w: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1427BE">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427BE" w:rsidRPr="001427BE" w:rsidRDefault="001427BE" w:rsidP="001427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1427BE">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i/>
          <w:iCs/>
          <w:sz w:val="24"/>
          <w:szCs w:val="24"/>
          <w:lang w:eastAsia="ru-RU"/>
        </w:rPr>
        <w:t xml:space="preserve">на право заключения </w:t>
      </w:r>
      <w:r w:rsidRPr="001427BE">
        <w:rPr>
          <w:rFonts w:ascii="Times New Roman" w:eastAsia="Times New Roman" w:hAnsi="Times New Roman" w:cs="Times New Roman"/>
          <w:i/>
          <w:sz w:val="24"/>
          <w:szCs w:val="24"/>
          <w:lang w:eastAsia="ru-RU"/>
        </w:rPr>
        <w:t>контракта</w:t>
      </w:r>
      <w:r w:rsidRPr="001427BE">
        <w:rPr>
          <w:rFonts w:ascii="Times New Roman" w:eastAsia="Times New Roman" w:hAnsi="Times New Roman" w:cs="Times New Roman"/>
          <w:i/>
          <w:iCs/>
          <w:sz w:val="24"/>
          <w:szCs w:val="24"/>
          <w:lang w:eastAsia="ru-RU"/>
        </w:rPr>
        <w:t xml:space="preserve"> на</w:t>
      </w:r>
      <w:r w:rsidRPr="001427BE">
        <w:rPr>
          <w:rFonts w:ascii="Times New Roman" w:eastAsia="Times New Roman" w:hAnsi="Times New Roman" w:cs="Times New Roman"/>
          <w:i/>
          <w:iCs/>
          <w:sz w:val="24"/>
          <w:lang w:eastAsia="ru-RU"/>
        </w:rPr>
        <w:t xml:space="preserve"> </w:t>
      </w:r>
      <w:r w:rsidRPr="001427BE">
        <w:rPr>
          <w:rFonts w:ascii="Times New Roman" w:eastAsia="Times New Roman" w:hAnsi="Times New Roman" w:cs="Times New Roman"/>
          <w:i/>
          <w:sz w:val="24"/>
          <w:szCs w:val="24"/>
          <w:lang w:eastAsia="ru-RU"/>
        </w:rPr>
        <w:t>поставку</w:t>
      </w:r>
      <w:r w:rsidR="00C74286" w:rsidRPr="00C74286">
        <w:rPr>
          <w:rFonts w:ascii="Times New Roman" w:eastAsia="Times New Roman" w:hAnsi="Times New Roman" w:cs="Times New Roman"/>
          <w:i/>
          <w:sz w:val="24"/>
          <w:szCs w:val="24"/>
          <w:lang w:eastAsia="ru-RU"/>
        </w:rPr>
        <w:t xml:space="preserve"> </w:t>
      </w:r>
      <w:r w:rsidR="00C74286" w:rsidRPr="00F06455">
        <w:rPr>
          <w:rFonts w:ascii="Times New Roman" w:eastAsia="Times New Roman" w:hAnsi="Times New Roman" w:cs="Times New Roman"/>
          <w:i/>
          <w:sz w:val="24"/>
          <w:szCs w:val="24"/>
          <w:lang w:eastAsia="ru-RU"/>
        </w:rPr>
        <w:t>средств, действующих на вегетативную нервную систему и ч</w:t>
      </w:r>
      <w:r w:rsidR="00C74286">
        <w:rPr>
          <w:rFonts w:ascii="Times New Roman" w:eastAsia="Times New Roman" w:hAnsi="Times New Roman" w:cs="Times New Roman"/>
          <w:i/>
          <w:sz w:val="24"/>
          <w:szCs w:val="24"/>
          <w:lang w:eastAsia="ru-RU"/>
        </w:rPr>
        <w:t>увствительные нервные окончания</w:t>
      </w:r>
      <w:r w:rsidRPr="001427BE">
        <w:rPr>
          <w:rFonts w:ascii="Times New Roman" w:eastAsia="Times New Roman" w:hAnsi="Times New Roman" w:cs="Times New Roman"/>
          <w:i/>
          <w:sz w:val="24"/>
          <w:szCs w:val="24"/>
          <w:lang w:eastAsia="ru-RU"/>
        </w:rPr>
        <w:t>.</w:t>
      </w:r>
    </w:p>
    <w:p w:rsidR="001427BE" w:rsidRPr="001427BE" w:rsidRDefault="001427BE" w:rsidP="001427BE">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427BE" w:rsidRPr="001427BE" w:rsidTr="00BC46D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w:t>
            </w:r>
            <w:proofErr w:type="gramStart"/>
            <w:r w:rsidRPr="001427BE">
              <w:rPr>
                <w:rFonts w:ascii="Times New Roman" w:eastAsia="Times New Roman" w:hAnsi="Times New Roman" w:cs="Times New Roman"/>
                <w:spacing w:val="-7"/>
                <w:sz w:val="24"/>
                <w:szCs w:val="24"/>
                <w:lang w:eastAsia="ru-RU"/>
              </w:rPr>
              <w:t>п</w:t>
            </w:r>
            <w:proofErr w:type="gramEnd"/>
            <w:r w:rsidRPr="001427BE">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2"/>
                <w:sz w:val="24"/>
                <w:szCs w:val="24"/>
                <w:lang w:eastAsia="ru-RU"/>
              </w:rPr>
              <w:t xml:space="preserve">Раздел </w:t>
            </w:r>
            <w:r w:rsidRPr="001427BE">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3"/>
                <w:sz w:val="24"/>
                <w:szCs w:val="24"/>
                <w:lang w:eastAsia="ru-RU"/>
              </w:rPr>
              <w:t xml:space="preserve">Ссылка на </w:t>
            </w:r>
            <w:r w:rsidRPr="001427BE">
              <w:rPr>
                <w:rFonts w:ascii="Times New Roman" w:eastAsia="Times New Roman" w:hAnsi="Times New Roman" w:cs="Times New Roman"/>
                <w:spacing w:val="-4"/>
                <w:sz w:val="24"/>
                <w:szCs w:val="24"/>
                <w:lang w:eastAsia="ru-RU"/>
              </w:rPr>
              <w:t xml:space="preserve">пункт </w:t>
            </w:r>
            <w:r w:rsidRPr="001427BE">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1427BE">
              <w:rPr>
                <w:rFonts w:ascii="Times New Roman" w:eastAsia="Times New Roman" w:hAnsi="Times New Roman" w:cs="Times New Roman"/>
                <w:spacing w:val="-4"/>
                <w:sz w:val="24"/>
                <w:szCs w:val="24"/>
                <w:lang w:eastAsia="ru-RU"/>
              </w:rPr>
              <w:t xml:space="preserve">положения </w:t>
            </w:r>
            <w:r w:rsidRPr="001427BE">
              <w:rPr>
                <w:rFonts w:ascii="Times New Roman" w:eastAsia="Times New Roman" w:hAnsi="Times New Roman" w:cs="Times New Roman"/>
                <w:spacing w:val="-5"/>
                <w:sz w:val="24"/>
                <w:szCs w:val="24"/>
                <w:lang w:eastAsia="ru-RU"/>
              </w:rPr>
              <w:t xml:space="preserve">которой </w:t>
            </w:r>
            <w:r w:rsidRPr="001427BE">
              <w:rPr>
                <w:rFonts w:ascii="Times New Roman" w:eastAsia="Times New Roman" w:hAnsi="Times New Roman" w:cs="Times New Roman"/>
                <w:spacing w:val="-4"/>
                <w:sz w:val="24"/>
                <w:szCs w:val="24"/>
                <w:lang w:eastAsia="ru-RU"/>
              </w:rPr>
              <w:t xml:space="preserve">следует </w:t>
            </w:r>
            <w:r w:rsidRPr="001427BE">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1427BE">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1427BE" w:rsidRPr="001427BE" w:rsidTr="00BC46D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1427BE" w:rsidRPr="001427BE" w:rsidRDefault="001427BE" w:rsidP="001427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4</w:t>
            </w: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427BE" w:rsidRPr="001427BE" w:rsidTr="00BC46D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427BE">
        <w:rPr>
          <w:rFonts w:ascii="Times New Roman" w:eastAsia="Times New Roman" w:hAnsi="Times New Roman" w:cs="Times New Roman"/>
          <w:bCs/>
          <w:sz w:val="24"/>
          <w:szCs w:val="24"/>
          <w:lang w:eastAsia="ru-RU"/>
        </w:rPr>
        <w:t>* направляется оператору электронной площадки.</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427BE">
        <w:rPr>
          <w:rFonts w:ascii="Times New Roman" w:eastAsia="Times New Roman" w:hAnsi="Times New Roman" w:cs="Times New Roman"/>
          <w:b/>
          <w:sz w:val="24"/>
          <w:szCs w:val="24"/>
          <w:lang w:eastAsia="ru-RU"/>
        </w:rPr>
        <w:t>Примечание: документы и с</w:t>
      </w:r>
      <w:r w:rsidRPr="001427BE">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427BE" w:rsidRPr="001427BE" w:rsidRDefault="001427BE" w:rsidP="001427B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427BE">
        <w:rPr>
          <w:rFonts w:ascii="Times New Roman" w:eastAsia="Times New Roman" w:hAnsi="Times New Roman" w:cs="Times New Roman"/>
          <w:i/>
          <w:sz w:val="24"/>
          <w:szCs w:val="24"/>
          <w:vertAlign w:val="superscript"/>
          <w:lang w:eastAsia="ru-RU"/>
        </w:rPr>
        <w:tab/>
        <w:t xml:space="preserve">    </w:t>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r w:rsidRPr="001427BE">
        <w:rPr>
          <w:rFonts w:ascii="Times New Roman" w:eastAsia="Times New Roman" w:hAnsi="Times New Roman" w:cs="Times New Roman"/>
          <w:i/>
          <w:sz w:val="24"/>
          <w:szCs w:val="24"/>
          <w:vertAlign w:val="superscript"/>
          <w:lang w:eastAsia="ru-RU"/>
        </w:rPr>
        <w:tab/>
      </w: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1427BE" w:rsidRDefault="001427BE" w:rsidP="001427BE">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213A06">
        <w:rPr>
          <w:rFonts w:ascii="Times New Roman" w:eastAsia="SimSun" w:hAnsi="Times New Roman" w:cs="Times New Roman"/>
          <w:b/>
          <w:caps/>
          <w:sz w:val="28"/>
          <w:szCs w:val="28"/>
          <w:lang w:eastAsia="ru-RU"/>
        </w:rPr>
        <w:lastRenderedPageBreak/>
        <w:t xml:space="preserve">Часть </w:t>
      </w:r>
      <w:r w:rsidRPr="00213A06">
        <w:rPr>
          <w:rFonts w:ascii="Times New Roman" w:eastAsia="SimSun" w:hAnsi="Times New Roman" w:cs="Times New Roman"/>
          <w:b/>
          <w:caps/>
          <w:sz w:val="28"/>
          <w:szCs w:val="28"/>
          <w:lang w:val="en-US" w:eastAsia="ru-RU"/>
        </w:rPr>
        <w:t>II</w:t>
      </w:r>
    </w:p>
    <w:p w:rsidR="001427BE" w:rsidRPr="00213A06" w:rsidRDefault="001427BE" w:rsidP="001427BE">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Проект ГРаЖДАНСКО-ПРАВОВОГО ДОГОВОРА</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13A06">
        <w:rPr>
          <w:rFonts w:ascii="Times New Roman" w:eastAsia="Times New Roman" w:hAnsi="Times New Roman" w:cs="Times New Roman"/>
          <w:b/>
          <w:caps/>
          <w:sz w:val="28"/>
          <w:szCs w:val="28"/>
          <w:lang w:eastAsia="ru-RU"/>
        </w:rPr>
        <w:t>(КОНТРАКТА)</w:t>
      </w:r>
    </w:p>
    <w:p w:rsidR="001427BE" w:rsidRPr="00213A06" w:rsidRDefault="001427BE" w:rsidP="001427BE">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4"/>
          <w:szCs w:val="24"/>
          <w:lang w:eastAsia="ru-RU"/>
        </w:rPr>
        <w:t>ПРОЕКТ</w:t>
      </w:r>
    </w:p>
    <w:p w:rsidR="001427BE" w:rsidRPr="00213A06"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3A06">
        <w:rPr>
          <w:rFonts w:ascii="Times New Roman" w:eastAsia="Times New Roman" w:hAnsi="Times New Roman" w:cs="Times New Roman"/>
          <w:b/>
          <w:sz w:val="28"/>
          <w:szCs w:val="28"/>
          <w:lang w:eastAsia="ru-RU"/>
        </w:rPr>
        <w:t xml:space="preserve"> </w:t>
      </w:r>
      <w:r w:rsidRPr="00213A06">
        <w:rPr>
          <w:rFonts w:ascii="Times New Roman" w:eastAsia="Times New Roman" w:hAnsi="Times New Roman" w:cs="Times New Roman"/>
          <w:b/>
          <w:sz w:val="24"/>
          <w:szCs w:val="24"/>
          <w:lang w:eastAsia="ru-RU"/>
        </w:rPr>
        <w:t>ГРАЖДАНСКО-ПРАВОВОЙ ДОГОВОР № ____</w:t>
      </w:r>
    </w:p>
    <w:p w:rsidR="001427BE" w:rsidRPr="00213A06" w:rsidRDefault="00C74286" w:rsidP="00C74286">
      <w:pPr>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i/>
          <w:sz w:val="24"/>
          <w:szCs w:val="24"/>
          <w:lang w:eastAsia="ru-RU"/>
        </w:rPr>
        <w:t>на поставку средств, действующих на вегетативную нервную систему и чувствительные нервные окончания</w:t>
      </w:r>
    </w:p>
    <w:p w:rsidR="001427BE" w:rsidRPr="00213A06" w:rsidRDefault="001427BE" w:rsidP="001427BE">
      <w:pPr>
        <w:spacing w:after="0" w:line="240" w:lineRule="auto"/>
        <w:jc w:val="center"/>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г. Иваново</w:t>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r>
      <w:r w:rsidRPr="00213A06">
        <w:rPr>
          <w:rFonts w:ascii="Times New Roman" w:eastAsia="Times New Roman" w:hAnsi="Times New Roman" w:cs="Times New Roman"/>
          <w:sz w:val="24"/>
          <w:szCs w:val="24"/>
          <w:lang w:eastAsia="ru-RU"/>
        </w:rPr>
        <w:tab/>
        <w:t xml:space="preserve"> «___»____________2012г.</w:t>
      </w:r>
    </w:p>
    <w:p w:rsidR="001427BE" w:rsidRPr="00213A06"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       Муниципальное бюджетное учреждение здравоохранения «Городская клиническая больница №4» , именуемая в дальнейшем «Заказчик», в лице главного врача Беляева В.И., действующего на основании Устава, с одной стороны, и __________________________________________, именуемое в дальнейшем «Поставщик», в лице ___________________________________________, действующего на основании ______________________________________, с другой стороны,</w:t>
      </w:r>
    </w:p>
    <w:p w:rsidR="00213A06" w:rsidRPr="00213A06" w:rsidRDefault="00213A06" w:rsidP="00213A06">
      <w:pPr>
        <w:spacing w:after="0" w:line="240" w:lineRule="auto"/>
        <w:jc w:val="both"/>
        <w:rPr>
          <w:rFonts w:ascii="Times New Roman" w:eastAsia="Times New Roman" w:hAnsi="Times New Roman" w:cs="Times New Roman"/>
          <w:lang w:eastAsia="ru-RU"/>
        </w:rPr>
      </w:pPr>
      <w:proofErr w:type="gramStart"/>
      <w:r w:rsidRPr="00213A06">
        <w:rPr>
          <w:rFonts w:ascii="Times New Roman" w:eastAsia="Times New Roman" w:hAnsi="Times New Roman" w:cs="Times New Roman"/>
          <w:lang w:eastAsia="ru-RU"/>
        </w:rPr>
        <w:t>руководствуясь</w:t>
      </w:r>
      <w:proofErr w:type="gramEnd"/>
      <w:r w:rsidRPr="00213A0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w:t>
      </w:r>
      <w:r w:rsidRPr="00213A06">
        <w:rPr>
          <w:rFonts w:ascii="Times New Roman" w:eastAsia="Times New Roman" w:hAnsi="Times New Roman" w:cs="Times New Roman"/>
          <w:lang w:eastAsia="ru-RU"/>
        </w:rPr>
        <w:t xml:space="preserve">_________________  заключили настоящий </w:t>
      </w:r>
      <w:r>
        <w:rPr>
          <w:rFonts w:ascii="Times New Roman" w:eastAsia="Times New Roman" w:hAnsi="Times New Roman" w:cs="Times New Roman"/>
          <w:lang w:eastAsia="ru-RU"/>
        </w:rPr>
        <w:t xml:space="preserve">гражданско-правовой договор (далее – </w:t>
      </w:r>
      <w:r w:rsidRPr="00213A06">
        <w:rPr>
          <w:rFonts w:ascii="Times New Roman" w:eastAsia="Times New Roman" w:hAnsi="Times New Roman" w:cs="Times New Roman"/>
          <w:lang w:eastAsia="ru-RU"/>
        </w:rPr>
        <w:t>Договор</w:t>
      </w:r>
      <w:r>
        <w:rPr>
          <w:rFonts w:ascii="Times New Roman" w:eastAsia="Times New Roman" w:hAnsi="Times New Roman" w:cs="Times New Roman"/>
          <w:lang w:eastAsia="ru-RU"/>
        </w:rPr>
        <w:t>)</w:t>
      </w:r>
      <w:r w:rsidRPr="00213A06">
        <w:rPr>
          <w:rFonts w:ascii="Times New Roman" w:eastAsia="Times New Roman" w:hAnsi="Times New Roman" w:cs="Times New Roman"/>
          <w:lang w:eastAsia="ru-RU"/>
        </w:rPr>
        <w:t xml:space="preserve"> о нижеследующем:</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numPr>
          <w:ilvl w:val="0"/>
          <w:numId w:val="28"/>
        </w:numPr>
        <w:spacing w:after="0" w:line="240" w:lineRule="auto"/>
        <w:ind w:left="0" w:firstLine="0"/>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Предмет договора</w:t>
      </w:r>
    </w:p>
    <w:p w:rsidR="00213A06" w:rsidRPr="00213A06" w:rsidRDefault="00213A06" w:rsidP="00213A06">
      <w:pPr>
        <w:numPr>
          <w:ilvl w:val="1"/>
          <w:numId w:val="12"/>
        </w:numPr>
        <w:tabs>
          <w:tab w:val="clear" w:pos="450"/>
          <w:tab w:val="num" w:pos="426"/>
        </w:tabs>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Поставщик обязуется  поставить Заказчику средства, действующие на вегетативную нервную систему и чувствительные  нервные окончания (далее Товар), а Заказчик обязуется обеспечить оплату поставленного Товара.</w:t>
      </w:r>
    </w:p>
    <w:p w:rsidR="00213A06" w:rsidRPr="00213A06" w:rsidRDefault="00213A06" w:rsidP="00213A06">
      <w:pPr>
        <w:numPr>
          <w:ilvl w:val="1"/>
          <w:numId w:val="12"/>
        </w:numPr>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Номенклатура Товара, количество, цены указаны в Спецификации (Приложение № 1 к гражданско-правовому договору), являющейся, неотъемлемой частью настоящего Договора. </w:t>
      </w:r>
    </w:p>
    <w:p w:rsidR="00213A06" w:rsidRPr="00213A06" w:rsidRDefault="00213A06" w:rsidP="00213A06">
      <w:pPr>
        <w:numPr>
          <w:ilvl w:val="1"/>
          <w:numId w:val="12"/>
        </w:numPr>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Место поставки товара: г. Иваново, ул. Шошина, д. 8.</w:t>
      </w:r>
    </w:p>
    <w:p w:rsidR="00213A06" w:rsidRPr="00213A06" w:rsidRDefault="00213A06" w:rsidP="00213A06">
      <w:pPr>
        <w:numPr>
          <w:ilvl w:val="1"/>
          <w:numId w:val="12"/>
        </w:numPr>
        <w:spacing w:after="0" w:line="240" w:lineRule="auto"/>
        <w:ind w:left="0" w:firstLine="0"/>
        <w:contextualSpacing/>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Размер обеспечения исполнения обязательств по настоящему договору равен 30% от начальной (максимальной) цены договора, что составляет 123 478,02 рублей.</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numPr>
          <w:ilvl w:val="0"/>
          <w:numId w:val="28"/>
        </w:numPr>
        <w:spacing w:after="0" w:line="240" w:lineRule="auto"/>
        <w:ind w:left="0" w:firstLine="0"/>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Условия поставки</w:t>
      </w:r>
    </w:p>
    <w:p w:rsidR="00213A06" w:rsidRPr="00213A06" w:rsidRDefault="00213A06" w:rsidP="00213A06">
      <w:pPr>
        <w:widowControl w:val="0"/>
        <w:numPr>
          <w:ilvl w:val="1"/>
          <w:numId w:val="33"/>
        </w:numPr>
        <w:shd w:val="clear" w:color="auto" w:fill="FFFFFF"/>
        <w:tabs>
          <w:tab w:val="left" w:pos="5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 Поставщик самостоятельно определяет способ доставки Товара на склад Заказчика.</w:t>
      </w:r>
      <w:r w:rsidRPr="00213A06">
        <w:rPr>
          <w:rFonts w:ascii="Times New Roman" w:eastAsia="Times New Roman" w:hAnsi="Times New Roman" w:cs="Times New Roman"/>
          <w:snapToGrid w:val="0"/>
          <w:color w:val="000000"/>
          <w:lang w:eastAsia="ru-RU"/>
        </w:rPr>
        <w:t xml:space="preserve"> </w:t>
      </w:r>
      <w:r w:rsidRPr="00213A06">
        <w:rPr>
          <w:rFonts w:ascii="Times New Roman" w:eastAsia="Times New Roman" w:hAnsi="Times New Roman" w:cs="Times New Roman"/>
          <w:lang w:eastAsia="ru-RU"/>
        </w:rPr>
        <w:t>Разгрузка Товара осуществляется силами и средствами Поставщика.</w:t>
      </w:r>
    </w:p>
    <w:p w:rsidR="00213A06" w:rsidRPr="00213A06" w:rsidRDefault="00213A06" w:rsidP="00213A06">
      <w:pPr>
        <w:widowControl w:val="0"/>
        <w:numPr>
          <w:ilvl w:val="1"/>
          <w:numId w:val="33"/>
        </w:numPr>
        <w:shd w:val="clear" w:color="auto" w:fill="FFFFFF"/>
        <w:tabs>
          <w:tab w:val="left" w:pos="509"/>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Право собственности на Товар, поставляемый по настоящему Договору, равно как и </w:t>
      </w:r>
      <w:proofErr w:type="gramStart"/>
      <w:r w:rsidRPr="00213A06">
        <w:rPr>
          <w:rFonts w:ascii="Times New Roman" w:eastAsia="Times New Roman" w:hAnsi="Times New Roman" w:cs="Times New Roman"/>
          <w:lang w:eastAsia="ru-RU"/>
        </w:rPr>
        <w:t>связанные</w:t>
      </w:r>
      <w:proofErr w:type="gramEnd"/>
      <w:r w:rsidRPr="00213A06">
        <w:rPr>
          <w:rFonts w:ascii="Times New Roman" w:eastAsia="Times New Roman" w:hAnsi="Times New Roman" w:cs="Times New Roman"/>
          <w:lang w:eastAsia="ru-RU"/>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213A06" w:rsidRPr="00213A06" w:rsidRDefault="00213A06" w:rsidP="00213A06">
      <w:pPr>
        <w:widowControl w:val="0"/>
        <w:numPr>
          <w:ilvl w:val="1"/>
          <w:numId w:val="13"/>
        </w:numPr>
        <w:shd w:val="clear" w:color="auto" w:fill="FFFFFF"/>
        <w:tabs>
          <w:tab w:val="left" w:pos="509"/>
        </w:tabs>
        <w:autoSpaceDE w:val="0"/>
        <w:autoSpaceDN w:val="0"/>
        <w:adjustRightInd w:val="0"/>
        <w:spacing w:after="0" w:line="240" w:lineRule="atLeast"/>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Заказчик по согласованию с Поставщиком в ходе исполнения договора </w:t>
      </w:r>
      <w:proofErr w:type="gramStart"/>
      <w:r w:rsidRPr="00213A06">
        <w:rPr>
          <w:rFonts w:ascii="Times New Roman" w:eastAsia="Times New Roman" w:hAnsi="Times New Roman" w:cs="Times New Roman"/>
          <w:lang w:eastAsia="ru-RU"/>
        </w:rPr>
        <w:t>в праве</w:t>
      </w:r>
      <w:proofErr w:type="gramEnd"/>
      <w:r w:rsidRPr="00213A06">
        <w:rPr>
          <w:rFonts w:ascii="Times New Roman" w:eastAsia="Times New Roman" w:hAnsi="Times New Roman" w:cs="Times New Roman"/>
          <w:lang w:eastAsia="ru-RU"/>
        </w:rPr>
        <w:t xml:space="preserve"> изменить не более чем на 10 % количество всех предусмотренных договором товаров  при изменении потребности в товарах, на поставку которых заключен договор в соответствии с ч.6 ст.9 Федерального закона от 21.07.2005 №94-ФЗ.</w:t>
      </w:r>
    </w:p>
    <w:p w:rsidR="00213A06" w:rsidRPr="00213A06" w:rsidRDefault="00213A06" w:rsidP="00213A06">
      <w:pPr>
        <w:widowControl w:val="0"/>
        <w:numPr>
          <w:ilvl w:val="1"/>
          <w:numId w:val="13"/>
        </w:numPr>
        <w:shd w:val="clear" w:color="auto" w:fill="FFFFFF"/>
        <w:tabs>
          <w:tab w:val="left" w:pos="509"/>
        </w:tabs>
        <w:autoSpaceDE w:val="0"/>
        <w:autoSpaceDN w:val="0"/>
        <w:adjustRightInd w:val="0"/>
        <w:spacing w:after="0" w:line="240" w:lineRule="atLeast"/>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Заказчик своевременно сообщает Поставщику об изменении почтовых, отгрузочных и банковских реквизитов.</w:t>
      </w:r>
    </w:p>
    <w:p w:rsidR="00213A06" w:rsidRPr="00213A06" w:rsidRDefault="00213A06" w:rsidP="00213A06">
      <w:pPr>
        <w:widowControl w:val="0"/>
        <w:numPr>
          <w:ilvl w:val="1"/>
          <w:numId w:val="13"/>
        </w:numPr>
        <w:shd w:val="clear" w:color="auto" w:fill="FFFFFF"/>
        <w:tabs>
          <w:tab w:val="left" w:pos="509"/>
        </w:tabs>
        <w:autoSpaceDE w:val="0"/>
        <w:autoSpaceDN w:val="0"/>
        <w:adjustRightInd w:val="0"/>
        <w:spacing w:after="0" w:line="240" w:lineRule="atLeast"/>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Поставка товара должна сопровождаться документами, позволяющими установить дату отгрузки, наименование товара, номер серии и партии, количество товара, цену, название и адрес Поставщика и Заказчика, а также документами, подтверждающими качество товара.</w:t>
      </w:r>
    </w:p>
    <w:p w:rsidR="00213A06" w:rsidRPr="00213A06" w:rsidRDefault="00213A06" w:rsidP="00213A06">
      <w:pPr>
        <w:numPr>
          <w:ilvl w:val="1"/>
          <w:numId w:val="13"/>
        </w:numPr>
        <w:tabs>
          <w:tab w:val="num" w:pos="426"/>
        </w:tabs>
        <w:spacing w:after="0" w:line="240" w:lineRule="auto"/>
        <w:ind w:left="0" w:firstLine="0"/>
        <w:contextualSpacing/>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Не подлежит приемке Товар с истекшим сроком годности, находящийся в поврежденной таре и (или) упаковке, не соответствующий требованиям к качеству, стандартам и без документов, удостоверяющих его качество.</w:t>
      </w:r>
    </w:p>
    <w:p w:rsidR="00213A06" w:rsidRPr="00213A06" w:rsidRDefault="00213A06" w:rsidP="00213A06">
      <w:pPr>
        <w:widowControl w:val="0"/>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lang w:eastAsia="ru-RU"/>
        </w:rPr>
      </w:pPr>
    </w:p>
    <w:p w:rsidR="00213A06" w:rsidRPr="00213A06" w:rsidRDefault="00213A06" w:rsidP="00213A06">
      <w:pPr>
        <w:numPr>
          <w:ilvl w:val="0"/>
          <w:numId w:val="28"/>
        </w:numPr>
        <w:spacing w:after="0" w:line="240" w:lineRule="auto"/>
        <w:ind w:left="0" w:firstLine="0"/>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Обязанности Поставщика</w:t>
      </w:r>
    </w:p>
    <w:p w:rsidR="00213A06" w:rsidRPr="00213A06" w:rsidRDefault="00213A06" w:rsidP="00213A06">
      <w:pPr>
        <w:spacing w:after="0" w:line="240" w:lineRule="auto"/>
        <w:jc w:val="both"/>
        <w:rPr>
          <w:rFonts w:ascii="Times New Roman" w:eastAsia="Times New Roman" w:hAnsi="Times New Roman" w:cs="Times New Roman"/>
          <w:b/>
          <w:lang w:eastAsia="ru-RU"/>
        </w:rPr>
      </w:pPr>
      <w:r w:rsidRPr="00213A06">
        <w:rPr>
          <w:rFonts w:ascii="Times New Roman" w:eastAsia="Times New Roman" w:hAnsi="Times New Roman" w:cs="Times New Roman"/>
          <w:lang w:eastAsia="ru-RU"/>
        </w:rPr>
        <w:t>3.1. Поставщик обязан:</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3.1.1. Поставить Товар Заказчику  </w:t>
      </w:r>
      <w:r w:rsidR="00060DE1" w:rsidRPr="00060DE1">
        <w:rPr>
          <w:rFonts w:ascii="Times New Roman" w:eastAsia="Times New Roman" w:hAnsi="Times New Roman" w:cs="Times New Roman"/>
          <w:lang w:eastAsia="ru-RU"/>
        </w:rPr>
        <w:t xml:space="preserve">в срок не позднее </w:t>
      </w:r>
      <w:r w:rsidRPr="00213A06">
        <w:rPr>
          <w:rFonts w:ascii="Times New Roman" w:eastAsia="Times New Roman" w:hAnsi="Times New Roman" w:cs="Times New Roman"/>
          <w:lang w:eastAsia="ru-RU"/>
        </w:rPr>
        <w:t>5 рабочих дней со дня подписания гражданско-правового договора.</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3.1.2. В день поставки Товара выставить Заказчику счет по ценам, установленным настоящим Договором.</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3.1.3. Своевременно передать Заказчику накладные на отгруженный Товар.</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3.1.4. За свой счет заменить некачественный Товар в течение 5 рабочих дней со дня получения претензии Заказчика.</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numPr>
          <w:ilvl w:val="0"/>
          <w:numId w:val="28"/>
        </w:numPr>
        <w:spacing w:after="0" w:line="240" w:lineRule="auto"/>
        <w:ind w:left="0" w:firstLine="0"/>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Обязанности Заказчика</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4.1. Заказчик обязан:</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4.1.1. Принять Товар от Поставщика по количеству и качеству по товарной накладной в момент передачи.</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4.1.2. Оплатить счета Поставщика за поставленный Товар на условиях, предусмотренных настоящим Договором.</w:t>
      </w:r>
    </w:p>
    <w:p w:rsidR="00213A06" w:rsidRPr="00213A06" w:rsidRDefault="00213A06" w:rsidP="00213A06">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213A06" w:rsidRPr="00213A06" w:rsidRDefault="00213A06" w:rsidP="00213A06">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lang w:eastAsia="ru-RU"/>
        </w:rPr>
      </w:pPr>
    </w:p>
    <w:p w:rsidR="00213A06" w:rsidRPr="00213A06" w:rsidRDefault="00213A06" w:rsidP="00213A06">
      <w:pPr>
        <w:numPr>
          <w:ilvl w:val="0"/>
          <w:numId w:val="28"/>
        </w:numPr>
        <w:spacing w:after="0" w:line="240" w:lineRule="auto"/>
        <w:ind w:left="0" w:firstLine="0"/>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Цена и порядок расчетов</w:t>
      </w:r>
    </w:p>
    <w:p w:rsidR="00213A06" w:rsidRPr="00213A06" w:rsidRDefault="00213A06" w:rsidP="00213A06">
      <w:pPr>
        <w:tabs>
          <w:tab w:val="left" w:pos="709"/>
        </w:tabs>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5.1. Цена настоящего Договора составляет _____________ (__________________________) руб. __  коп</w:t>
      </w:r>
      <w:proofErr w:type="gramStart"/>
      <w:r w:rsidRPr="00213A06">
        <w:rPr>
          <w:rFonts w:ascii="Times New Roman" w:eastAsia="Times New Roman" w:hAnsi="Times New Roman" w:cs="Times New Roman"/>
          <w:lang w:eastAsia="ru-RU"/>
        </w:rPr>
        <w:t>.</w:t>
      </w:r>
      <w:proofErr w:type="gramEnd"/>
      <w:r w:rsidRPr="00213A06">
        <w:rPr>
          <w:rFonts w:ascii="Times New Roman" w:eastAsia="Times New Roman" w:hAnsi="Times New Roman" w:cs="Times New Roman"/>
          <w:lang w:eastAsia="ru-RU"/>
        </w:rPr>
        <w:t xml:space="preserve"> </w:t>
      </w:r>
      <w:proofErr w:type="gramStart"/>
      <w:r w:rsidRPr="00213A06">
        <w:rPr>
          <w:rFonts w:ascii="Times New Roman" w:eastAsia="Times New Roman" w:hAnsi="Times New Roman" w:cs="Times New Roman"/>
          <w:lang w:eastAsia="ru-RU"/>
        </w:rPr>
        <w:t>в</w:t>
      </w:r>
      <w:proofErr w:type="gram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т.ч</w:t>
      </w:r>
      <w:proofErr w:type="spellEnd"/>
      <w:r w:rsidRPr="00213A06">
        <w:rPr>
          <w:rFonts w:ascii="Times New Roman" w:eastAsia="Times New Roman" w:hAnsi="Times New Roman" w:cs="Times New Roman"/>
          <w:lang w:eastAsia="ru-RU"/>
        </w:rPr>
        <w:t xml:space="preserve">. </w:t>
      </w:r>
      <w:r w:rsidRPr="001427BE">
        <w:rPr>
          <w:rFonts w:ascii="Times New Roman" w:eastAsia="Times New Roman" w:hAnsi="Times New Roman" w:cs="Times New Roman"/>
          <w:sz w:val="24"/>
          <w:szCs w:val="24"/>
          <w:lang w:eastAsia="ru-RU"/>
        </w:rPr>
        <w:t>НДС</w:t>
      </w:r>
      <w:r w:rsidRPr="001427BE">
        <w:rPr>
          <w:rFonts w:ascii="Times New Roman" w:eastAsia="Times New Roman" w:hAnsi="Times New Roman" w:cs="Times New Roman"/>
          <w:sz w:val="24"/>
          <w:szCs w:val="24"/>
          <w:vertAlign w:val="superscript"/>
          <w:lang w:eastAsia="ru-RU"/>
        </w:rPr>
        <w:footnoteReference w:id="2"/>
      </w:r>
      <w:r w:rsidRPr="00213A06">
        <w:rPr>
          <w:rFonts w:ascii="Times New Roman" w:eastAsia="Times New Roman" w:hAnsi="Times New Roman" w:cs="Times New Roman"/>
          <w:lang w:eastAsia="ru-RU"/>
        </w:rPr>
        <w:t xml:space="preserve"> ____________________.</w:t>
      </w:r>
    </w:p>
    <w:p w:rsidR="00213A06" w:rsidRPr="00213A06" w:rsidRDefault="00213A06" w:rsidP="00213A06">
      <w:pPr>
        <w:spacing w:after="0" w:line="240" w:lineRule="auto"/>
        <w:jc w:val="both"/>
        <w:rPr>
          <w:rFonts w:ascii="Times New Roman" w:eastAsia="Times New Roman" w:hAnsi="Times New Roman" w:cs="Times New Roman"/>
          <w:color w:val="000000"/>
          <w:lang w:eastAsia="ru-RU"/>
        </w:rPr>
      </w:pPr>
      <w:proofErr w:type="gramStart"/>
      <w:r w:rsidRPr="00213A06">
        <w:rPr>
          <w:rFonts w:ascii="Times New Roman" w:eastAsia="Times New Roman" w:hAnsi="Times New Roman" w:cs="Times New Roman"/>
          <w:color w:val="000000"/>
          <w:lang w:eastAsia="ru-RU"/>
        </w:rPr>
        <w:t xml:space="preserve">Цена включает в себя все расходы, связанные с исполнением договора, в </w:t>
      </w:r>
      <w:proofErr w:type="spellStart"/>
      <w:r w:rsidRPr="00213A06">
        <w:rPr>
          <w:rFonts w:ascii="Times New Roman" w:eastAsia="Times New Roman" w:hAnsi="Times New Roman" w:cs="Times New Roman"/>
          <w:color w:val="000000"/>
          <w:lang w:eastAsia="ru-RU"/>
        </w:rPr>
        <w:t>т.ч</w:t>
      </w:r>
      <w:proofErr w:type="spellEnd"/>
      <w:r w:rsidRPr="00213A06">
        <w:rPr>
          <w:rFonts w:ascii="Times New Roman" w:eastAsia="Times New Roman" w:hAnsi="Times New Roman" w:cs="Times New Roman"/>
          <w:color w:val="000000"/>
          <w:lang w:eastAsia="ru-RU"/>
        </w:rPr>
        <w:t>. стоимость товара, расходы на тару, упаковку, сертификацию, доставку, разгрузку, нал</w:t>
      </w:r>
      <w:r>
        <w:rPr>
          <w:rFonts w:ascii="Times New Roman" w:eastAsia="Times New Roman" w:hAnsi="Times New Roman" w:cs="Times New Roman"/>
          <w:color w:val="000000"/>
          <w:lang w:eastAsia="ru-RU"/>
        </w:rPr>
        <w:t>оги (</w:t>
      </w:r>
      <w:r w:rsidRPr="00213A06">
        <w:rPr>
          <w:rFonts w:ascii="Times New Roman" w:eastAsia="Times New Roman" w:hAnsi="Times New Roman" w:cs="Times New Roman"/>
          <w:color w:val="000000"/>
          <w:lang w:eastAsia="ru-RU"/>
        </w:rPr>
        <w:t>в том числе НДС</w:t>
      </w:r>
      <w:r>
        <w:rPr>
          <w:rFonts w:ascii="Times New Roman" w:eastAsia="Times New Roman" w:hAnsi="Times New Roman" w:cs="Times New Roman"/>
          <w:color w:val="000000"/>
          <w:lang w:eastAsia="ru-RU"/>
        </w:rPr>
        <w:t>*)</w:t>
      </w:r>
      <w:r w:rsidRPr="00213A06">
        <w:rPr>
          <w:rFonts w:ascii="Times New Roman" w:eastAsia="Times New Roman" w:hAnsi="Times New Roman" w:cs="Times New Roman"/>
          <w:color w:val="000000"/>
          <w:lang w:eastAsia="ru-RU"/>
        </w:rPr>
        <w:t>, сборы и другие обязательные платежи.</w:t>
      </w:r>
      <w:proofErr w:type="gramEnd"/>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5.2. Цена является твердой и не может изменяться в ходе его исполнения за исключением случая предусмотренного п. 5.3. </w:t>
      </w:r>
    </w:p>
    <w:p w:rsidR="00213A06" w:rsidRPr="00213A06" w:rsidRDefault="00213A06" w:rsidP="00213A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5.3. Цена гражданско-правового договора может быть снижена по соглашению сторон без изменения предусмотренных договором количества товара и иных условий исполнения гражданско-правового договора.</w:t>
      </w:r>
    </w:p>
    <w:p w:rsidR="00213A06" w:rsidRPr="00213A06" w:rsidRDefault="00213A06" w:rsidP="00213A0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5.4. </w:t>
      </w:r>
      <w:proofErr w:type="gramStart"/>
      <w:r w:rsidRPr="00213A06">
        <w:rPr>
          <w:rFonts w:ascii="Times New Roman" w:eastAsia="Times New Roman" w:hAnsi="Times New Roman" w:cs="Times New Roman"/>
          <w:lang w:eastAsia="ru-RU"/>
        </w:rPr>
        <w:t>При поставке дополнительного количества товаров в случае, предусмотренном п. 2.3. настоящего договора, Заказчик по согласованию с Поставщиком, вправе изменить первоначальную цену договора пропорциональную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13A06">
        <w:rPr>
          <w:rFonts w:ascii="Times New Roman" w:eastAsia="Times New Roman" w:hAnsi="Times New Roman" w:cs="Times New Roman"/>
          <w:lang w:eastAsia="ru-RU"/>
        </w:rPr>
        <w:t xml:space="preserve"> 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договора на предусмотренное в договоре количество такого товара.</w:t>
      </w:r>
    </w:p>
    <w:p w:rsidR="00213A06" w:rsidRPr="00213A06" w:rsidRDefault="00213A06" w:rsidP="00213A06">
      <w:pPr>
        <w:tabs>
          <w:tab w:val="num" w:pos="720"/>
        </w:tabs>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5.5. Все расчёты с Поставщиком производит Заказчик за счет внебюджетных средств (средств ФОМС)</w:t>
      </w:r>
      <w:r w:rsidRPr="00213A06">
        <w:rPr>
          <w:rFonts w:ascii="Times New Roman" w:eastAsia="Times New Roman" w:hAnsi="Times New Roman" w:cs="Times New Roman"/>
          <w:color w:val="000000"/>
          <w:sz w:val="24"/>
          <w:szCs w:val="24"/>
          <w:lang w:eastAsia="ru-RU"/>
        </w:rPr>
        <w:t>.</w:t>
      </w:r>
    </w:p>
    <w:p w:rsidR="00213A06" w:rsidRPr="00213A06" w:rsidRDefault="00213A06" w:rsidP="00213A06">
      <w:pPr>
        <w:spacing w:after="0" w:line="240" w:lineRule="atLeast"/>
        <w:jc w:val="both"/>
        <w:rPr>
          <w:rFonts w:ascii="Times New Roman" w:eastAsia="Times New Roman" w:hAnsi="Times New Roman" w:cs="Times New Roman"/>
          <w:szCs w:val="24"/>
          <w:lang w:eastAsia="ru-RU"/>
        </w:rPr>
      </w:pPr>
      <w:r w:rsidRPr="00213A06">
        <w:rPr>
          <w:rFonts w:ascii="Times New Roman" w:eastAsia="Times New Roman" w:hAnsi="Times New Roman" w:cs="Times New Roman"/>
          <w:lang w:eastAsia="ru-RU"/>
        </w:rPr>
        <w:t xml:space="preserve">5.6. Оплата производится в форме безналичного расчета путем перечисления денежных средств на расчётный счёт Поставщика на основании выставленных Поставщиком счета, счета-фактуры и товарно-транспортной накладной </w:t>
      </w:r>
      <w:r w:rsidRPr="00213A06">
        <w:rPr>
          <w:rFonts w:ascii="Times New Roman" w:eastAsia="Times New Roman" w:hAnsi="Times New Roman" w:cs="Times New Roman"/>
          <w:szCs w:val="20"/>
          <w:lang w:eastAsia="ru-RU"/>
        </w:rPr>
        <w:t xml:space="preserve"> </w:t>
      </w:r>
      <w:r w:rsidRPr="00213A06">
        <w:rPr>
          <w:rFonts w:ascii="Times New Roman" w:eastAsia="Times New Roman" w:hAnsi="Times New Roman" w:cs="Times New Roman"/>
          <w:szCs w:val="24"/>
          <w:lang w:eastAsia="ru-RU"/>
        </w:rPr>
        <w:t>в срок до 31.12.2012.</w:t>
      </w:r>
    </w:p>
    <w:p w:rsidR="00213A06" w:rsidRPr="00213A06" w:rsidRDefault="00213A06" w:rsidP="00213A06">
      <w:pPr>
        <w:spacing w:after="0" w:line="240" w:lineRule="atLeast"/>
        <w:jc w:val="both"/>
        <w:rPr>
          <w:rFonts w:ascii="Times New Roman" w:eastAsia="Times New Roman" w:hAnsi="Times New Roman" w:cs="Times New Roman"/>
          <w:szCs w:val="24"/>
          <w:lang w:eastAsia="ru-RU"/>
        </w:rPr>
      </w:pPr>
      <w:r w:rsidRPr="00213A06">
        <w:rPr>
          <w:rFonts w:ascii="Times New Roman" w:eastAsia="Times New Roman" w:hAnsi="Times New Roman" w:cs="Times New Roman"/>
          <w:szCs w:val="24"/>
          <w:lang w:eastAsia="ru-RU"/>
        </w:rPr>
        <w:t>5.7. В случае неисполнения или ненадлежащего исполнения обязательства, предусмотренного настоящим договором, заказчик вправе, по своему усмотрению, либо произвести оплату по договору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договору, направив соот</w:t>
      </w:r>
      <w:r w:rsidR="00060DE1">
        <w:rPr>
          <w:rFonts w:ascii="Times New Roman" w:eastAsia="Times New Roman" w:hAnsi="Times New Roman" w:cs="Times New Roman"/>
          <w:szCs w:val="24"/>
          <w:lang w:eastAsia="ru-RU"/>
        </w:rPr>
        <w:t>ветствующее требование Гаранту.</w:t>
      </w:r>
    </w:p>
    <w:p w:rsidR="00213A06" w:rsidRPr="00213A06" w:rsidRDefault="00213A06" w:rsidP="00213A0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6. Качество товара и упаковка</w:t>
      </w:r>
    </w:p>
    <w:p w:rsidR="00213A06" w:rsidRPr="00213A06" w:rsidRDefault="00213A06" w:rsidP="00213A06">
      <w:pPr>
        <w:widowControl w:val="0"/>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213A06">
        <w:rPr>
          <w:rFonts w:ascii="Times New Roman" w:eastAsia="Times New Roman" w:hAnsi="Times New Roman" w:cs="Times New Roman"/>
          <w:lang w:eastAsia="ru-RU"/>
        </w:rPr>
        <w:t xml:space="preserve">6.1. Поставляемый </w:t>
      </w:r>
      <w:r w:rsidRPr="00213A06">
        <w:rPr>
          <w:rFonts w:ascii="Times New Roman" w:eastAsia="Times New Roman" w:hAnsi="Times New Roman" w:cs="Times New Roman"/>
          <w:color w:val="000000"/>
          <w:lang w:eastAsia="ru-RU"/>
        </w:rPr>
        <w:t>Товар должен быть в соответствующей упаковке без видимых повреждений.</w:t>
      </w:r>
      <w:r w:rsidRPr="00213A06">
        <w:rPr>
          <w:rFonts w:ascii="Times New Roman" w:eastAsia="Times New Roman" w:hAnsi="Times New Roman" w:cs="Times New Roman"/>
          <w:snapToGrid w:val="0"/>
          <w:color w:val="000000"/>
          <w:lang w:eastAsia="ru-RU"/>
        </w:rPr>
        <w:t xml:space="preserve"> Упаковка и маркировка должны соответствовать Федеральному закону от 12.04.2010 № 61-ФЗ «Об обращении лекарственных средств».</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213A06">
        <w:rPr>
          <w:rFonts w:ascii="Times New Roman" w:eastAsia="Times New Roman" w:hAnsi="Times New Roman" w:cs="Times New Roman"/>
          <w:snapToGrid w:val="0"/>
          <w:color w:val="000000"/>
          <w:lang w:eastAsia="ru-RU"/>
        </w:rPr>
        <w:t xml:space="preserve">6.2. </w:t>
      </w:r>
      <w:r w:rsidRPr="00213A06">
        <w:rPr>
          <w:rFonts w:ascii="Times New Roman" w:eastAsia="Times New Roman" w:hAnsi="Times New Roman" w:cs="Times New Roman"/>
          <w:snapToGrid w:val="0"/>
          <w:lang w:eastAsia="ru-RU"/>
        </w:rPr>
        <w:t>Качество товара должно подтверждаться сертификатом соответствия, регистрационными удостоверениями и соответствовать требованиям ГОСТ, технических регламентов, а также другой нормативно-технической документации, действующей в отношении данного вида товара</w:t>
      </w:r>
      <w:r w:rsidRPr="00213A06">
        <w:rPr>
          <w:rFonts w:ascii="Times New Roman" w:eastAsia="Times New Roman" w:hAnsi="Times New Roman" w:cs="Times New Roman"/>
          <w:snapToGrid w:val="0"/>
          <w:color w:val="000000"/>
          <w:lang w:eastAsia="ru-RU"/>
        </w:rPr>
        <w:t>. Остаточный срок годности товара на момент поставки на склад Заказчика не должен быть менее 60% основного срока годности для препаратов со сроком годности до 2-х лет включительно и не должен быть менее 50% основного срока для препаратов со сроком годности свыше 2-х лет.</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p>
    <w:p w:rsidR="00213A06" w:rsidRPr="00213A06" w:rsidRDefault="00213A06" w:rsidP="00213A06">
      <w:pPr>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7. Ответственность сторон</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7.1. Стороны настоящего договора несут ответственность в соответствии с действующим законодательством Российской Федерации.</w:t>
      </w:r>
    </w:p>
    <w:p w:rsidR="00213A06" w:rsidRPr="00213A06" w:rsidRDefault="00213A06" w:rsidP="00213A06">
      <w:pPr>
        <w:numPr>
          <w:ilvl w:val="1"/>
          <w:numId w:val="34"/>
        </w:numPr>
        <w:tabs>
          <w:tab w:val="num" w:pos="0"/>
        </w:tabs>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 xml:space="preserve"> В случае просрочки исполнения Поставщиком срока поставки Товара, указанного в п.3.1.1 и п.9.1,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1/16 действующий на день уплаты неустойки ставки рефинансирования Центрального Банка РФ от </w:t>
      </w:r>
      <w:r>
        <w:rPr>
          <w:rFonts w:ascii="Times New Roman" w:eastAsia="Times New Roman" w:hAnsi="Times New Roman" w:cs="Times New Roman"/>
          <w:lang w:eastAsia="ru-RU"/>
        </w:rPr>
        <w:t>цены настоящего договора</w:t>
      </w:r>
      <w:r w:rsidRPr="00213A06">
        <w:rPr>
          <w:rFonts w:ascii="Times New Roman" w:eastAsia="Times New Roman" w:hAnsi="Times New Roman" w:cs="Times New Roman"/>
          <w:lang w:eastAsia="ru-RU"/>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213A06" w:rsidRPr="00213A06" w:rsidRDefault="00213A06" w:rsidP="00213A06">
      <w:pPr>
        <w:numPr>
          <w:ilvl w:val="1"/>
          <w:numId w:val="34"/>
        </w:numPr>
        <w:tabs>
          <w:tab w:val="num" w:pos="0"/>
        </w:tabs>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 В случае поставки некачественного Товара Поставщик уплачивает Заказчику штраф в размере 50% от стоимости поставленного некачественного Товара.</w:t>
      </w:r>
    </w:p>
    <w:p w:rsidR="00213A06" w:rsidRPr="00213A06" w:rsidRDefault="00213A06" w:rsidP="00213A06">
      <w:pPr>
        <w:numPr>
          <w:ilvl w:val="1"/>
          <w:numId w:val="34"/>
        </w:numPr>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 Уплата неустойки, указанной в п.7.2 и п.7.3, не освобождает Поставщика от выполнения обязательства в натуре.</w:t>
      </w:r>
    </w:p>
    <w:p w:rsidR="00213A06" w:rsidRPr="00213A06" w:rsidRDefault="00213A06" w:rsidP="00213A06">
      <w:pPr>
        <w:numPr>
          <w:ilvl w:val="1"/>
          <w:numId w:val="34"/>
        </w:numPr>
        <w:spacing w:after="0" w:line="240" w:lineRule="auto"/>
        <w:ind w:left="0" w:firstLine="0"/>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 Убытки, причиненные неисполнением или ненадлежащим исполнением Поставщиком своих обязательств по настоящему договору, возмещаются Заказчику в полном размере сверх суммы неустойки.</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8. Порядок приемки товара</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8.3.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8.4.  Товар проверяется Заказчиком по качеству при вскрытии тары.</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8.5. Для проверки соответствия качества поставленного Товара требованиям, установленным гражданско-правовым договором, Заказчик вправе привлекать независимых экспертов. Расходы на проведение экспертизы относятся на виновную сторону. </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8.6. Приемка Товара по количеству производится по маркировке, транспортным и сопроводительным документам в следующем порядке:</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sidRPr="00213A06">
        <w:rPr>
          <w:rFonts w:ascii="Times New Roman" w:eastAsia="Times New Roman" w:hAnsi="Times New Roman" w:cs="Times New Roman"/>
          <w:lang w:eastAsia="ru-RU"/>
        </w:rPr>
        <w:t>дств пр</w:t>
      </w:r>
      <w:proofErr w:type="gramEnd"/>
      <w:r w:rsidRPr="00213A06">
        <w:rPr>
          <w:rFonts w:ascii="Times New Roman" w:eastAsia="Times New Roman" w:hAnsi="Times New Roman" w:cs="Times New Roman"/>
          <w:lang w:eastAsia="ru-RU"/>
        </w:rPr>
        <w:t>и доставке органом транспорта;</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8.6.2. по количеству единиц в каждом тарном месте при вскрытии упаковки на складе Заказчика.</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8.7. В момент передачи Поставщиком или органом транспорта по количеству единиц в каждом тарном месте принимаются Товары:</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8.7.1. переданные (поступившие) без упаковки или тары;</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8.7.2. в открытой упаковке или таре, либо поврежденной упаковке или таре.</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 xml:space="preserve">8.8. При выявлении несоответствия или недостатков Товара Заказчик обязан в течение 5 рабочих дней уведомить Поставщика и вызвать </w:t>
      </w:r>
      <w:proofErr w:type="spellStart"/>
      <w:r w:rsidRPr="00060DE1">
        <w:rPr>
          <w:rFonts w:ascii="Times New Roman" w:eastAsia="Times New Roman" w:hAnsi="Times New Roman" w:cs="Times New Roman"/>
          <w:lang w:eastAsia="ru-RU"/>
        </w:rPr>
        <w:t>одногороднего</w:t>
      </w:r>
      <w:proofErr w:type="spellEnd"/>
      <w:r w:rsidRPr="00060DE1">
        <w:rPr>
          <w:rFonts w:ascii="Times New Roman" w:eastAsia="Times New Roman" w:hAnsi="Times New Roman" w:cs="Times New Roman"/>
          <w:lang w:eastAsia="ru-RU"/>
        </w:rPr>
        <w:t xml:space="preserve"> Поставщика в целях составления двустороннего акта о выявленных недостатках.  </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 xml:space="preserve">8.9. Представитель </w:t>
      </w:r>
      <w:proofErr w:type="spellStart"/>
      <w:r w:rsidRPr="00060DE1">
        <w:rPr>
          <w:rFonts w:ascii="Times New Roman" w:eastAsia="Times New Roman" w:hAnsi="Times New Roman" w:cs="Times New Roman"/>
          <w:lang w:eastAsia="ru-RU"/>
        </w:rPr>
        <w:t>одногороднего</w:t>
      </w:r>
      <w:proofErr w:type="spellEnd"/>
      <w:r w:rsidRPr="00060DE1">
        <w:rPr>
          <w:rFonts w:ascii="Times New Roman" w:eastAsia="Times New Roman" w:hAnsi="Times New Roman" w:cs="Times New Roman"/>
          <w:lang w:eastAsia="ru-RU"/>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 xml:space="preserve">8.10. При неявке представителя </w:t>
      </w:r>
      <w:proofErr w:type="spellStart"/>
      <w:r w:rsidRPr="00060DE1">
        <w:rPr>
          <w:rFonts w:ascii="Times New Roman" w:eastAsia="Times New Roman" w:hAnsi="Times New Roman" w:cs="Times New Roman"/>
          <w:lang w:eastAsia="ru-RU"/>
        </w:rPr>
        <w:t>одногороднего</w:t>
      </w:r>
      <w:proofErr w:type="spellEnd"/>
      <w:r w:rsidRPr="00060DE1">
        <w:rPr>
          <w:rFonts w:ascii="Times New Roman" w:eastAsia="Times New Roman" w:hAnsi="Times New Roman" w:cs="Times New Roman"/>
          <w:lang w:eastAsia="ru-RU"/>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 xml:space="preserve">8.11.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5 рабочих дней </w:t>
      </w:r>
      <w:proofErr w:type="gramStart"/>
      <w:r w:rsidRPr="00060DE1">
        <w:rPr>
          <w:rFonts w:ascii="Times New Roman" w:eastAsia="Times New Roman" w:hAnsi="Times New Roman" w:cs="Times New Roman"/>
          <w:lang w:eastAsia="ru-RU"/>
        </w:rPr>
        <w:t>по</w:t>
      </w:r>
      <w:proofErr w:type="gramEnd"/>
      <w:r w:rsidRPr="00060DE1">
        <w:rPr>
          <w:rFonts w:ascii="Times New Roman" w:eastAsia="Times New Roman" w:hAnsi="Times New Roman" w:cs="Times New Roman"/>
          <w:lang w:eastAsia="ru-RU"/>
        </w:rPr>
        <w:t xml:space="preserve"> обнаружении недостатков. </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8.12. Претензия, вытекающая из поставки некачественного Товара, либо недопоставки Товара предъявляется Заказчиком Поставщику в течение 5 рабочих дней со дня составления соответствующего акта.</w:t>
      </w:r>
    </w:p>
    <w:p w:rsidR="00060DE1" w:rsidRPr="00060DE1" w:rsidRDefault="00060DE1" w:rsidP="00060DE1">
      <w:pPr>
        <w:autoSpaceDE w:val="0"/>
        <w:autoSpaceDN w:val="0"/>
        <w:adjustRightInd w:val="0"/>
        <w:spacing w:after="0" w:line="240" w:lineRule="auto"/>
        <w:jc w:val="both"/>
        <w:rPr>
          <w:rFonts w:ascii="Times New Roman" w:eastAsia="Times New Roman" w:hAnsi="Times New Roman" w:cs="Times New Roman"/>
          <w:lang w:eastAsia="ru-RU"/>
        </w:rPr>
      </w:pPr>
      <w:r w:rsidRPr="00060DE1">
        <w:rPr>
          <w:rFonts w:ascii="Times New Roman" w:eastAsia="Times New Roman" w:hAnsi="Times New Roman" w:cs="Times New Roman"/>
          <w:lang w:eastAsia="ru-RU"/>
        </w:rPr>
        <w:t>8.13. О результатах рассмотрения претензии Поставщик сообщает Заказчику в течение 5 рабочих дней со дня предъявления претензии.</w:t>
      </w:r>
    </w:p>
    <w:p w:rsidR="00213A06" w:rsidRPr="00213A06" w:rsidRDefault="00213A06" w:rsidP="00213A06">
      <w:pPr>
        <w:autoSpaceDE w:val="0"/>
        <w:autoSpaceDN w:val="0"/>
        <w:adjustRightInd w:val="0"/>
        <w:spacing w:after="0" w:line="240" w:lineRule="auto"/>
        <w:jc w:val="both"/>
        <w:rPr>
          <w:rFonts w:ascii="Times New Roman" w:eastAsia="Times New Roman" w:hAnsi="Times New Roman" w:cs="Times New Roman"/>
          <w:lang w:eastAsia="ru-RU"/>
        </w:rPr>
      </w:pPr>
    </w:p>
    <w:p w:rsidR="00213A06" w:rsidRPr="00060DE1" w:rsidRDefault="00213A06" w:rsidP="00060DE1">
      <w:pPr>
        <w:pStyle w:val="afff"/>
        <w:numPr>
          <w:ilvl w:val="0"/>
          <w:numId w:val="37"/>
        </w:numPr>
        <w:spacing w:after="0" w:line="240" w:lineRule="auto"/>
        <w:jc w:val="center"/>
        <w:rPr>
          <w:rFonts w:ascii="Times New Roman" w:eastAsia="Times New Roman" w:hAnsi="Times New Roman" w:cs="Times New Roman"/>
          <w:b/>
          <w:bCs/>
          <w:lang w:eastAsia="ru-RU"/>
        </w:rPr>
      </w:pPr>
      <w:r w:rsidRPr="00060DE1">
        <w:rPr>
          <w:rFonts w:ascii="Times New Roman" w:eastAsia="Times New Roman" w:hAnsi="Times New Roman" w:cs="Times New Roman"/>
          <w:b/>
          <w:bCs/>
          <w:lang w:eastAsia="ru-RU"/>
        </w:rPr>
        <w:t>Срок поставки товара</w:t>
      </w:r>
    </w:p>
    <w:p w:rsidR="00213A06" w:rsidRPr="00213A06" w:rsidRDefault="00213A06" w:rsidP="00213A06">
      <w:pPr>
        <w:numPr>
          <w:ilvl w:val="1"/>
          <w:numId w:val="35"/>
        </w:num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Сроки поставки Товара – в течение 5 рабочих дней со дня подписания гражданско-правового договора.</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10. Обстоятельства непреодолимой силы</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10.1. </w:t>
      </w:r>
      <w:proofErr w:type="gramStart"/>
      <w:r w:rsidRPr="00213A06">
        <w:rPr>
          <w:rFonts w:ascii="Times New Roman" w:eastAsia="Times New Roman" w:hAnsi="Times New Roman" w:cs="Times New Roman"/>
          <w:lang w:eastAsia="ru-RU"/>
        </w:rPr>
        <w:t>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213A06">
        <w:rPr>
          <w:rFonts w:ascii="Times New Roman" w:eastAsia="Times New Roman" w:hAnsi="Times New Roman" w:cs="Times New Roman"/>
          <w:lang w:eastAsia="ru-RU"/>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10.2. Обстоятельства непреодолимой силы, указанные в п.10.1 настоящего Договора, освобождают сторону от ответственности, если они наступили после заключения настоящего Договора.</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hd w:val="clear" w:color="auto" w:fill="FFFFFF"/>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11. Заключительные положения</w:t>
      </w:r>
    </w:p>
    <w:p w:rsidR="00213A06" w:rsidRPr="00EB2A62" w:rsidRDefault="00213A06" w:rsidP="00213A06">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11.1. Во всем ином, что не предусмотрено в настоящем Договора, стороны руководствуются действующим законодательством РФ.</w:t>
      </w:r>
    </w:p>
    <w:p w:rsidR="00213A06" w:rsidRPr="00EB2A62" w:rsidRDefault="00213A06" w:rsidP="00213A06">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11.2. Настоящий Договор вступает в силу с момента подписания и действует до полного и надлежащего исполнения договора. Обязательства по настоящему Договору могут быть исполнены сторонами досрочно.</w:t>
      </w:r>
    </w:p>
    <w:p w:rsidR="00EB2A62" w:rsidRPr="00EB2A62" w:rsidRDefault="00EB2A62" w:rsidP="00EB2A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2A62">
        <w:rPr>
          <w:rFonts w:ascii="Times New Roman" w:eastAsia="Times New Roman" w:hAnsi="Times New Roman" w:cs="Times New Roman"/>
          <w:sz w:val="24"/>
          <w:szCs w:val="24"/>
          <w:lang w:eastAsia="ru-RU"/>
        </w:rPr>
        <w:t xml:space="preserve">В случае нарушения сроков поставки Товара, установленных настоящим Договором,  а также ненадлежащего исполнения условий Договора, в </w:t>
      </w:r>
      <w:proofErr w:type="spellStart"/>
      <w:r w:rsidRPr="00EB2A62">
        <w:rPr>
          <w:rFonts w:ascii="Times New Roman" w:eastAsia="Times New Roman" w:hAnsi="Times New Roman" w:cs="Times New Roman"/>
          <w:sz w:val="24"/>
          <w:szCs w:val="24"/>
          <w:lang w:eastAsia="ru-RU"/>
        </w:rPr>
        <w:t>т.ч</w:t>
      </w:r>
      <w:proofErr w:type="spellEnd"/>
      <w:r w:rsidRPr="00EB2A62">
        <w:rPr>
          <w:rFonts w:ascii="Times New Roman" w:eastAsia="Times New Roman" w:hAnsi="Times New Roman" w:cs="Times New Roman"/>
          <w:sz w:val="24"/>
          <w:szCs w:val="24"/>
          <w:lang w:eastAsia="ru-RU"/>
        </w:rPr>
        <w:t xml:space="preserve">. при наличии нарушений, которые не устранены в согласованный Сторонами срок, Стороны обязуются рассматривать данные обстоятельства как существенно изменившиеся и препятствующие выполнению Договора в полном объеме и в указанные в Договоре сроки. </w:t>
      </w:r>
      <w:proofErr w:type="gramEnd"/>
    </w:p>
    <w:p w:rsidR="00EB2A62" w:rsidRPr="00EB2A62" w:rsidRDefault="00EB2A62" w:rsidP="00EB2A62">
      <w:pPr>
        <w:tabs>
          <w:tab w:val="num" w:pos="660"/>
        </w:tabs>
        <w:spacing w:after="0" w:line="240" w:lineRule="auto"/>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 xml:space="preserve">При наличии указанных обстоятельств Заказчик направляет в адрес Поставщика соответствующее уведомление, с </w:t>
      </w:r>
      <w:proofErr w:type="gramStart"/>
      <w:r w:rsidRPr="00EB2A62">
        <w:rPr>
          <w:rFonts w:ascii="Times New Roman" w:eastAsia="Times New Roman" w:hAnsi="Times New Roman" w:cs="Times New Roman"/>
          <w:sz w:val="24"/>
          <w:szCs w:val="24"/>
          <w:lang w:eastAsia="ru-RU"/>
        </w:rPr>
        <w:t>момента</w:t>
      </w:r>
      <w:proofErr w:type="gramEnd"/>
      <w:r w:rsidRPr="00EB2A62">
        <w:rPr>
          <w:rFonts w:ascii="Times New Roman" w:eastAsia="Times New Roman" w:hAnsi="Times New Roman" w:cs="Times New Roman"/>
          <w:sz w:val="24"/>
          <w:szCs w:val="24"/>
          <w:lang w:eastAsia="ru-RU"/>
        </w:rPr>
        <w:t xml:space="preserve"> получения которого Поставщиком Договор считается расторгнутым по соглашению Сторон.</w:t>
      </w:r>
    </w:p>
    <w:p w:rsidR="00213A06" w:rsidRPr="00EB2A62" w:rsidRDefault="00213A06" w:rsidP="00213A06">
      <w:pPr>
        <w:widowControl w:val="0"/>
        <w:numPr>
          <w:ilvl w:val="1"/>
          <w:numId w:val="36"/>
        </w:numPr>
        <w:shd w:val="clear" w:color="auto" w:fill="FFFFFF"/>
        <w:tabs>
          <w:tab w:val="clear" w:pos="840"/>
          <w:tab w:val="num" w:pos="180"/>
          <w:tab w:val="left" w:pos="475"/>
          <w:tab w:val="num" w:pos="6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Настоящий Договор составлен в двух подлинных экземплярах, по одному для каждой из сторон.</w:t>
      </w:r>
    </w:p>
    <w:p w:rsidR="00213A06" w:rsidRPr="00EB2A62" w:rsidRDefault="00213A06" w:rsidP="00213A06">
      <w:pPr>
        <w:widowControl w:val="0"/>
        <w:numPr>
          <w:ilvl w:val="1"/>
          <w:numId w:val="36"/>
        </w:numPr>
        <w:shd w:val="clear" w:color="auto" w:fill="FFFFFF"/>
        <w:tabs>
          <w:tab w:val="clear" w:pos="840"/>
          <w:tab w:val="num" w:pos="180"/>
          <w:tab w:val="left" w:pos="475"/>
          <w:tab w:val="num" w:pos="6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 xml:space="preserve">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13A06" w:rsidRPr="00EB2A62" w:rsidRDefault="00213A06" w:rsidP="00213A06">
      <w:pPr>
        <w:numPr>
          <w:ilvl w:val="1"/>
          <w:numId w:val="36"/>
        </w:numPr>
        <w:tabs>
          <w:tab w:val="clear" w:pos="840"/>
          <w:tab w:val="num" w:pos="180"/>
          <w:tab w:val="num" w:pos="660"/>
        </w:tabs>
        <w:spacing w:after="0" w:line="240" w:lineRule="auto"/>
        <w:ind w:left="0" w:firstLine="0"/>
        <w:jc w:val="both"/>
        <w:rPr>
          <w:rFonts w:ascii="Times New Roman" w:eastAsia="Times New Roman" w:hAnsi="Times New Roman" w:cs="Times New Roman"/>
          <w:sz w:val="24"/>
          <w:szCs w:val="24"/>
          <w:lang w:eastAsia="ru-RU"/>
        </w:rPr>
      </w:pPr>
      <w:r w:rsidRPr="00EB2A62">
        <w:rPr>
          <w:rFonts w:ascii="Times New Roman" w:eastAsia="Times New Roman" w:hAnsi="Times New Roman" w:cs="Times New Roman"/>
          <w:sz w:val="24"/>
          <w:szCs w:val="24"/>
          <w:lang w:eastAsia="ru-RU"/>
        </w:rPr>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213A06" w:rsidRPr="00EB2A62" w:rsidRDefault="00213A06" w:rsidP="00213A06">
      <w:pPr>
        <w:tabs>
          <w:tab w:val="num" w:pos="180"/>
        </w:tabs>
        <w:spacing w:after="0" w:line="240" w:lineRule="auto"/>
        <w:jc w:val="both"/>
        <w:rPr>
          <w:rFonts w:ascii="Times New Roman" w:eastAsia="Times New Roman" w:hAnsi="Times New Roman" w:cs="Times New Roman"/>
          <w:b/>
          <w:sz w:val="24"/>
          <w:szCs w:val="24"/>
          <w:lang w:eastAsia="ru-RU"/>
        </w:rPr>
      </w:pPr>
    </w:p>
    <w:p w:rsidR="00213A06" w:rsidRPr="00213A06" w:rsidRDefault="00213A06" w:rsidP="00213A06">
      <w:pPr>
        <w:spacing w:after="0" w:line="240" w:lineRule="auto"/>
        <w:jc w:val="center"/>
        <w:rPr>
          <w:rFonts w:ascii="Times New Roman" w:eastAsia="Times New Roman" w:hAnsi="Times New Roman" w:cs="Times New Roman"/>
          <w:b/>
          <w:lang w:eastAsia="ru-RU"/>
        </w:rPr>
      </w:pPr>
      <w:r w:rsidRPr="00213A06">
        <w:rPr>
          <w:rFonts w:ascii="Times New Roman" w:eastAsia="Times New Roman" w:hAnsi="Times New Roman" w:cs="Times New Roman"/>
          <w:b/>
          <w:lang w:eastAsia="ru-RU"/>
        </w:rPr>
        <w:t>12. Юридические адреса, реквизиты и подписи сторон</w:t>
      </w:r>
    </w:p>
    <w:p w:rsidR="00213A06" w:rsidRPr="00213A06" w:rsidRDefault="00213A06" w:rsidP="00213A06">
      <w:pPr>
        <w:spacing w:after="0" w:line="240" w:lineRule="auto"/>
        <w:jc w:val="both"/>
        <w:rPr>
          <w:rFonts w:ascii="Times New Roman" w:eastAsia="Times New Roman" w:hAnsi="Times New Roman" w:cs="Times New Roman"/>
          <w:b/>
          <w:lang w:eastAsia="ru-RU"/>
        </w:rPr>
      </w:pPr>
    </w:p>
    <w:tbl>
      <w:tblPr>
        <w:tblW w:w="0" w:type="auto"/>
        <w:jc w:val="center"/>
        <w:tblInd w:w="-142" w:type="dxa"/>
        <w:tblLook w:val="0000" w:firstRow="0" w:lastRow="0" w:firstColumn="0" w:lastColumn="0" w:noHBand="0" w:noVBand="0"/>
      </w:tblPr>
      <w:tblGrid>
        <w:gridCol w:w="4635"/>
        <w:gridCol w:w="4406"/>
      </w:tblGrid>
      <w:tr w:rsidR="00213A06" w:rsidRPr="00213A06" w:rsidTr="00213A06">
        <w:trPr>
          <w:jc w:val="center"/>
        </w:trPr>
        <w:tc>
          <w:tcPr>
            <w:tcW w:w="4635" w:type="dxa"/>
          </w:tcPr>
          <w:p w:rsidR="00213A06" w:rsidRPr="00213A06" w:rsidRDefault="00213A06" w:rsidP="00213A06">
            <w:pPr>
              <w:tabs>
                <w:tab w:val="left" w:pos="0"/>
              </w:tabs>
              <w:spacing w:after="0" w:line="240" w:lineRule="auto"/>
              <w:jc w:val="both"/>
              <w:rPr>
                <w:rFonts w:ascii="Times New Roman" w:eastAsia="Times New Roman" w:hAnsi="Times New Roman" w:cs="Times New Roman"/>
                <w:lang w:eastAsia="ru-RU"/>
              </w:rPr>
            </w:pPr>
          </w:p>
        </w:tc>
        <w:tc>
          <w:tcPr>
            <w:tcW w:w="4406" w:type="dxa"/>
          </w:tcPr>
          <w:p w:rsidR="00213A06" w:rsidRPr="00213A06" w:rsidRDefault="00213A06" w:rsidP="00213A06">
            <w:pPr>
              <w:spacing w:after="0" w:line="240" w:lineRule="auto"/>
              <w:jc w:val="both"/>
              <w:rPr>
                <w:rFonts w:ascii="Times New Roman" w:eastAsia="Times New Roman" w:hAnsi="Times New Roman" w:cs="Times New Roman"/>
                <w:lang w:eastAsia="ru-RU"/>
              </w:rPr>
            </w:pPr>
          </w:p>
        </w:tc>
      </w:tr>
    </w:tbl>
    <w:p w:rsidR="00213A06" w:rsidRPr="00213A06" w:rsidRDefault="00213A06" w:rsidP="00213A06">
      <w:pPr>
        <w:spacing w:after="0" w:line="240" w:lineRule="auto"/>
        <w:rPr>
          <w:rFonts w:ascii="Times New Roman" w:eastAsia="Times New Roman" w:hAnsi="Times New Roman" w:cs="Times New Roman"/>
          <w:vanish/>
          <w:lang w:eastAsia="ru-RU"/>
        </w:rPr>
      </w:pPr>
    </w:p>
    <w:tbl>
      <w:tblPr>
        <w:tblpPr w:leftFromText="180" w:rightFromText="180" w:vertAnchor="text" w:horzAnchor="margin" w:tblpY="-305"/>
        <w:tblOverlap w:val="never"/>
        <w:tblW w:w="9179" w:type="dxa"/>
        <w:tblInd w:w="108" w:type="dxa"/>
        <w:tblLook w:val="0000" w:firstRow="0" w:lastRow="0" w:firstColumn="0" w:lastColumn="0" w:noHBand="0" w:noVBand="0"/>
      </w:tblPr>
      <w:tblGrid>
        <w:gridCol w:w="4773"/>
        <w:gridCol w:w="4406"/>
      </w:tblGrid>
      <w:tr w:rsidR="00213A06" w:rsidRPr="00213A06" w:rsidTr="00213A06">
        <w:tc>
          <w:tcPr>
            <w:tcW w:w="4773" w:type="dxa"/>
          </w:tcPr>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b/>
                <w:bCs/>
                <w:lang w:eastAsia="ru-RU"/>
              </w:rPr>
              <w:lastRenderedPageBreak/>
              <w:t>Заказчик</w:t>
            </w:r>
            <w:r w:rsidRPr="00213A06">
              <w:rPr>
                <w:rFonts w:ascii="Times New Roman" w:eastAsia="Times New Roman" w:hAnsi="Times New Roman" w:cs="Times New Roman"/>
                <w:lang w:eastAsia="ru-RU"/>
              </w:rPr>
              <w:t>:</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МБУЗ «Городская клиническая больница № 4»,</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153005, г. Иваново, ул. Шошина, д. 8, </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тел. (4932) 37-59-41</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ИНН 3730005367/КПП 370201001</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proofErr w:type="gramStart"/>
            <w:r w:rsidRPr="00213A06">
              <w:rPr>
                <w:rFonts w:ascii="Times New Roman" w:eastAsia="Times New Roman" w:hAnsi="Times New Roman" w:cs="Times New Roman"/>
                <w:lang w:eastAsia="ru-RU"/>
              </w:rPr>
              <w:t>Р</w:t>
            </w:r>
            <w:proofErr w:type="gramEnd"/>
            <w:r w:rsidRPr="00213A06">
              <w:rPr>
                <w:rFonts w:ascii="Times New Roman" w:eastAsia="Times New Roman" w:hAnsi="Times New Roman" w:cs="Times New Roman"/>
                <w:lang w:eastAsia="ru-RU"/>
              </w:rPr>
              <w:t>/с 40703810800003000002</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в ГРКЦ ГУ Банка России по Ивановской области  г. Иваново </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БИК 042406001</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proofErr w:type="gramStart"/>
            <w:r w:rsidRPr="00213A06">
              <w:rPr>
                <w:rFonts w:ascii="Times New Roman" w:eastAsia="Times New Roman" w:hAnsi="Times New Roman" w:cs="Times New Roman"/>
                <w:lang w:eastAsia="ru-RU"/>
              </w:rPr>
              <w:t>л</w:t>
            </w:r>
            <w:proofErr w:type="gramEnd"/>
            <w:r w:rsidRPr="00213A06">
              <w:rPr>
                <w:rFonts w:ascii="Times New Roman" w:eastAsia="Times New Roman" w:hAnsi="Times New Roman" w:cs="Times New Roman"/>
                <w:lang w:eastAsia="ru-RU"/>
              </w:rPr>
              <w:t>/</w:t>
            </w:r>
            <w:proofErr w:type="spellStart"/>
            <w:r w:rsidRPr="00213A06">
              <w:rPr>
                <w:rFonts w:ascii="Times New Roman" w:eastAsia="Times New Roman" w:hAnsi="Times New Roman" w:cs="Times New Roman"/>
                <w:lang w:eastAsia="ru-RU"/>
              </w:rPr>
              <w:t>сч</w:t>
            </w:r>
            <w:proofErr w:type="spellEnd"/>
            <w:r w:rsidRPr="00213A06">
              <w:rPr>
                <w:rFonts w:ascii="Times New Roman" w:eastAsia="Times New Roman" w:hAnsi="Times New Roman" w:cs="Times New Roman"/>
                <w:lang w:eastAsia="ru-RU"/>
              </w:rPr>
              <w:t xml:space="preserve"> 002202348</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Главный врач МБУЗ «ГКБ № 4»</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 / В.И. Беляев</w:t>
            </w:r>
          </w:p>
          <w:p w:rsidR="00213A06" w:rsidRPr="00213A06" w:rsidRDefault="00213A06" w:rsidP="00213A06">
            <w:pPr>
              <w:tabs>
                <w:tab w:val="left" w:pos="0"/>
              </w:tabs>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М.П.</w:t>
            </w:r>
          </w:p>
        </w:tc>
        <w:tc>
          <w:tcPr>
            <w:tcW w:w="4406" w:type="dxa"/>
          </w:tcPr>
          <w:p w:rsidR="00213A06" w:rsidRPr="00213A06" w:rsidRDefault="00213A06" w:rsidP="00213A06">
            <w:pPr>
              <w:spacing w:after="0" w:line="240" w:lineRule="auto"/>
              <w:jc w:val="both"/>
              <w:rPr>
                <w:rFonts w:ascii="Times New Roman" w:eastAsia="Times New Roman" w:hAnsi="Times New Roman" w:cs="Times New Roman"/>
                <w:b/>
                <w:bCs/>
                <w:lang w:eastAsia="ru-RU"/>
              </w:rPr>
            </w:pPr>
            <w:r w:rsidRPr="00213A06">
              <w:rPr>
                <w:rFonts w:ascii="Times New Roman" w:eastAsia="Times New Roman" w:hAnsi="Times New Roman" w:cs="Times New Roman"/>
                <w:b/>
                <w:bCs/>
                <w:lang w:eastAsia="ru-RU"/>
              </w:rPr>
              <w:t>Поставщик:</w:t>
            </w:r>
          </w:p>
          <w:p w:rsidR="00213A06" w:rsidRPr="00213A06" w:rsidRDefault="00213A06" w:rsidP="00213A06">
            <w:pPr>
              <w:spacing w:after="0" w:line="240" w:lineRule="auto"/>
              <w:jc w:val="both"/>
              <w:rPr>
                <w:rFonts w:ascii="Times New Roman" w:eastAsia="Times New Roman" w:hAnsi="Times New Roman" w:cs="Times New Roman"/>
                <w:b/>
                <w:bCs/>
                <w:lang w:eastAsia="ru-RU"/>
              </w:rPr>
            </w:pPr>
            <w:r w:rsidRPr="00213A06">
              <w:rPr>
                <w:rFonts w:ascii="Times New Roman" w:eastAsia="Times New Roman" w:hAnsi="Times New Roman" w:cs="Times New Roman"/>
                <w:b/>
                <w:bCs/>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______________________________________</w:t>
            </w: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both"/>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__________________ / _________________</w:t>
            </w:r>
          </w:p>
          <w:p w:rsidR="00213A06" w:rsidRPr="00213A06" w:rsidRDefault="00213A06"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М.П.</w:t>
            </w:r>
          </w:p>
          <w:p w:rsidR="00213A06" w:rsidRPr="00213A06" w:rsidRDefault="00213A06" w:rsidP="00213A06">
            <w:pPr>
              <w:spacing w:after="0" w:line="240" w:lineRule="auto"/>
              <w:jc w:val="both"/>
              <w:rPr>
                <w:rFonts w:ascii="Times New Roman" w:eastAsia="Times New Roman" w:hAnsi="Times New Roman" w:cs="Times New Roman"/>
                <w:lang w:eastAsia="ru-RU"/>
              </w:rPr>
            </w:pPr>
          </w:p>
        </w:tc>
      </w:tr>
    </w:tbl>
    <w:p w:rsidR="00213A06" w:rsidRPr="00213A06" w:rsidRDefault="00213A06" w:rsidP="00213A06">
      <w:pPr>
        <w:tabs>
          <w:tab w:val="left" w:pos="709"/>
        </w:tabs>
        <w:spacing w:after="0" w:line="240" w:lineRule="auto"/>
        <w:jc w:val="both"/>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213A06" w:rsidRPr="00213A06" w:rsidRDefault="00213A06" w:rsidP="00213A06">
      <w:pPr>
        <w:spacing w:after="0" w:line="240" w:lineRule="auto"/>
        <w:jc w:val="right"/>
        <w:rPr>
          <w:rFonts w:ascii="Times New Roman" w:eastAsia="Times New Roman" w:hAnsi="Times New Roman" w:cs="Times New Roman"/>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717CC6" w:rsidRDefault="001427BE" w:rsidP="001427BE">
      <w:pPr>
        <w:spacing w:after="0" w:line="240" w:lineRule="auto"/>
        <w:jc w:val="right"/>
        <w:rPr>
          <w:rFonts w:ascii="Times New Roman" w:eastAsia="Times New Roman" w:hAnsi="Times New Roman" w:cs="Times New Roman"/>
          <w:sz w:val="24"/>
          <w:szCs w:val="24"/>
          <w:highlight w:val="yellow"/>
          <w:lang w:eastAsia="ru-RU"/>
        </w:rPr>
      </w:pP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Приложение №1 к контракту</w:t>
      </w:r>
    </w:p>
    <w:p w:rsidR="001427BE" w:rsidRPr="00213A06" w:rsidRDefault="001427BE" w:rsidP="001427BE">
      <w:pPr>
        <w:spacing w:after="0" w:line="240" w:lineRule="auto"/>
        <w:jc w:val="right"/>
        <w:rPr>
          <w:rFonts w:ascii="Times New Roman" w:eastAsia="Times New Roman" w:hAnsi="Times New Roman" w:cs="Times New Roman"/>
          <w:sz w:val="24"/>
          <w:szCs w:val="24"/>
          <w:lang w:eastAsia="ru-RU"/>
        </w:rPr>
      </w:pPr>
      <w:r w:rsidRPr="00213A06">
        <w:rPr>
          <w:rFonts w:ascii="Times New Roman" w:eastAsia="Times New Roman" w:hAnsi="Times New Roman" w:cs="Times New Roman"/>
          <w:sz w:val="24"/>
          <w:szCs w:val="24"/>
          <w:lang w:eastAsia="ru-RU"/>
        </w:rPr>
        <w:t>от «__» _________ 2012г. №______</w:t>
      </w:r>
    </w:p>
    <w:p w:rsidR="001427BE" w:rsidRPr="001427BE" w:rsidRDefault="001427BE" w:rsidP="001427BE">
      <w:pPr>
        <w:keepNext/>
        <w:spacing w:before="240" w:after="60" w:line="240" w:lineRule="auto"/>
        <w:jc w:val="center"/>
        <w:outlineLvl w:val="1"/>
        <w:rPr>
          <w:rFonts w:ascii="Times New Roman" w:eastAsia="Times New Roman" w:hAnsi="Times New Roman" w:cs="Times New Roman"/>
          <w:b/>
          <w:bCs/>
          <w:i/>
          <w:iCs/>
          <w:sz w:val="24"/>
          <w:szCs w:val="24"/>
          <w:lang w:eastAsia="ru-RU"/>
        </w:rPr>
      </w:pPr>
      <w:r w:rsidRPr="00213A06">
        <w:rPr>
          <w:rFonts w:ascii="Times New Roman" w:eastAsia="Times New Roman" w:hAnsi="Times New Roman" w:cs="Times New Roman"/>
          <w:b/>
          <w:bCs/>
          <w:i/>
          <w:iCs/>
          <w:sz w:val="24"/>
          <w:szCs w:val="24"/>
          <w:lang w:eastAsia="ru-RU"/>
        </w:rPr>
        <w:t>СПЕЦИФИКАЦИЯ</w:t>
      </w:r>
    </w:p>
    <w:p w:rsidR="001427BE" w:rsidRDefault="001427BE" w:rsidP="001427B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1837"/>
        <w:gridCol w:w="3179"/>
        <w:gridCol w:w="615"/>
        <w:gridCol w:w="735"/>
        <w:gridCol w:w="2833"/>
      </w:tblGrid>
      <w:tr w:rsidR="004C7439" w:rsidRPr="001427BE" w:rsidTr="00060DE1">
        <w:trPr>
          <w:trHeight w:val="764"/>
        </w:trPr>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w:t>
            </w:r>
          </w:p>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1427BE">
              <w:rPr>
                <w:rFonts w:ascii="Times New Roman" w:eastAsia="Times New Roman" w:hAnsi="Times New Roman" w:cs="Times New Roman"/>
                <w:lang w:eastAsia="ru-RU"/>
              </w:rPr>
              <w:t>п</w:t>
            </w:r>
            <w:proofErr w:type="gramEnd"/>
            <w:r w:rsidRPr="001427BE">
              <w:rPr>
                <w:rFonts w:ascii="Times New Roman" w:eastAsia="Times New Roman" w:hAnsi="Times New Roman" w:cs="Times New Roman"/>
                <w:lang w:eastAsia="ru-RU"/>
              </w:rPr>
              <w:t>/п</w:t>
            </w:r>
          </w:p>
        </w:tc>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3D6FFB" w:rsidP="003D6FF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Pr>
          <w:p w:rsidR="002C7E28" w:rsidRDefault="004C7439"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w:t>
            </w:r>
            <w:r w:rsidR="003D6FFB">
              <w:rPr>
                <w:rFonts w:ascii="Times New Roman" w:eastAsia="Times New Roman" w:hAnsi="Times New Roman" w:cs="Times New Roman"/>
                <w:lang w:eastAsia="ru-RU"/>
              </w:rPr>
              <w:t xml:space="preserve"> товара</w:t>
            </w:r>
            <w:r w:rsidR="002C7E28">
              <w:rPr>
                <w:rFonts w:ascii="Times New Roman" w:eastAsia="Times New Roman" w:hAnsi="Times New Roman" w:cs="Times New Roman"/>
                <w:lang w:eastAsia="ru-RU"/>
              </w:rPr>
              <w:t>,</w:t>
            </w:r>
          </w:p>
          <w:p w:rsidR="00060DE1" w:rsidRPr="001427BE" w:rsidRDefault="002C7E28"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товарный знак (его словесное обозначение) (при его наличии)</w:t>
            </w:r>
          </w:p>
        </w:tc>
        <w:tc>
          <w:tcPr>
            <w:tcW w:w="0" w:type="auto"/>
            <w:tcBorders>
              <w:top w:val="single" w:sz="4" w:space="0" w:color="000000"/>
              <w:left w:val="single" w:sz="4" w:space="0" w:color="auto"/>
              <w:bottom w:val="single" w:sz="4" w:space="0" w:color="000000"/>
              <w:right w:val="single" w:sz="4" w:space="0" w:color="auto"/>
            </w:tcBorders>
          </w:tcPr>
          <w:p w:rsidR="00060DE1"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Ед.</w:t>
            </w:r>
          </w:p>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изм.</w:t>
            </w: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Кол-во</w:t>
            </w: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1427BE">
              <w:rPr>
                <w:rFonts w:ascii="Times New Roman" w:eastAsia="Times New Roman" w:hAnsi="Times New Roman" w:cs="Times New Roman"/>
                <w:bCs/>
                <w:lang w:eastAsia="ru-RU"/>
              </w:rPr>
              <w:t>Производитель / Страна происхождения товара*</w:t>
            </w:r>
          </w:p>
        </w:tc>
      </w:tr>
      <w:tr w:rsidR="004C7439" w:rsidRPr="001427BE" w:rsidTr="00060DE1">
        <w:trPr>
          <w:trHeight w:val="361"/>
        </w:trPr>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7BE">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4C7439" w:rsidRPr="001427BE" w:rsidTr="00060DE1">
        <w:trPr>
          <w:trHeight w:val="380"/>
        </w:trPr>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auto"/>
              <w:bottom w:val="single" w:sz="4" w:space="0" w:color="000000"/>
              <w:right w:val="single" w:sz="4" w:space="0" w:color="auto"/>
            </w:tcBorders>
          </w:tcPr>
          <w:p w:rsidR="00060DE1" w:rsidRPr="001427BE" w:rsidRDefault="00060DE1" w:rsidP="00213A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17CC6" w:rsidRDefault="00717CC6" w:rsidP="001427BE">
      <w:pPr>
        <w:spacing w:after="0" w:line="240" w:lineRule="auto"/>
        <w:rPr>
          <w:rFonts w:ascii="Times New Roman" w:eastAsia="Times New Roman" w:hAnsi="Times New Roman" w:cs="Times New Roman"/>
          <w:sz w:val="24"/>
          <w:szCs w:val="24"/>
          <w:lang w:eastAsia="ru-RU"/>
        </w:rPr>
      </w:pPr>
    </w:p>
    <w:p w:rsidR="00717CC6" w:rsidRPr="001427BE" w:rsidRDefault="00717CC6" w:rsidP="001427BE">
      <w:pPr>
        <w:spacing w:after="0" w:line="240" w:lineRule="auto"/>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center"/>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Поставщик:  ____________ /___________</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                              М. П.</w:t>
      </w: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p>
    <w:p w:rsidR="001427BE" w:rsidRPr="001427BE" w:rsidRDefault="001427BE" w:rsidP="001427BE">
      <w:pPr>
        <w:spacing w:after="0" w:line="240" w:lineRule="auto"/>
        <w:jc w:val="both"/>
        <w:rPr>
          <w:rFonts w:ascii="Times New Roman" w:eastAsia="Times New Roman" w:hAnsi="Times New Roman" w:cs="Times New Roman"/>
          <w:sz w:val="24"/>
          <w:szCs w:val="24"/>
          <w:lang w:eastAsia="ru-RU"/>
        </w:rPr>
      </w:pPr>
      <w:r w:rsidRPr="001427BE">
        <w:rPr>
          <w:rFonts w:ascii="Times New Roman" w:eastAsia="Times New Roman" w:hAnsi="Times New Roman" w:cs="Times New Roman"/>
          <w:sz w:val="24"/>
          <w:szCs w:val="24"/>
          <w:lang w:eastAsia="ru-RU"/>
        </w:rPr>
        <w:t xml:space="preserve">Заказчик: ____________/ </w:t>
      </w:r>
      <w:r w:rsidR="00060DE1">
        <w:rPr>
          <w:rFonts w:ascii="Times New Roman" w:eastAsia="Times New Roman" w:hAnsi="Times New Roman" w:cs="Times New Roman"/>
          <w:sz w:val="24"/>
          <w:szCs w:val="24"/>
          <w:lang w:eastAsia="ru-RU"/>
        </w:rPr>
        <w:t>Беляев В.И./</w:t>
      </w:r>
    </w:p>
    <w:p w:rsidR="001427BE" w:rsidRPr="001427BE" w:rsidRDefault="001427BE" w:rsidP="001427BE">
      <w:pPr>
        <w:widowControl w:val="0"/>
        <w:spacing w:after="0" w:line="240" w:lineRule="auto"/>
        <w:outlineLvl w:val="0"/>
        <w:rPr>
          <w:rFonts w:ascii="Arial" w:eastAsia="Times New Roman" w:hAnsi="Arial" w:cs="Times New Roman"/>
          <w:kern w:val="28"/>
          <w:sz w:val="24"/>
          <w:szCs w:val="24"/>
          <w:lang w:val="x-none" w:eastAsia="x-none"/>
        </w:rPr>
      </w:pPr>
      <w:r w:rsidRPr="001427BE">
        <w:rPr>
          <w:rFonts w:ascii="Times New Roman" w:eastAsia="Times New Roman" w:hAnsi="Times New Roman" w:cs="Times New Roman"/>
          <w:sz w:val="24"/>
          <w:szCs w:val="24"/>
          <w:lang w:eastAsia="ru-RU"/>
        </w:rPr>
        <w:t xml:space="preserve">                               М. П. </w:t>
      </w:r>
      <w:r w:rsidRPr="001427BE">
        <w:rPr>
          <w:rFonts w:ascii="Arial" w:eastAsia="Times New Roman" w:hAnsi="Arial" w:cs="Times New Roman"/>
          <w:b/>
          <w:color w:val="FF0000"/>
          <w:kern w:val="28"/>
          <w:sz w:val="24"/>
          <w:szCs w:val="24"/>
          <w:lang w:val="x-none" w:eastAsia="x-none"/>
        </w:rPr>
        <w:br w:type="page"/>
      </w:r>
    </w:p>
    <w:p w:rsidR="001427BE" w:rsidRPr="00060DE1"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lastRenderedPageBreak/>
        <w:t xml:space="preserve">ЧАСТЬ </w:t>
      </w:r>
      <w:r w:rsidRPr="001427BE">
        <w:rPr>
          <w:rFonts w:ascii="Times New Roman" w:eastAsia="Times New Roman" w:hAnsi="Times New Roman" w:cs="Times New Roman"/>
          <w:b/>
          <w:sz w:val="28"/>
          <w:szCs w:val="28"/>
          <w:lang w:val="en-US" w:eastAsia="ru-RU"/>
        </w:rPr>
        <w:t>III</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27BE">
        <w:rPr>
          <w:rFonts w:ascii="Times New Roman" w:eastAsia="Times New Roman" w:hAnsi="Times New Roman" w:cs="Times New Roman"/>
          <w:b/>
          <w:sz w:val="28"/>
          <w:szCs w:val="28"/>
          <w:lang w:eastAsia="ru-RU"/>
        </w:rPr>
        <w:t>ТЕХНИЧЕСКАЯ ЧАСТЬ</w:t>
      </w:r>
    </w:p>
    <w:p w:rsidR="001427BE" w:rsidRPr="001427BE" w:rsidRDefault="001427BE" w:rsidP="001427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27BE" w:rsidRPr="001427BE" w:rsidRDefault="001427BE" w:rsidP="001427BE">
      <w:pPr>
        <w:autoSpaceDE w:val="0"/>
        <w:autoSpaceDN w:val="0"/>
        <w:adjustRightInd w:val="0"/>
        <w:spacing w:after="0" w:line="240" w:lineRule="atLeast"/>
        <w:ind w:firstLine="540"/>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1. Технические характеристики товаров, количество товаров</w:t>
      </w:r>
    </w:p>
    <w:p w:rsidR="001427BE" w:rsidRPr="001427BE" w:rsidRDefault="001427BE" w:rsidP="001427BE">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p>
    <w:tbl>
      <w:tblPr>
        <w:tblW w:w="9464" w:type="dxa"/>
        <w:tblLayout w:type="fixed"/>
        <w:tblLook w:val="04A0" w:firstRow="1" w:lastRow="0" w:firstColumn="1" w:lastColumn="0" w:noHBand="0" w:noVBand="1"/>
      </w:tblPr>
      <w:tblGrid>
        <w:gridCol w:w="613"/>
        <w:gridCol w:w="1958"/>
        <w:gridCol w:w="656"/>
        <w:gridCol w:w="992"/>
        <w:gridCol w:w="2977"/>
        <w:gridCol w:w="2268"/>
      </w:tblGrid>
      <w:tr w:rsidR="00497630" w:rsidRPr="00213A06" w:rsidTr="00497630">
        <w:trPr>
          <w:trHeight w:val="799"/>
        </w:trPr>
        <w:tc>
          <w:tcPr>
            <w:tcW w:w="6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b/>
                <w:bCs/>
                <w:sz w:val="24"/>
                <w:szCs w:val="24"/>
                <w:lang w:eastAsia="ru-RU"/>
              </w:rPr>
            </w:pPr>
            <w:r w:rsidRPr="00213A06">
              <w:rPr>
                <w:rFonts w:ascii="Times New Roman" w:eastAsia="Times New Roman" w:hAnsi="Times New Roman" w:cs="Times New Roman"/>
                <w:b/>
                <w:bCs/>
                <w:sz w:val="24"/>
                <w:szCs w:val="24"/>
                <w:lang w:eastAsia="ru-RU"/>
              </w:rPr>
              <w:t xml:space="preserve">№ </w:t>
            </w:r>
            <w:proofErr w:type="gramStart"/>
            <w:r w:rsidRPr="00213A06">
              <w:rPr>
                <w:rFonts w:ascii="Times New Roman" w:eastAsia="Times New Roman" w:hAnsi="Times New Roman" w:cs="Times New Roman"/>
                <w:b/>
                <w:bCs/>
                <w:sz w:val="24"/>
                <w:szCs w:val="24"/>
                <w:lang w:eastAsia="ru-RU"/>
              </w:rPr>
              <w:t>п</w:t>
            </w:r>
            <w:proofErr w:type="gramEnd"/>
            <w:r w:rsidRPr="00213A06">
              <w:rPr>
                <w:rFonts w:ascii="Times New Roman" w:eastAsia="Times New Roman" w:hAnsi="Times New Roman" w:cs="Times New Roman"/>
                <w:b/>
                <w:bCs/>
                <w:sz w:val="24"/>
                <w:szCs w:val="24"/>
                <w:lang w:eastAsia="ru-RU"/>
              </w:rPr>
              <w:t>/п</w:t>
            </w:r>
          </w:p>
        </w:tc>
        <w:tc>
          <w:tcPr>
            <w:tcW w:w="1958" w:type="dxa"/>
            <w:tcBorders>
              <w:top w:val="single" w:sz="4" w:space="0" w:color="auto"/>
              <w:left w:val="nil"/>
              <w:bottom w:val="nil"/>
              <w:right w:val="single" w:sz="8"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b/>
                <w:bCs/>
                <w:sz w:val="24"/>
                <w:szCs w:val="24"/>
                <w:lang w:eastAsia="ru-RU"/>
              </w:rPr>
            </w:pPr>
            <w:r w:rsidRPr="00213A06">
              <w:rPr>
                <w:rFonts w:ascii="Times New Roman" w:eastAsia="Times New Roman" w:hAnsi="Times New Roman" w:cs="Times New Roman"/>
                <w:b/>
                <w:bCs/>
                <w:sz w:val="24"/>
                <w:szCs w:val="24"/>
                <w:lang w:eastAsia="ru-RU"/>
              </w:rPr>
              <w:t>МНН</w:t>
            </w:r>
          </w:p>
        </w:tc>
        <w:tc>
          <w:tcPr>
            <w:tcW w:w="65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213A06">
              <w:rPr>
                <w:rFonts w:ascii="Times New Roman" w:eastAsia="Times New Roman" w:hAnsi="Times New Roman" w:cs="Times New Roman"/>
                <w:b/>
                <w:bCs/>
                <w:sz w:val="24"/>
                <w:szCs w:val="24"/>
                <w:lang w:eastAsia="ru-RU"/>
              </w:rPr>
              <w:t>Ед</w:t>
            </w:r>
            <w:proofErr w:type="spellEnd"/>
            <w:proofErr w:type="gramEnd"/>
            <w:r w:rsidRPr="00213A06">
              <w:rPr>
                <w:rFonts w:ascii="Times New Roman" w:eastAsia="Times New Roman" w:hAnsi="Times New Roman" w:cs="Times New Roman"/>
                <w:b/>
                <w:bCs/>
                <w:sz w:val="24"/>
                <w:szCs w:val="24"/>
                <w:lang w:eastAsia="ru-RU"/>
              </w:rPr>
              <w:t xml:space="preserve"> </w:t>
            </w:r>
            <w:proofErr w:type="spellStart"/>
            <w:r w:rsidRPr="00213A06">
              <w:rPr>
                <w:rFonts w:ascii="Times New Roman" w:eastAsia="Times New Roman" w:hAnsi="Times New Roman" w:cs="Times New Roman"/>
                <w:b/>
                <w:bCs/>
                <w:sz w:val="24"/>
                <w:szCs w:val="24"/>
                <w:lang w:eastAsia="ru-RU"/>
              </w:rPr>
              <w:t>изм</w:t>
            </w:r>
            <w:proofErr w:type="spellEnd"/>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b/>
                <w:bCs/>
                <w:sz w:val="24"/>
                <w:szCs w:val="24"/>
                <w:lang w:eastAsia="ru-RU"/>
              </w:rPr>
            </w:pPr>
            <w:r w:rsidRPr="00213A06">
              <w:rPr>
                <w:rFonts w:ascii="Times New Roman" w:eastAsia="Times New Roman" w:hAnsi="Times New Roman" w:cs="Times New Roman"/>
                <w:b/>
                <w:bCs/>
                <w:sz w:val="24"/>
                <w:szCs w:val="24"/>
                <w:lang w:eastAsia="ru-RU"/>
              </w:rPr>
              <w:t>Кол-во</w:t>
            </w:r>
          </w:p>
        </w:tc>
        <w:tc>
          <w:tcPr>
            <w:tcW w:w="29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97630" w:rsidRPr="00213A06" w:rsidRDefault="003D6FFB" w:rsidP="00213A0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Характеристики товара</w:t>
            </w:r>
          </w:p>
        </w:tc>
        <w:tc>
          <w:tcPr>
            <w:tcW w:w="2268" w:type="dxa"/>
            <w:tcBorders>
              <w:top w:val="single" w:sz="4" w:space="0" w:color="auto"/>
              <w:left w:val="single" w:sz="8" w:space="0" w:color="auto"/>
              <w:bottom w:val="single" w:sz="8" w:space="0" w:color="auto"/>
              <w:right w:val="single" w:sz="8" w:space="0" w:color="auto"/>
            </w:tcBorders>
            <w:shd w:val="clear" w:color="auto" w:fill="auto"/>
            <w:vAlign w:val="center"/>
          </w:tcPr>
          <w:p w:rsidR="00497630" w:rsidRPr="00213A06" w:rsidRDefault="00497630" w:rsidP="00213A06">
            <w:pPr>
              <w:spacing w:after="0" w:line="240" w:lineRule="auto"/>
              <w:jc w:val="center"/>
              <w:rPr>
                <w:rFonts w:ascii="Times New Roman" w:eastAsia="Times New Roman" w:hAnsi="Times New Roman" w:cs="Times New Roman"/>
                <w:b/>
                <w:bCs/>
                <w:sz w:val="24"/>
                <w:szCs w:val="24"/>
                <w:lang w:eastAsia="ru-RU"/>
              </w:rPr>
            </w:pPr>
            <w:r w:rsidRPr="00213A06">
              <w:rPr>
                <w:rFonts w:ascii="Times New Roman" w:eastAsia="Times New Roman" w:hAnsi="Times New Roman" w:cs="Times New Roman"/>
                <w:b/>
                <w:bCs/>
                <w:sz w:val="24"/>
                <w:szCs w:val="24"/>
                <w:lang w:eastAsia="ru-RU"/>
              </w:rPr>
              <w:t>Фармакологическое действие</w:t>
            </w:r>
          </w:p>
        </w:tc>
      </w:tr>
      <w:tr w:rsidR="00497630" w:rsidRPr="00213A06" w:rsidTr="00497630">
        <w:trPr>
          <w:trHeight w:val="426"/>
        </w:trPr>
        <w:tc>
          <w:tcPr>
            <w:tcW w:w="6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w:t>
            </w:r>
          </w:p>
        </w:tc>
        <w:tc>
          <w:tcPr>
            <w:tcW w:w="1958" w:type="dxa"/>
            <w:tcBorders>
              <w:top w:val="single" w:sz="8" w:space="0" w:color="auto"/>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Неостигмина</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метилсульфат</w:t>
            </w:r>
            <w:proofErr w:type="spellEnd"/>
          </w:p>
        </w:tc>
        <w:tc>
          <w:tcPr>
            <w:tcW w:w="656" w:type="dxa"/>
            <w:tcBorders>
              <w:top w:val="single" w:sz="8" w:space="0" w:color="auto"/>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инъекций 0,5 мг/мл по 1 мл в ампуле №10 в пачке или в иной упаковке при условии соблюдения общего количества доз препарата.</w:t>
            </w:r>
          </w:p>
        </w:tc>
        <w:tc>
          <w:tcPr>
            <w:tcW w:w="2268" w:type="dxa"/>
            <w:tcBorders>
              <w:top w:val="single" w:sz="8" w:space="0" w:color="auto"/>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Синтетическое антихолинэстеразное средство.</w:t>
            </w:r>
          </w:p>
        </w:tc>
      </w:tr>
      <w:tr w:rsidR="00497630" w:rsidRPr="00213A06" w:rsidTr="00497630">
        <w:trPr>
          <w:trHeight w:val="501"/>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Суксаметония</w:t>
            </w:r>
            <w:proofErr w:type="spellEnd"/>
            <w:r w:rsidRPr="00213A06">
              <w:rPr>
                <w:rFonts w:ascii="Times New Roman" w:eastAsia="Times New Roman" w:hAnsi="Times New Roman" w:cs="Times New Roman"/>
                <w:lang w:eastAsia="ru-RU"/>
              </w:rPr>
              <w:t xml:space="preserve"> хлорид</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внутривенного и внутримышечного введения 20 мг /мл по 5 мл в ампуле №5 в пачке</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 с инструкцией по применению.</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Миорелаксирующее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551"/>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Пропофол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Эмульсия для внутривенного введения 10 мг/мл по 20 мл в ампуле №5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Наркозное средство.</w:t>
            </w:r>
          </w:p>
        </w:tc>
      </w:tr>
      <w:tr w:rsidR="00497630" w:rsidRPr="00213A06" w:rsidTr="00497630">
        <w:trPr>
          <w:trHeight w:val="559"/>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4</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Тропикамид</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150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Капли глазные 1 % по 10 мл во флаконах-капельницах или в иной упаковке при условии соблюдения общего количества доз препарата. Наличие капельниц является обязательным условием.</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Мидриатическое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холинолитическое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70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Цисатракурия</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безилат</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внутривенного введения 2 мг/мл по 2,5 мл в ампуле №5 в пачке или в иной упаковке при условии соблюдения общего количества доз препарата с инструкцией по применению.</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Миорелаксирующее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недеполяризующее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524"/>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6</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Цисатракурия</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безилат</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Раствор для внутривенного введения 2 мг/мл по 5 мл в ампуле №5 в пачке </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 с инструкцией по применению.</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Миорелаксирующее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недеполяризующее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411"/>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7</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Ксилометазолин</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Спрей назальный 0,1 % по 10 мл во флаконе с распылителем или в иной упаковке при условии соблюдения общего </w:t>
            </w:r>
            <w:r w:rsidRPr="00213A06">
              <w:rPr>
                <w:rFonts w:ascii="Times New Roman" w:eastAsia="Times New Roman" w:hAnsi="Times New Roman" w:cs="Times New Roman"/>
                <w:lang w:eastAsia="ru-RU"/>
              </w:rPr>
              <w:lastRenderedPageBreak/>
              <w:t>количества доз препарата.</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Наличие распылителя является обязательным условием.</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lastRenderedPageBreak/>
              <w:t>Антиконгестивное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404"/>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8</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Фенилэфрин</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Раствор для инъекций 0,01 мг /мл по 1 мл в ампуле №10 в пачке </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Средства, стимулирующие альфа-</w:t>
            </w:r>
            <w:proofErr w:type="spellStart"/>
            <w:r w:rsidRPr="00213A06">
              <w:rPr>
                <w:rFonts w:ascii="Times New Roman" w:eastAsia="Times New Roman" w:hAnsi="Times New Roman" w:cs="Times New Roman"/>
                <w:lang w:eastAsia="ru-RU"/>
              </w:rPr>
              <w:t>адренорецепторы</w:t>
            </w:r>
            <w:proofErr w:type="spellEnd"/>
            <w:r w:rsidRPr="00213A06">
              <w:rPr>
                <w:rFonts w:ascii="Times New Roman" w:eastAsia="Times New Roman" w:hAnsi="Times New Roman" w:cs="Times New Roman"/>
                <w:lang w:eastAsia="ru-RU"/>
              </w:rPr>
              <w:t>.</w:t>
            </w:r>
          </w:p>
        </w:tc>
      </w:tr>
      <w:tr w:rsidR="00497630" w:rsidRPr="00213A06" w:rsidTr="00497630">
        <w:trPr>
          <w:trHeight w:val="59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9</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Метопролол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Таблетки по 100 мг №30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Гипотензивное, </w:t>
            </w:r>
            <w:proofErr w:type="spellStart"/>
            <w:r w:rsidRPr="00213A06">
              <w:rPr>
                <w:rFonts w:ascii="Times New Roman" w:eastAsia="Times New Roman" w:hAnsi="Times New Roman" w:cs="Times New Roman"/>
                <w:lang w:eastAsia="ru-RU"/>
              </w:rPr>
              <w:t>антиангинальное</w:t>
            </w:r>
            <w:proofErr w:type="spellEnd"/>
            <w:r w:rsidRPr="00213A06">
              <w:rPr>
                <w:rFonts w:ascii="Times New Roman" w:eastAsia="Times New Roman" w:hAnsi="Times New Roman" w:cs="Times New Roman"/>
                <w:lang w:eastAsia="ru-RU"/>
              </w:rPr>
              <w:t>, антиаритмическое средство.</w:t>
            </w:r>
          </w:p>
        </w:tc>
      </w:tr>
      <w:tr w:rsidR="00497630" w:rsidRPr="00213A06" w:rsidTr="00497630">
        <w:trPr>
          <w:trHeight w:val="319"/>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Тимолол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60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Капли глазные 0,25 % по 5 мл во флаконах-капельницах</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Наличие капельниц является обязательным условием.</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Противоглаукомное</w:t>
            </w:r>
            <w:proofErr w:type="spellEnd"/>
            <w:r w:rsidRPr="00213A06">
              <w:rPr>
                <w:rFonts w:ascii="Times New Roman" w:eastAsia="Times New Roman" w:hAnsi="Times New Roman" w:cs="Times New Roman"/>
                <w:lang w:eastAsia="ru-RU"/>
              </w:rPr>
              <w:t xml:space="preserve">, гипотензивное, </w:t>
            </w:r>
            <w:proofErr w:type="spellStart"/>
            <w:r w:rsidRPr="00213A06">
              <w:rPr>
                <w:rFonts w:ascii="Times New Roman" w:eastAsia="Times New Roman" w:hAnsi="Times New Roman" w:cs="Times New Roman"/>
                <w:lang w:eastAsia="ru-RU"/>
              </w:rPr>
              <w:t>антиангинальное</w:t>
            </w:r>
            <w:proofErr w:type="spellEnd"/>
            <w:r w:rsidRPr="00213A06">
              <w:rPr>
                <w:rFonts w:ascii="Times New Roman" w:eastAsia="Times New Roman" w:hAnsi="Times New Roman" w:cs="Times New Roman"/>
                <w:lang w:eastAsia="ru-RU"/>
              </w:rPr>
              <w:t>, антиаритмическое средство.</w:t>
            </w:r>
          </w:p>
        </w:tc>
      </w:tr>
      <w:tr w:rsidR="00497630" w:rsidRPr="00213A06" w:rsidTr="00497630">
        <w:trPr>
          <w:trHeight w:val="267"/>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11</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Тимолол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Капли глазные 0,5 % </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по 5 мл во флаконах-капельницах или в иной упаковке при условии соблюдения общего количества доз препарата.</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Наличие капельниц является обязательным условием.</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Противоглаукомное</w:t>
            </w:r>
            <w:proofErr w:type="spellEnd"/>
            <w:r w:rsidRPr="00213A06">
              <w:rPr>
                <w:rFonts w:ascii="Times New Roman" w:eastAsia="Times New Roman" w:hAnsi="Times New Roman" w:cs="Times New Roman"/>
                <w:lang w:eastAsia="ru-RU"/>
              </w:rPr>
              <w:t xml:space="preserve">, гипотензивное, </w:t>
            </w:r>
            <w:proofErr w:type="spellStart"/>
            <w:r w:rsidRPr="00213A06">
              <w:rPr>
                <w:rFonts w:ascii="Times New Roman" w:eastAsia="Times New Roman" w:hAnsi="Times New Roman" w:cs="Times New Roman"/>
                <w:lang w:eastAsia="ru-RU"/>
              </w:rPr>
              <w:t>антиангинальное</w:t>
            </w:r>
            <w:proofErr w:type="spellEnd"/>
            <w:r w:rsidRPr="00213A06">
              <w:rPr>
                <w:rFonts w:ascii="Times New Roman" w:eastAsia="Times New Roman" w:hAnsi="Times New Roman" w:cs="Times New Roman"/>
                <w:lang w:eastAsia="ru-RU"/>
              </w:rPr>
              <w:t>, антиаритмическое средство.</w:t>
            </w:r>
          </w:p>
        </w:tc>
      </w:tr>
      <w:tr w:rsidR="00497630" w:rsidRPr="00213A06" w:rsidTr="00497630">
        <w:trPr>
          <w:trHeight w:val="356"/>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12</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Дифенгидрамид</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Таблетки по 0,05 г №10 в пачке</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Антигистаминное, седативное, снотворное средство.</w:t>
            </w:r>
          </w:p>
        </w:tc>
      </w:tr>
      <w:tr w:rsidR="00497630" w:rsidRPr="00213A06" w:rsidTr="00497630">
        <w:trPr>
          <w:trHeight w:val="275"/>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13</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Дифенгидрамид</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инъекций 1 % по 1 мл в ампуле №10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Антигистаминное, седативное, снотворное средство.</w:t>
            </w:r>
          </w:p>
        </w:tc>
      </w:tr>
      <w:tr w:rsidR="00497630" w:rsidRPr="00213A06" w:rsidTr="00497630">
        <w:trPr>
          <w:trHeight w:val="28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14</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Лоратадин</w:t>
            </w:r>
            <w:proofErr w:type="spellEnd"/>
            <w:r w:rsidRPr="00213A06">
              <w:rPr>
                <w:rFonts w:ascii="Times New Roman" w:eastAsia="Arial Unicode MS" w:hAnsi="Times New Roman" w:cs="Times New Roman"/>
                <w:lang w:eastAsia="ru-RU"/>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Таблетки по 10 мг №10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Противоаллергическое, антигистаминное, </w:t>
            </w:r>
            <w:proofErr w:type="spellStart"/>
            <w:r w:rsidRPr="00213A06">
              <w:rPr>
                <w:rFonts w:ascii="Times New Roman" w:eastAsia="Times New Roman" w:hAnsi="Times New Roman" w:cs="Times New Roman"/>
                <w:lang w:eastAsia="ru-RU"/>
              </w:rPr>
              <w:t>антиэкссудативное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противозудное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255"/>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15</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Хлоропирамин</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инъекций 20 мг/мл по 1 мл в ампуле №5в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Антигистаминное, противоаллергическое средство.</w:t>
            </w:r>
          </w:p>
        </w:tc>
      </w:tr>
      <w:tr w:rsidR="00497630" w:rsidRPr="00213A06" w:rsidTr="00497630">
        <w:trPr>
          <w:trHeight w:val="136"/>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16</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Пипекурония</w:t>
            </w:r>
            <w:proofErr w:type="spellEnd"/>
            <w:r w:rsidRPr="00213A06">
              <w:rPr>
                <w:rFonts w:ascii="Times New Roman" w:eastAsia="Arial Unicode MS" w:hAnsi="Times New Roman" w:cs="Times New Roman"/>
                <w:lang w:eastAsia="ru-RU"/>
              </w:rPr>
              <w:t xml:space="preserve"> бромид</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15</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Лиофизат</w:t>
            </w:r>
            <w:proofErr w:type="spellEnd"/>
            <w:r w:rsidRPr="00213A06">
              <w:rPr>
                <w:rFonts w:ascii="Times New Roman" w:eastAsia="Times New Roman" w:hAnsi="Times New Roman" w:cs="Times New Roman"/>
                <w:lang w:eastAsia="ru-RU"/>
              </w:rPr>
              <w:t xml:space="preserve"> для приготовления раствора для внутривенного введения 4 мг во флаконе в комплекте с растворителем №25 в пачке или в иной упаковке при условии соблюдения общего количества доз препарата. </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Миорелаксирующее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850"/>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17</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Фамотидин</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Лиофизат</w:t>
            </w:r>
            <w:proofErr w:type="spellEnd"/>
            <w:r w:rsidRPr="00213A06">
              <w:rPr>
                <w:rFonts w:ascii="Times New Roman" w:eastAsia="Times New Roman" w:hAnsi="Times New Roman" w:cs="Times New Roman"/>
                <w:lang w:eastAsia="ru-RU"/>
              </w:rPr>
              <w:t xml:space="preserve"> для приготовления раствора для внутривенного введения 72,8 мг в ампуле №5 в пачке в комплекте с ампулами растворителя (0,9 % раствор натрия хлорида)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Противоязвенное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152"/>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18</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Омепразол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Капсулы по 20 мг №30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Ингибирующее протонный насос, </w:t>
            </w:r>
            <w:proofErr w:type="spellStart"/>
            <w:r w:rsidRPr="00213A06">
              <w:rPr>
                <w:rFonts w:ascii="Times New Roman" w:eastAsia="Times New Roman" w:hAnsi="Times New Roman" w:cs="Times New Roman"/>
                <w:lang w:eastAsia="ru-RU"/>
              </w:rPr>
              <w:t>противоязвенное</w:t>
            </w:r>
            <w:proofErr w:type="spellEnd"/>
            <w:r w:rsidRPr="00213A06">
              <w:rPr>
                <w:rFonts w:ascii="Times New Roman" w:eastAsia="Times New Roman" w:hAnsi="Times New Roman" w:cs="Times New Roman"/>
                <w:lang w:eastAsia="ru-RU"/>
              </w:rPr>
              <w:t xml:space="preserve"> средство.</w:t>
            </w:r>
          </w:p>
        </w:tc>
      </w:tr>
      <w:tr w:rsidR="00497630" w:rsidRPr="00213A06" w:rsidTr="00497630">
        <w:trPr>
          <w:trHeight w:val="596"/>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19</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r w:rsidRPr="00213A06">
              <w:rPr>
                <w:rFonts w:ascii="Times New Roman" w:eastAsia="Arial Unicode MS" w:hAnsi="Times New Roman" w:cs="Times New Roman"/>
                <w:lang w:eastAsia="ru-RU"/>
              </w:rPr>
              <w:t>Метоклопрамид</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150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инъекций 5 мг/мл по 2 мл №10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Противорвотное средство.</w:t>
            </w:r>
          </w:p>
        </w:tc>
      </w:tr>
      <w:tr w:rsidR="00497630" w:rsidRPr="00213A06" w:rsidTr="00497630">
        <w:trPr>
          <w:trHeight w:val="263"/>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r w:rsidRPr="00213A06">
              <w:rPr>
                <w:rFonts w:ascii="Times New Roman" w:eastAsia="Arial Unicode MS" w:hAnsi="Times New Roman" w:cs="Times New Roman"/>
                <w:lang w:eastAsia="ru-RU"/>
              </w:rPr>
              <w:t>Метоклопрамид</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Таблетки по 10 мг №50 в пачке</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Противорвотное средство.</w:t>
            </w:r>
          </w:p>
        </w:tc>
      </w:tr>
      <w:tr w:rsidR="00497630" w:rsidRPr="00213A06" w:rsidTr="00497630">
        <w:trPr>
          <w:trHeight w:val="578"/>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21</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Бисакодил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50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proofErr w:type="gramStart"/>
            <w:r w:rsidRPr="00213A06">
              <w:rPr>
                <w:rFonts w:ascii="Times New Roman" w:eastAsia="Times New Roman" w:hAnsi="Times New Roman" w:cs="Times New Roman"/>
                <w:lang w:eastAsia="ru-RU"/>
              </w:rPr>
              <w:t>Таблетки</w:t>
            </w:r>
            <w:proofErr w:type="gramEnd"/>
            <w:r w:rsidRPr="00213A06">
              <w:rPr>
                <w:rFonts w:ascii="Times New Roman" w:eastAsia="Times New Roman" w:hAnsi="Times New Roman" w:cs="Times New Roman"/>
                <w:lang w:eastAsia="ru-RU"/>
              </w:rPr>
              <w:t xml:space="preserve"> покрытые кишечнорастворимой оболочкой по 5 мг №30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Слабительное средство.</w:t>
            </w:r>
          </w:p>
        </w:tc>
      </w:tr>
      <w:tr w:rsidR="00497630" w:rsidRPr="00213A06" w:rsidTr="00497630">
        <w:trPr>
          <w:trHeight w:val="262"/>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22</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Сеннозиды</w:t>
            </w:r>
            <w:proofErr w:type="spellEnd"/>
            <w:proofErr w:type="gramStart"/>
            <w:r w:rsidRPr="00213A06">
              <w:rPr>
                <w:rFonts w:ascii="Times New Roman" w:eastAsia="Arial Unicode MS" w:hAnsi="Times New Roman" w:cs="Times New Roman"/>
                <w:lang w:eastAsia="ru-RU"/>
              </w:rPr>
              <w:t xml:space="preserve"> А</w:t>
            </w:r>
            <w:proofErr w:type="gramEnd"/>
            <w:r w:rsidRPr="00213A06">
              <w:rPr>
                <w:rFonts w:ascii="Times New Roman" w:eastAsia="Arial Unicode MS" w:hAnsi="Times New Roman" w:cs="Times New Roman"/>
                <w:lang w:eastAsia="ru-RU"/>
              </w:rPr>
              <w:t xml:space="preserve"> и Б&amp;</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250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Таблетки №10 в пачке </w:t>
            </w:r>
            <w:r w:rsidRPr="00213A06">
              <w:rPr>
                <w:rFonts w:ascii="Calibri" w:eastAsia="Calibri" w:hAnsi="Calibri" w:cs="Times New Roman"/>
              </w:rPr>
              <w:t xml:space="preserve"> </w:t>
            </w:r>
            <w:r w:rsidRPr="00213A06">
              <w:rPr>
                <w:rFonts w:ascii="Times New Roman" w:eastAsia="Times New Roman" w:hAnsi="Times New Roman" w:cs="Times New Roman"/>
                <w:lang w:eastAsia="ru-RU"/>
              </w:rPr>
              <w:t>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Слабительное средство.</w:t>
            </w:r>
          </w:p>
        </w:tc>
      </w:tr>
      <w:tr w:rsidR="00497630" w:rsidRPr="00213A06" w:rsidTr="00497630">
        <w:trPr>
          <w:trHeight w:val="421"/>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23</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Лоперамид</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30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Капсулы по 0,002 г №20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Антидиарейное средство.</w:t>
            </w:r>
          </w:p>
        </w:tc>
      </w:tr>
      <w:tr w:rsidR="00497630" w:rsidRPr="00213A06" w:rsidTr="00497630">
        <w:trPr>
          <w:trHeight w:val="613"/>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24</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r w:rsidRPr="00213A06">
              <w:rPr>
                <w:rFonts w:ascii="Times New Roman" w:eastAsia="Arial Unicode MS" w:hAnsi="Times New Roman" w:cs="Times New Roman"/>
                <w:lang w:eastAsia="ru-RU"/>
              </w:rPr>
              <w:t xml:space="preserve">Термопсиса ланцетного </w:t>
            </w:r>
            <w:proofErr w:type="spellStart"/>
            <w:r w:rsidRPr="00213A06">
              <w:rPr>
                <w:rFonts w:ascii="Times New Roman" w:eastAsia="Arial Unicode MS" w:hAnsi="Times New Roman" w:cs="Times New Roman"/>
                <w:lang w:eastAsia="ru-RU"/>
              </w:rPr>
              <w:t>трава+Натрия</w:t>
            </w:r>
            <w:proofErr w:type="spellEnd"/>
            <w:r w:rsidRPr="00213A06">
              <w:rPr>
                <w:rFonts w:ascii="Times New Roman" w:eastAsia="Arial Unicode MS" w:hAnsi="Times New Roman" w:cs="Times New Roman"/>
                <w:lang w:eastAsia="ru-RU"/>
              </w:rPr>
              <w:t xml:space="preserve"> гидрокарбонат </w:t>
            </w:r>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Термопсиса трава в мелком порошке 0,01 г., натрия гидрокарбоната 0,25 г. №10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Отхаркивающее средство растительного происхождения.</w:t>
            </w:r>
          </w:p>
        </w:tc>
      </w:tr>
      <w:tr w:rsidR="00497630" w:rsidRPr="00213A06" w:rsidTr="00497630">
        <w:trPr>
          <w:trHeight w:val="409"/>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25</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Амброксол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Таблетки по 30 мг №20 в пачке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Секретомоторное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секретолитическое</w:t>
            </w:r>
            <w:proofErr w:type="spellEnd"/>
            <w:r w:rsidRPr="00213A06">
              <w:rPr>
                <w:rFonts w:ascii="Times New Roman" w:eastAsia="Times New Roman" w:hAnsi="Times New Roman" w:cs="Times New Roman"/>
                <w:lang w:eastAsia="ru-RU"/>
              </w:rPr>
              <w:t>, отхаркивающее средство.</w:t>
            </w:r>
          </w:p>
        </w:tc>
      </w:tr>
      <w:tr w:rsidR="00497630" w:rsidRPr="00213A06" w:rsidTr="00497630">
        <w:trPr>
          <w:trHeight w:val="473"/>
        </w:trPr>
        <w:tc>
          <w:tcPr>
            <w:tcW w:w="613" w:type="dxa"/>
            <w:tcBorders>
              <w:top w:val="nil"/>
              <w:left w:val="single" w:sz="8" w:space="0" w:color="auto"/>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26</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Амброксол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уп</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для приема внутрь и ингаляций 7,5 мг/мл по 100 мл во флаконе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Секретомоторное</w:t>
            </w:r>
            <w:proofErr w:type="spellEnd"/>
            <w:r w:rsidRPr="00213A06">
              <w:rPr>
                <w:rFonts w:ascii="Times New Roman" w:eastAsia="Times New Roman" w:hAnsi="Times New Roman" w:cs="Times New Roman"/>
                <w:lang w:eastAsia="ru-RU"/>
              </w:rPr>
              <w:t xml:space="preserve">, </w:t>
            </w:r>
            <w:proofErr w:type="spellStart"/>
            <w:r w:rsidRPr="00213A06">
              <w:rPr>
                <w:rFonts w:ascii="Times New Roman" w:eastAsia="Times New Roman" w:hAnsi="Times New Roman" w:cs="Times New Roman"/>
                <w:lang w:eastAsia="ru-RU"/>
              </w:rPr>
              <w:t>секретолитическое</w:t>
            </w:r>
            <w:proofErr w:type="spellEnd"/>
            <w:r w:rsidRPr="00213A06">
              <w:rPr>
                <w:rFonts w:ascii="Times New Roman" w:eastAsia="Times New Roman" w:hAnsi="Times New Roman" w:cs="Times New Roman"/>
                <w:lang w:eastAsia="ru-RU"/>
              </w:rPr>
              <w:t>, отхаркивающее средство.</w:t>
            </w:r>
          </w:p>
        </w:tc>
      </w:tr>
      <w:tr w:rsidR="00497630" w:rsidRPr="00213A06" w:rsidTr="00497630">
        <w:trPr>
          <w:trHeight w:val="313"/>
        </w:trPr>
        <w:tc>
          <w:tcPr>
            <w:tcW w:w="613" w:type="dxa"/>
            <w:tcBorders>
              <w:top w:val="nil"/>
              <w:left w:val="single" w:sz="8" w:space="0" w:color="auto"/>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lastRenderedPageBreak/>
              <w:t>27</w:t>
            </w:r>
          </w:p>
        </w:tc>
        <w:tc>
          <w:tcPr>
            <w:tcW w:w="1958" w:type="dxa"/>
            <w:tcBorders>
              <w:top w:val="nil"/>
              <w:left w:val="nil"/>
              <w:bottom w:val="single" w:sz="4"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proofErr w:type="spellStart"/>
            <w:r w:rsidRPr="00213A06">
              <w:rPr>
                <w:rFonts w:ascii="Times New Roman" w:eastAsia="Arial Unicode MS" w:hAnsi="Times New Roman" w:cs="Times New Roman"/>
                <w:lang w:eastAsia="ru-RU"/>
              </w:rPr>
              <w:t>Пиносол</w:t>
            </w:r>
            <w:proofErr w:type="spellEnd"/>
          </w:p>
        </w:tc>
        <w:tc>
          <w:tcPr>
            <w:tcW w:w="656"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фл</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20</w:t>
            </w:r>
          </w:p>
        </w:tc>
        <w:tc>
          <w:tcPr>
            <w:tcW w:w="2977" w:type="dxa"/>
            <w:tcBorders>
              <w:top w:val="nil"/>
              <w:left w:val="nil"/>
              <w:bottom w:val="single" w:sz="4"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Раствор - капли для носа по 10 мл во флаконе или в иной упаковке при условии соблюдения общего количества доз препарата.</w:t>
            </w:r>
          </w:p>
        </w:tc>
        <w:tc>
          <w:tcPr>
            <w:tcW w:w="2268" w:type="dxa"/>
            <w:tcBorders>
              <w:top w:val="nil"/>
              <w:left w:val="nil"/>
              <w:bottom w:val="single" w:sz="4"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Противовоспалительное, антисептическое средство.</w:t>
            </w:r>
          </w:p>
        </w:tc>
      </w:tr>
      <w:tr w:rsidR="00497630" w:rsidRPr="00213A06" w:rsidTr="00497630">
        <w:trPr>
          <w:trHeight w:val="485"/>
        </w:trPr>
        <w:tc>
          <w:tcPr>
            <w:tcW w:w="613" w:type="dxa"/>
            <w:tcBorders>
              <w:top w:val="nil"/>
              <w:left w:val="single" w:sz="8" w:space="0" w:color="auto"/>
              <w:bottom w:val="single" w:sz="8"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28</w:t>
            </w:r>
          </w:p>
        </w:tc>
        <w:tc>
          <w:tcPr>
            <w:tcW w:w="1958" w:type="dxa"/>
            <w:tcBorders>
              <w:top w:val="nil"/>
              <w:left w:val="nil"/>
              <w:bottom w:val="single" w:sz="8" w:space="0" w:color="auto"/>
              <w:right w:val="single" w:sz="4" w:space="0" w:color="auto"/>
            </w:tcBorders>
            <w:shd w:val="clear" w:color="auto" w:fill="auto"/>
            <w:vAlign w:val="center"/>
            <w:hideMark/>
          </w:tcPr>
          <w:p w:rsidR="00497630" w:rsidRPr="00213A06" w:rsidRDefault="00497630" w:rsidP="00213A06">
            <w:pPr>
              <w:spacing w:after="0" w:line="240" w:lineRule="auto"/>
              <w:rPr>
                <w:rFonts w:ascii="Times New Roman" w:eastAsia="Arial Unicode MS" w:hAnsi="Times New Roman" w:cs="Times New Roman"/>
                <w:lang w:eastAsia="ru-RU"/>
              </w:rPr>
            </w:pPr>
            <w:r w:rsidRPr="00213A06">
              <w:rPr>
                <w:rFonts w:ascii="Times New Roman" w:eastAsia="Arial Unicode MS" w:hAnsi="Times New Roman" w:cs="Times New Roman"/>
                <w:lang w:eastAsia="ru-RU"/>
              </w:rPr>
              <w:t xml:space="preserve">Календулы лекарственной </w:t>
            </w:r>
            <w:proofErr w:type="spellStart"/>
            <w:r w:rsidRPr="00213A06">
              <w:rPr>
                <w:rFonts w:ascii="Times New Roman" w:eastAsia="Arial Unicode MS" w:hAnsi="Times New Roman" w:cs="Times New Roman"/>
                <w:lang w:eastAsia="ru-RU"/>
              </w:rPr>
              <w:t>цветов+Ромашки</w:t>
            </w:r>
            <w:proofErr w:type="spellEnd"/>
            <w:r w:rsidRPr="00213A06">
              <w:rPr>
                <w:rFonts w:ascii="Times New Roman" w:eastAsia="Arial Unicode MS" w:hAnsi="Times New Roman" w:cs="Times New Roman"/>
                <w:lang w:eastAsia="ru-RU"/>
              </w:rPr>
              <w:t xml:space="preserve"> аптечной цветов </w:t>
            </w:r>
            <w:proofErr w:type="spellStart"/>
            <w:r w:rsidRPr="00213A06">
              <w:rPr>
                <w:rFonts w:ascii="Times New Roman" w:eastAsia="Arial Unicode MS" w:hAnsi="Times New Roman" w:cs="Times New Roman"/>
                <w:lang w:eastAsia="ru-RU"/>
              </w:rPr>
              <w:t>экстракт+Тысячелистника</w:t>
            </w:r>
            <w:proofErr w:type="spellEnd"/>
            <w:r w:rsidRPr="00213A06">
              <w:rPr>
                <w:rFonts w:ascii="Times New Roman" w:eastAsia="Arial Unicode MS" w:hAnsi="Times New Roman" w:cs="Times New Roman"/>
                <w:lang w:eastAsia="ru-RU"/>
              </w:rPr>
              <w:t xml:space="preserve"> обыкновенного травы экстракт</w:t>
            </w:r>
          </w:p>
        </w:tc>
        <w:tc>
          <w:tcPr>
            <w:tcW w:w="656" w:type="dxa"/>
            <w:tcBorders>
              <w:top w:val="nil"/>
              <w:left w:val="nil"/>
              <w:bottom w:val="single" w:sz="8"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proofErr w:type="spellStart"/>
            <w:r w:rsidRPr="00213A06">
              <w:rPr>
                <w:rFonts w:ascii="Times New Roman" w:eastAsia="Times New Roman" w:hAnsi="Times New Roman" w:cs="Times New Roman"/>
                <w:lang w:eastAsia="ru-RU"/>
              </w:rPr>
              <w:t>фл</w:t>
            </w:r>
            <w:proofErr w:type="spellEnd"/>
          </w:p>
        </w:tc>
        <w:tc>
          <w:tcPr>
            <w:tcW w:w="992" w:type="dxa"/>
            <w:tcBorders>
              <w:top w:val="nil"/>
              <w:left w:val="nil"/>
              <w:bottom w:val="single" w:sz="8" w:space="0" w:color="auto"/>
              <w:right w:val="single" w:sz="4" w:space="0" w:color="auto"/>
            </w:tcBorders>
            <w:shd w:val="clear" w:color="auto" w:fill="auto"/>
            <w:noWrap/>
            <w:vAlign w:val="center"/>
            <w:hideMark/>
          </w:tcPr>
          <w:p w:rsidR="00497630" w:rsidRPr="00213A06" w:rsidRDefault="00497630" w:rsidP="00213A06">
            <w:pPr>
              <w:spacing w:after="0" w:line="240" w:lineRule="auto"/>
              <w:jc w:val="center"/>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100</w:t>
            </w:r>
          </w:p>
        </w:tc>
        <w:tc>
          <w:tcPr>
            <w:tcW w:w="2977" w:type="dxa"/>
            <w:tcBorders>
              <w:top w:val="nil"/>
              <w:left w:val="nil"/>
              <w:bottom w:val="single" w:sz="8" w:space="0" w:color="auto"/>
              <w:right w:val="single" w:sz="8" w:space="0" w:color="auto"/>
            </w:tcBorders>
            <w:shd w:val="clear" w:color="auto" w:fill="auto"/>
            <w:vAlign w:val="center"/>
            <w:hideMark/>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Экстракт для приема внутрь и местного применения жидкий по 50 мл во флаконе или в иной упаковке при условии соблюдения общего количества доз препарата.</w:t>
            </w:r>
          </w:p>
        </w:tc>
        <w:tc>
          <w:tcPr>
            <w:tcW w:w="2268" w:type="dxa"/>
            <w:tcBorders>
              <w:top w:val="nil"/>
              <w:left w:val="nil"/>
              <w:bottom w:val="single" w:sz="8" w:space="0" w:color="auto"/>
              <w:right w:val="single" w:sz="8" w:space="0" w:color="auto"/>
            </w:tcBorders>
          </w:tcPr>
          <w:p w:rsidR="00497630" w:rsidRPr="00213A06" w:rsidRDefault="00497630" w:rsidP="00213A06">
            <w:pPr>
              <w:spacing w:after="0" w:line="240" w:lineRule="auto"/>
              <w:rPr>
                <w:rFonts w:ascii="Times New Roman" w:eastAsia="Times New Roman" w:hAnsi="Times New Roman" w:cs="Times New Roman"/>
                <w:lang w:eastAsia="ru-RU"/>
              </w:rPr>
            </w:pPr>
            <w:r w:rsidRPr="00213A06">
              <w:rPr>
                <w:rFonts w:ascii="Times New Roman" w:eastAsia="Times New Roman" w:hAnsi="Times New Roman" w:cs="Times New Roman"/>
                <w:lang w:eastAsia="ru-RU"/>
              </w:rPr>
              <w:t xml:space="preserve">Комбинированный препарат растительного происхождения, оказывает местное противовоспалительное, антисептическое, </w:t>
            </w:r>
            <w:proofErr w:type="spellStart"/>
            <w:r w:rsidRPr="00213A06">
              <w:rPr>
                <w:rFonts w:ascii="Times New Roman" w:eastAsia="Times New Roman" w:hAnsi="Times New Roman" w:cs="Times New Roman"/>
                <w:lang w:eastAsia="ru-RU"/>
              </w:rPr>
              <w:t>гемостатическое</w:t>
            </w:r>
            <w:proofErr w:type="spellEnd"/>
            <w:r w:rsidRPr="00213A06">
              <w:rPr>
                <w:rFonts w:ascii="Times New Roman" w:eastAsia="Times New Roman" w:hAnsi="Times New Roman" w:cs="Times New Roman"/>
                <w:lang w:eastAsia="ru-RU"/>
              </w:rPr>
              <w:t xml:space="preserve"> действие.</w:t>
            </w:r>
          </w:p>
        </w:tc>
      </w:tr>
    </w:tbl>
    <w:p w:rsidR="001427BE" w:rsidRPr="001427BE" w:rsidRDefault="001427BE" w:rsidP="001427BE">
      <w:pPr>
        <w:widowControl w:val="0"/>
        <w:autoSpaceDE w:val="0"/>
        <w:autoSpaceDN w:val="0"/>
        <w:adjustRightInd w:val="0"/>
        <w:snapToGrid w:val="0"/>
        <w:spacing w:before="120" w:after="0" w:line="240" w:lineRule="auto"/>
        <w:ind w:firstLine="720"/>
        <w:jc w:val="both"/>
        <w:rPr>
          <w:rFonts w:ascii="Times New Roman" w:eastAsia="Times New Roman" w:hAnsi="Times New Roman" w:cs="Times New Roman"/>
          <w:sz w:val="24"/>
          <w:szCs w:val="24"/>
          <w:lang w:eastAsia="ru-RU"/>
        </w:rPr>
      </w:pPr>
    </w:p>
    <w:p w:rsidR="00480052" w:rsidRDefault="004C7439" w:rsidP="004C7439">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r w:rsidRPr="004C7439">
        <w:rPr>
          <w:rFonts w:ascii="Times New Roman" w:eastAsia="Times New Roman" w:hAnsi="Times New Roman" w:cs="Times New Roman"/>
          <w:sz w:val="24"/>
          <w:szCs w:val="24"/>
          <w:lang w:eastAsia="ru-RU"/>
        </w:rPr>
        <w:t xml:space="preserve">Требования к качеству товаров, работ, услуг Качество товара должно подтверждаться сертификатом соответствия, регистрационными удостоверениями и соответствовать требованиям ГОСТ, технических регламентов, а также другой нормативно-технической документацией, действующей в отношении данного вида товара. Остаточный срок годности товара на момент поставки на склад Заказчика не должен быть менее 60% основного срока годности для препаратов со сроком годности до 2-х лет включительно и не должен быть менее 50% основного срока для препаратов со сроком годности свыше 2-х лет. Технические характеристики товаров, работ, услуг более подробно представлены в техническом задании. Требования к безопасности товаров, работ, услуг: Соответствие требованиям ГОСТ, технических регламентов, а также другой нормативно-технической документации, действующей в отношении данного вида товара. </w:t>
      </w:r>
    </w:p>
    <w:p w:rsidR="00480052" w:rsidRDefault="004C7439" w:rsidP="004C7439">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r w:rsidRPr="004C7439">
        <w:rPr>
          <w:rFonts w:ascii="Times New Roman" w:eastAsia="Times New Roman" w:hAnsi="Times New Roman" w:cs="Times New Roman"/>
          <w:sz w:val="24"/>
          <w:szCs w:val="24"/>
          <w:lang w:eastAsia="ru-RU"/>
        </w:rPr>
        <w:t>Товар должен быть в соответствующей упаковке без видимых повреждений. Упаковка и маркировка должны соответствовать Федеральному закону от 12.04.2010 № 61-ФЗ «Об обращении лекарственных средств».</w:t>
      </w:r>
    </w:p>
    <w:p w:rsidR="004C7439" w:rsidRPr="001427BE" w:rsidRDefault="003360AB" w:rsidP="004C7439">
      <w:pPr>
        <w:widowControl w:val="0"/>
        <w:autoSpaceDE w:val="0"/>
        <w:autoSpaceDN w:val="0"/>
        <w:adjustRightInd w:val="0"/>
        <w:snapToGri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778">
        <w:rPr>
          <w:rFonts w:ascii="Times New Roman" w:eastAsia="Times New Roman" w:hAnsi="Times New Roman" w:cs="Times New Roman"/>
          <w:sz w:val="24"/>
          <w:szCs w:val="24"/>
          <w:lang w:eastAsia="ru-RU"/>
        </w:rPr>
        <w:t xml:space="preserve">   </w:t>
      </w:r>
    </w:p>
    <w:p w:rsidR="001427BE" w:rsidRDefault="001427BE" w:rsidP="001427BE">
      <w:pPr>
        <w:autoSpaceDE w:val="0"/>
        <w:autoSpaceDN w:val="0"/>
        <w:adjustRightInd w:val="0"/>
        <w:snapToGrid w:val="0"/>
        <w:spacing w:after="120" w:line="240" w:lineRule="auto"/>
        <w:ind w:firstLine="720"/>
        <w:jc w:val="center"/>
        <w:rPr>
          <w:rFonts w:ascii="Times New Roman" w:eastAsia="Times New Roman" w:hAnsi="Times New Roman" w:cs="Times New Roman"/>
          <w:b/>
          <w:sz w:val="24"/>
          <w:szCs w:val="24"/>
          <w:lang w:eastAsia="ru-RU"/>
        </w:rPr>
      </w:pPr>
      <w:r w:rsidRPr="001427BE">
        <w:rPr>
          <w:rFonts w:ascii="Times New Roman" w:eastAsia="Times New Roman" w:hAnsi="Times New Roman" w:cs="Times New Roman"/>
          <w:b/>
          <w:sz w:val="24"/>
          <w:szCs w:val="24"/>
          <w:lang w:eastAsia="ru-RU"/>
        </w:rPr>
        <w:t>2. Обоснование начальной (максимальной) цены гражданско-правового договора (контракта).</w:t>
      </w:r>
    </w:p>
    <w:p w:rsidR="00497630" w:rsidRDefault="00497630" w:rsidP="001427BE">
      <w:pPr>
        <w:autoSpaceDE w:val="0"/>
        <w:autoSpaceDN w:val="0"/>
        <w:adjustRightInd w:val="0"/>
        <w:snapToGrid w:val="0"/>
        <w:spacing w:after="120" w:line="240" w:lineRule="auto"/>
        <w:ind w:firstLine="720"/>
        <w:jc w:val="center"/>
        <w:rPr>
          <w:rFonts w:ascii="Times New Roman" w:eastAsia="Times New Roman" w:hAnsi="Times New Roman" w:cs="Times New Roman"/>
          <w:b/>
          <w:sz w:val="24"/>
          <w:szCs w:val="24"/>
          <w:lang w:eastAsia="ru-RU"/>
        </w:rPr>
      </w:pPr>
    </w:p>
    <w:tbl>
      <w:tblPr>
        <w:tblW w:w="10896" w:type="dxa"/>
        <w:tblInd w:w="-741" w:type="dxa"/>
        <w:tblLook w:val="04A0" w:firstRow="1" w:lastRow="0" w:firstColumn="1" w:lastColumn="0" w:noHBand="0" w:noVBand="1"/>
      </w:tblPr>
      <w:tblGrid>
        <w:gridCol w:w="774"/>
        <w:gridCol w:w="740"/>
        <w:gridCol w:w="2028"/>
        <w:gridCol w:w="931"/>
        <w:gridCol w:w="931"/>
        <w:gridCol w:w="931"/>
        <w:gridCol w:w="931"/>
        <w:gridCol w:w="821"/>
        <w:gridCol w:w="955"/>
        <w:gridCol w:w="683"/>
        <w:gridCol w:w="1171"/>
      </w:tblGrid>
      <w:tr w:rsidR="00497630" w:rsidRPr="00497630" w:rsidTr="00A3504F">
        <w:trPr>
          <w:trHeight w:val="274"/>
        </w:trPr>
        <w:tc>
          <w:tcPr>
            <w:tcW w:w="774"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 xml:space="preserve">№ </w:t>
            </w:r>
          </w:p>
          <w:p w:rsidR="00497630" w:rsidRPr="00497630" w:rsidRDefault="00497630" w:rsidP="00497630">
            <w:pPr>
              <w:spacing w:after="0" w:line="240" w:lineRule="auto"/>
              <w:jc w:val="center"/>
              <w:rPr>
                <w:rFonts w:ascii="Times New Roman" w:eastAsia="Times New Roman" w:hAnsi="Times New Roman" w:cs="Times New Roman"/>
                <w:b/>
                <w:lang w:eastAsia="ru-RU"/>
              </w:rPr>
            </w:pPr>
            <w:proofErr w:type="gramStart"/>
            <w:r w:rsidRPr="00497630">
              <w:rPr>
                <w:rFonts w:ascii="Times New Roman" w:eastAsia="Times New Roman" w:hAnsi="Times New Roman" w:cs="Times New Roman"/>
                <w:b/>
                <w:lang w:eastAsia="ru-RU"/>
              </w:rPr>
              <w:t>п</w:t>
            </w:r>
            <w:proofErr w:type="gramEnd"/>
            <w:r w:rsidRPr="00497630">
              <w:rPr>
                <w:rFonts w:ascii="Times New Roman" w:eastAsia="Times New Roman" w:hAnsi="Times New Roman" w:cs="Times New Roman"/>
                <w:b/>
                <w:lang w:eastAsia="ru-RU"/>
              </w:rPr>
              <w:t>/п</w:t>
            </w:r>
          </w:p>
        </w:tc>
        <w:tc>
          <w:tcPr>
            <w:tcW w:w="740"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Ед.    изм.</w:t>
            </w:r>
          </w:p>
        </w:tc>
        <w:tc>
          <w:tcPr>
            <w:tcW w:w="2028"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Наименование товара</w:t>
            </w:r>
          </w:p>
        </w:tc>
        <w:tc>
          <w:tcPr>
            <w:tcW w:w="4545" w:type="dxa"/>
            <w:gridSpan w:val="5"/>
            <w:tcBorders>
              <w:top w:val="single" w:sz="8" w:space="0" w:color="auto"/>
              <w:left w:val="nil"/>
              <w:bottom w:val="single" w:sz="8" w:space="0" w:color="auto"/>
              <w:right w:val="single" w:sz="8" w:space="0" w:color="000000"/>
            </w:tcBorders>
            <w:shd w:val="clear" w:color="auto" w:fill="D9D9D9"/>
            <w:vAlign w:val="center"/>
            <w:hideMark/>
          </w:tcPr>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Поставщик</w:t>
            </w:r>
          </w:p>
        </w:tc>
        <w:tc>
          <w:tcPr>
            <w:tcW w:w="955"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Default="00497630" w:rsidP="00497630">
            <w:pPr>
              <w:spacing w:after="0" w:line="240" w:lineRule="auto"/>
              <w:jc w:val="center"/>
              <w:rPr>
                <w:rFonts w:ascii="Times New Roman" w:eastAsia="Times New Roman" w:hAnsi="Times New Roman" w:cs="Times New Roman"/>
                <w:b/>
                <w:lang w:eastAsia="ru-RU"/>
              </w:rPr>
            </w:pPr>
            <w:proofErr w:type="gramStart"/>
            <w:r w:rsidRPr="00497630">
              <w:rPr>
                <w:rFonts w:ascii="Times New Roman" w:eastAsia="Times New Roman" w:hAnsi="Times New Roman" w:cs="Times New Roman"/>
                <w:b/>
                <w:lang w:eastAsia="ru-RU"/>
              </w:rPr>
              <w:t>Ср</w:t>
            </w:r>
            <w:proofErr w:type="gramEnd"/>
            <w:r>
              <w:rPr>
                <w:rFonts w:ascii="Times New Roman" w:eastAsia="Times New Roman" w:hAnsi="Times New Roman" w:cs="Times New Roman"/>
                <w:b/>
                <w:lang w:eastAsia="ru-RU"/>
              </w:rPr>
              <w:t>.</w:t>
            </w:r>
          </w:p>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 xml:space="preserve">цена за ед. </w:t>
            </w:r>
            <w:proofErr w:type="spellStart"/>
            <w:r w:rsidRPr="00497630">
              <w:rPr>
                <w:rFonts w:ascii="Times New Roman" w:eastAsia="Times New Roman" w:hAnsi="Times New Roman" w:cs="Times New Roman"/>
                <w:b/>
                <w:lang w:eastAsia="ru-RU"/>
              </w:rPr>
              <w:t>прод</w:t>
            </w:r>
            <w:proofErr w:type="spellEnd"/>
            <w:r>
              <w:rPr>
                <w:rFonts w:ascii="Times New Roman" w:eastAsia="Times New Roman" w:hAnsi="Times New Roman" w:cs="Times New Roman"/>
                <w:b/>
                <w:lang w:eastAsia="ru-RU"/>
              </w:rPr>
              <w:t>.</w:t>
            </w:r>
            <w:r w:rsidRPr="00497630">
              <w:rPr>
                <w:rFonts w:ascii="Times New Roman" w:eastAsia="Times New Roman" w:hAnsi="Times New Roman" w:cs="Times New Roman"/>
                <w:b/>
                <w:lang w:eastAsia="ru-RU"/>
              </w:rPr>
              <w:t xml:space="preserve"> руб.</w:t>
            </w:r>
          </w:p>
        </w:tc>
        <w:tc>
          <w:tcPr>
            <w:tcW w:w="683"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 xml:space="preserve">Кол-во </w:t>
            </w:r>
          </w:p>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w:t>
            </w:r>
            <w:proofErr w:type="spellStart"/>
            <w:r w:rsidRPr="00497630">
              <w:rPr>
                <w:rFonts w:ascii="Times New Roman" w:eastAsia="Times New Roman" w:hAnsi="Times New Roman" w:cs="Times New Roman"/>
                <w:b/>
                <w:lang w:eastAsia="ru-RU"/>
              </w:rPr>
              <w:t>уп</w:t>
            </w:r>
            <w:proofErr w:type="spellEnd"/>
            <w:r w:rsidRPr="00497630">
              <w:rPr>
                <w:rFonts w:ascii="Times New Roman" w:eastAsia="Times New Roman" w:hAnsi="Times New Roman" w:cs="Times New Roman"/>
                <w:b/>
                <w:lang w:eastAsia="ru-RU"/>
              </w:rPr>
              <w:t xml:space="preserve">, </w:t>
            </w:r>
            <w:proofErr w:type="spellStart"/>
            <w:r w:rsidRPr="00497630">
              <w:rPr>
                <w:rFonts w:ascii="Times New Roman" w:eastAsia="Times New Roman" w:hAnsi="Times New Roman" w:cs="Times New Roman"/>
                <w:b/>
                <w:lang w:eastAsia="ru-RU"/>
              </w:rPr>
              <w:t>фл</w:t>
            </w:r>
            <w:proofErr w:type="spellEnd"/>
            <w:r w:rsidRPr="00497630">
              <w:rPr>
                <w:rFonts w:ascii="Times New Roman" w:eastAsia="Times New Roman" w:hAnsi="Times New Roman" w:cs="Times New Roman"/>
                <w:b/>
                <w:lang w:eastAsia="ru-RU"/>
              </w:rPr>
              <w:t xml:space="preserve">) </w:t>
            </w:r>
          </w:p>
        </w:tc>
        <w:tc>
          <w:tcPr>
            <w:tcW w:w="1171" w:type="dxa"/>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497630" w:rsidRPr="00497630" w:rsidRDefault="00497630" w:rsidP="00497630">
            <w:pPr>
              <w:spacing w:after="0" w:line="240" w:lineRule="auto"/>
              <w:jc w:val="center"/>
              <w:rPr>
                <w:rFonts w:ascii="Times New Roman" w:eastAsia="Times New Roman" w:hAnsi="Times New Roman" w:cs="Times New Roman"/>
                <w:b/>
                <w:lang w:eastAsia="ru-RU"/>
              </w:rPr>
            </w:pPr>
            <w:r w:rsidRPr="00497630">
              <w:rPr>
                <w:rFonts w:ascii="Times New Roman" w:eastAsia="Times New Roman" w:hAnsi="Times New Roman" w:cs="Times New Roman"/>
                <w:b/>
                <w:lang w:eastAsia="ru-RU"/>
              </w:rPr>
              <w:t>Сумма, руб.</w:t>
            </w:r>
          </w:p>
        </w:tc>
      </w:tr>
      <w:tr w:rsidR="00497630" w:rsidRPr="00497630" w:rsidTr="00A3504F">
        <w:trPr>
          <w:trHeight w:val="820"/>
        </w:trPr>
        <w:tc>
          <w:tcPr>
            <w:tcW w:w="774"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740"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2028"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931" w:type="dxa"/>
            <w:tcBorders>
              <w:top w:val="nil"/>
              <w:left w:val="nil"/>
              <w:bottom w:val="single" w:sz="8" w:space="0" w:color="auto"/>
              <w:right w:val="single" w:sz="8" w:space="0" w:color="auto"/>
            </w:tcBorders>
            <w:shd w:val="clear" w:color="auto" w:fill="auto"/>
            <w:vAlign w:val="center"/>
            <w:hideMark/>
          </w:tcPr>
          <w:p w:rsid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w:t>
            </w:r>
          </w:p>
          <w:p w:rsidR="00497630" w:rsidRP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№1</w:t>
            </w:r>
          </w:p>
        </w:tc>
        <w:tc>
          <w:tcPr>
            <w:tcW w:w="931" w:type="dxa"/>
            <w:tcBorders>
              <w:top w:val="nil"/>
              <w:left w:val="nil"/>
              <w:bottom w:val="single" w:sz="8" w:space="0" w:color="auto"/>
              <w:right w:val="single" w:sz="8" w:space="0" w:color="auto"/>
            </w:tcBorders>
            <w:shd w:val="clear" w:color="auto" w:fill="auto"/>
            <w:vAlign w:val="center"/>
            <w:hideMark/>
          </w:tcPr>
          <w:p w:rsid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w:t>
            </w:r>
          </w:p>
          <w:p w:rsidR="00497630" w:rsidRP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№2</w:t>
            </w:r>
          </w:p>
        </w:tc>
        <w:tc>
          <w:tcPr>
            <w:tcW w:w="931" w:type="dxa"/>
            <w:tcBorders>
              <w:top w:val="nil"/>
              <w:left w:val="nil"/>
              <w:bottom w:val="single" w:sz="8" w:space="0" w:color="auto"/>
              <w:right w:val="single" w:sz="8" w:space="0" w:color="auto"/>
            </w:tcBorders>
            <w:shd w:val="clear" w:color="auto" w:fill="auto"/>
            <w:vAlign w:val="center"/>
            <w:hideMark/>
          </w:tcPr>
          <w:p w:rsid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w:t>
            </w:r>
          </w:p>
          <w:p w:rsidR="00497630" w:rsidRP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№3</w:t>
            </w:r>
          </w:p>
        </w:tc>
        <w:tc>
          <w:tcPr>
            <w:tcW w:w="931" w:type="dxa"/>
            <w:tcBorders>
              <w:top w:val="nil"/>
              <w:left w:val="nil"/>
              <w:bottom w:val="single" w:sz="8" w:space="0" w:color="auto"/>
              <w:right w:val="single" w:sz="8" w:space="0" w:color="auto"/>
            </w:tcBorders>
            <w:shd w:val="clear" w:color="auto" w:fill="auto"/>
            <w:vAlign w:val="center"/>
            <w:hideMark/>
          </w:tcPr>
          <w:p w:rsid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w:t>
            </w:r>
          </w:p>
          <w:p w:rsidR="00497630" w:rsidRP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№4</w:t>
            </w:r>
          </w:p>
        </w:tc>
        <w:tc>
          <w:tcPr>
            <w:tcW w:w="821" w:type="dxa"/>
            <w:tcBorders>
              <w:top w:val="nil"/>
              <w:left w:val="nil"/>
              <w:bottom w:val="single" w:sz="8" w:space="0" w:color="auto"/>
              <w:right w:val="single" w:sz="8"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Пост. №5</w:t>
            </w:r>
          </w:p>
        </w:tc>
        <w:tc>
          <w:tcPr>
            <w:tcW w:w="955"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683"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1171" w:type="dxa"/>
            <w:vMerge/>
            <w:tcBorders>
              <w:top w:val="single" w:sz="8" w:space="0" w:color="auto"/>
              <w:left w:val="single" w:sz="8" w:space="0" w:color="auto"/>
              <w:bottom w:val="single" w:sz="8" w:space="0" w:color="auto"/>
              <w:right w:val="single" w:sz="8" w:space="0" w:color="auto"/>
            </w:tcBorders>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
        </w:tc>
      </w:tr>
      <w:tr w:rsidR="00497630" w:rsidRPr="00497630" w:rsidTr="00A3504F">
        <w:trPr>
          <w:trHeight w:val="517"/>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w:t>
            </w:r>
          </w:p>
        </w:tc>
        <w:tc>
          <w:tcPr>
            <w:tcW w:w="740"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nil"/>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Неостигмина</w:t>
            </w:r>
            <w:proofErr w:type="spellEnd"/>
            <w:r w:rsidRPr="00497630">
              <w:rPr>
                <w:rFonts w:ascii="Times New Roman" w:eastAsia="Times New Roman" w:hAnsi="Times New Roman" w:cs="Times New Roman"/>
                <w:lang w:eastAsia="ru-RU"/>
              </w:rPr>
              <w:t xml:space="preserve"> </w:t>
            </w:r>
            <w:proofErr w:type="spellStart"/>
            <w:r w:rsidRPr="00497630">
              <w:rPr>
                <w:rFonts w:ascii="Times New Roman" w:eastAsia="Times New Roman" w:hAnsi="Times New Roman" w:cs="Times New Roman"/>
                <w:lang w:eastAsia="ru-RU"/>
              </w:rPr>
              <w:t>метилсульфат</w:t>
            </w:r>
            <w:proofErr w:type="spellEnd"/>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18,20</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14,43</w:t>
            </w:r>
          </w:p>
        </w:tc>
        <w:tc>
          <w:tcPr>
            <w:tcW w:w="931" w:type="dxa"/>
            <w:tcBorders>
              <w:top w:val="nil"/>
              <w:left w:val="nil"/>
              <w:bottom w:val="nil"/>
              <w:right w:val="nil"/>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14,19</w:t>
            </w:r>
          </w:p>
        </w:tc>
        <w:tc>
          <w:tcPr>
            <w:tcW w:w="821" w:type="dxa"/>
            <w:tcBorders>
              <w:top w:val="nil"/>
              <w:left w:val="single" w:sz="4" w:space="0" w:color="auto"/>
              <w:bottom w:val="nil"/>
              <w:right w:val="nil"/>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single" w:sz="4" w:space="0" w:color="auto"/>
              <w:bottom w:val="nil"/>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15,61</w:t>
            </w:r>
          </w:p>
        </w:tc>
        <w:tc>
          <w:tcPr>
            <w:tcW w:w="683" w:type="dxa"/>
            <w:tcBorders>
              <w:top w:val="nil"/>
              <w:left w:val="single" w:sz="4"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nil"/>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1561,00</w:t>
            </w:r>
          </w:p>
        </w:tc>
      </w:tr>
      <w:tr w:rsidR="00497630" w:rsidRPr="00497630" w:rsidTr="00A3504F">
        <w:trPr>
          <w:trHeight w:val="31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Суксаметония</w:t>
            </w:r>
            <w:proofErr w:type="spellEnd"/>
            <w:r w:rsidRPr="00497630">
              <w:rPr>
                <w:rFonts w:ascii="Times New Roman" w:eastAsia="Times New Roman" w:hAnsi="Times New Roman" w:cs="Times New Roman"/>
                <w:lang w:eastAsia="ru-RU"/>
              </w:rPr>
              <w:t xml:space="preserve"> хлорид</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109,45</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122,70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116,08</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400</w:t>
            </w:r>
          </w:p>
        </w:tc>
        <w:tc>
          <w:tcPr>
            <w:tcW w:w="1171" w:type="dxa"/>
            <w:tcBorders>
              <w:top w:val="single" w:sz="4" w:space="0" w:color="auto"/>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46432,00</w:t>
            </w:r>
          </w:p>
        </w:tc>
      </w:tr>
      <w:tr w:rsidR="00497630" w:rsidRPr="00497630" w:rsidTr="00A3504F">
        <w:trPr>
          <w:trHeight w:val="258"/>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w:t>
            </w:r>
          </w:p>
        </w:tc>
        <w:tc>
          <w:tcPr>
            <w:tcW w:w="740"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nil"/>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Пропофол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1681,62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1355,86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1285,43</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1440,97</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144097,00</w:t>
            </w:r>
          </w:p>
        </w:tc>
      </w:tr>
      <w:tr w:rsidR="00497630" w:rsidRPr="00497630" w:rsidTr="00A3504F">
        <w:trPr>
          <w:trHeight w:val="258"/>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Тропикамид</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90,42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97,56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98,50</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95,49</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14323,50</w:t>
            </w:r>
          </w:p>
        </w:tc>
      </w:tr>
      <w:tr w:rsidR="00497630" w:rsidRPr="00497630" w:rsidTr="00A3504F">
        <w:trPr>
          <w:trHeight w:val="388"/>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5</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Цисатракурия</w:t>
            </w:r>
            <w:proofErr w:type="spellEnd"/>
            <w:r w:rsidRPr="00497630">
              <w:rPr>
                <w:rFonts w:ascii="Times New Roman" w:eastAsia="Times New Roman" w:hAnsi="Times New Roman" w:cs="Times New Roman"/>
                <w:lang w:eastAsia="ru-RU"/>
              </w:rPr>
              <w:t xml:space="preserve"> </w:t>
            </w:r>
            <w:proofErr w:type="spellStart"/>
            <w:r w:rsidRPr="00497630">
              <w:rPr>
                <w:rFonts w:ascii="Times New Roman" w:eastAsia="Times New Roman" w:hAnsi="Times New Roman" w:cs="Times New Roman"/>
                <w:lang w:eastAsia="ru-RU"/>
              </w:rPr>
              <w:t>безилат</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1119,58</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1119,58</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11195,80</w:t>
            </w:r>
          </w:p>
        </w:tc>
      </w:tr>
      <w:tr w:rsidR="00497630" w:rsidRPr="00497630" w:rsidTr="00A3504F">
        <w:trPr>
          <w:trHeight w:val="282"/>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Цисатракурия</w:t>
            </w:r>
            <w:proofErr w:type="spellEnd"/>
            <w:r w:rsidRPr="00497630">
              <w:rPr>
                <w:rFonts w:ascii="Times New Roman" w:eastAsia="Times New Roman" w:hAnsi="Times New Roman" w:cs="Times New Roman"/>
                <w:lang w:eastAsia="ru-RU"/>
              </w:rPr>
              <w:t xml:space="preserve"> </w:t>
            </w:r>
            <w:proofErr w:type="spellStart"/>
            <w:r w:rsidRPr="00497630">
              <w:rPr>
                <w:rFonts w:ascii="Times New Roman" w:eastAsia="Times New Roman" w:hAnsi="Times New Roman" w:cs="Times New Roman"/>
                <w:lang w:eastAsia="ru-RU"/>
              </w:rPr>
              <w:t>безилат</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1268,08</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1268,08</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38042,40</w:t>
            </w:r>
          </w:p>
        </w:tc>
      </w:tr>
      <w:tr w:rsidR="00497630" w:rsidRPr="00497630" w:rsidTr="00A3504F">
        <w:trPr>
          <w:trHeight w:val="258"/>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Ксилометазолин</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80,63</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78,89</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83,87</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81,13</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811,30</w:t>
            </w:r>
          </w:p>
        </w:tc>
      </w:tr>
      <w:tr w:rsidR="00497630" w:rsidRPr="00497630" w:rsidTr="00A3504F">
        <w:trPr>
          <w:trHeight w:val="258"/>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Фенилэфрин</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36,85</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35,93</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36,78</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36,52</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3652,00</w:t>
            </w:r>
          </w:p>
        </w:tc>
      </w:tr>
      <w:tr w:rsidR="00497630" w:rsidRPr="00497630" w:rsidTr="00A3504F">
        <w:trPr>
          <w:trHeight w:val="258"/>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w:t>
            </w:r>
          </w:p>
        </w:tc>
        <w:tc>
          <w:tcPr>
            <w:tcW w:w="740"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Метопролол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41,36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43,06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42,43</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42,28</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8456,00</w:t>
            </w:r>
          </w:p>
        </w:tc>
      </w:tr>
      <w:tr w:rsidR="00497630" w:rsidRPr="00497630" w:rsidTr="00A3504F">
        <w:trPr>
          <w:trHeight w:val="30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Тимолол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27,94</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18,49</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17,35</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21,26</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1275,60</w:t>
            </w:r>
          </w:p>
        </w:tc>
      </w:tr>
      <w:tr w:rsidR="00497630" w:rsidRPr="00497630" w:rsidTr="00A3504F">
        <w:trPr>
          <w:trHeight w:val="30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Тимолол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21,61</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19,36</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9,84</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16,94</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1694,00</w:t>
            </w:r>
          </w:p>
        </w:tc>
      </w:tr>
      <w:tr w:rsidR="00497630" w:rsidRPr="00497630" w:rsidTr="00A3504F">
        <w:trPr>
          <w:trHeight w:val="305"/>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Дифенгидрамид</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2,77</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1,92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2,57</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2,42</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242,00</w:t>
            </w:r>
          </w:p>
        </w:tc>
      </w:tr>
      <w:tr w:rsidR="00497630" w:rsidRPr="00497630" w:rsidTr="00A3504F">
        <w:trPr>
          <w:trHeight w:val="30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lastRenderedPageBreak/>
              <w:t>13</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Дифенгидрамид</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17,02</w:t>
            </w:r>
          </w:p>
        </w:tc>
        <w:tc>
          <w:tcPr>
            <w:tcW w:w="931" w:type="dxa"/>
            <w:tcBorders>
              <w:top w:val="nil"/>
              <w:left w:val="nil"/>
              <w:bottom w:val="nil"/>
              <w:right w:val="nil"/>
            </w:tcBorders>
            <w:shd w:val="clear" w:color="auto" w:fill="auto"/>
            <w:noWrap/>
            <w:vAlign w:val="bottom"/>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931" w:type="dxa"/>
            <w:tcBorders>
              <w:top w:val="nil"/>
              <w:left w:val="single" w:sz="4"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13,00</w:t>
            </w:r>
          </w:p>
        </w:tc>
        <w:tc>
          <w:tcPr>
            <w:tcW w:w="931" w:type="dxa"/>
            <w:tcBorders>
              <w:top w:val="nil"/>
              <w:left w:val="nil"/>
              <w:bottom w:val="nil"/>
              <w:right w:val="nil"/>
            </w:tcBorders>
            <w:shd w:val="clear" w:color="auto" w:fill="auto"/>
            <w:noWrap/>
            <w:vAlign w:val="bottom"/>
            <w:hideMark/>
          </w:tcPr>
          <w:p w:rsidR="00497630" w:rsidRPr="00497630" w:rsidRDefault="00497630" w:rsidP="00497630">
            <w:pPr>
              <w:spacing w:after="0" w:line="240" w:lineRule="auto"/>
              <w:rPr>
                <w:rFonts w:ascii="Times New Roman" w:eastAsia="Times New Roman" w:hAnsi="Times New Roman" w:cs="Times New Roman"/>
                <w:lang w:eastAsia="ru-RU"/>
              </w:rPr>
            </w:pP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15,56</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15,19</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500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7595,00</w:t>
            </w:r>
          </w:p>
        </w:tc>
      </w:tr>
      <w:tr w:rsidR="00497630" w:rsidRPr="00497630" w:rsidTr="00A3504F">
        <w:trPr>
          <w:trHeight w:val="30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Лоратадин</w:t>
            </w:r>
            <w:proofErr w:type="spellEnd"/>
            <w:r w:rsidRPr="00497630">
              <w:rPr>
                <w:rFonts w:ascii="Times New Roman" w:eastAsia="Arial Unicode MS" w:hAnsi="Times New Roman" w:cs="Times New Roman"/>
                <w:lang w:eastAsia="ru-RU"/>
              </w:rPr>
              <w:t xml:space="preserve">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17,82</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13,09</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12,59</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14,50</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4350,00</w:t>
            </w:r>
          </w:p>
        </w:tc>
      </w:tr>
      <w:tr w:rsidR="00497630" w:rsidRPr="00497630" w:rsidTr="00A3504F">
        <w:trPr>
          <w:trHeight w:val="30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Хлоропирамин</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68,31</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77,56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72,94</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7294,00</w:t>
            </w:r>
          </w:p>
        </w:tc>
      </w:tr>
      <w:tr w:rsidR="00497630" w:rsidRPr="00497630" w:rsidTr="00A3504F">
        <w:trPr>
          <w:trHeight w:val="303"/>
        </w:trPr>
        <w:tc>
          <w:tcPr>
            <w:tcW w:w="77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Пипекурония</w:t>
            </w:r>
            <w:proofErr w:type="spellEnd"/>
            <w:r w:rsidRPr="00497630">
              <w:rPr>
                <w:rFonts w:ascii="Times New Roman" w:eastAsia="Arial Unicode MS" w:hAnsi="Times New Roman" w:cs="Times New Roman"/>
                <w:lang w:eastAsia="ru-RU"/>
              </w:rPr>
              <w:t xml:space="preserve"> бромид</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1560,24</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1655,46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1687,73</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1634,48</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24517,20</w:t>
            </w:r>
          </w:p>
        </w:tc>
      </w:tr>
      <w:tr w:rsidR="00497630" w:rsidRPr="00497630" w:rsidTr="00A3504F">
        <w:trPr>
          <w:trHeight w:val="258"/>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w:t>
            </w:r>
          </w:p>
        </w:tc>
        <w:tc>
          <w:tcPr>
            <w:tcW w:w="740"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nil"/>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Фамотидин</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343,86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387,20</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384,60</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371,89</w:t>
            </w:r>
          </w:p>
        </w:tc>
        <w:tc>
          <w:tcPr>
            <w:tcW w:w="683"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50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18594,50</w:t>
            </w:r>
          </w:p>
        </w:tc>
      </w:tr>
      <w:tr w:rsidR="00497630" w:rsidRPr="00497630" w:rsidTr="00A3504F">
        <w:trPr>
          <w:trHeight w:val="30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Омепразол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19,36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17,66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16,82</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17,95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17950,00</w:t>
            </w:r>
          </w:p>
        </w:tc>
      </w:tr>
      <w:tr w:rsidR="00497630" w:rsidRPr="00497630" w:rsidTr="00A3504F">
        <w:trPr>
          <w:trHeight w:val="30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19</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Метоклопрамид</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49,15</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66,34</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79,31</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64,93</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9739,50</w:t>
            </w:r>
          </w:p>
        </w:tc>
      </w:tr>
      <w:tr w:rsidR="00497630" w:rsidRPr="00497630" w:rsidTr="00A3504F">
        <w:trPr>
          <w:trHeight w:val="305"/>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Метоклопрамид</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23,72</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23,72</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4744,00</w:t>
            </w:r>
          </w:p>
        </w:tc>
      </w:tr>
      <w:tr w:rsidR="00497630" w:rsidRPr="00497630" w:rsidTr="00A3504F">
        <w:trPr>
          <w:trHeight w:val="30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21</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Бисакодил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10,42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9,02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8,62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9,35</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50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467,50</w:t>
            </w:r>
          </w:p>
        </w:tc>
      </w:tr>
      <w:tr w:rsidR="00497630" w:rsidRPr="00497630" w:rsidTr="00A3504F">
        <w:trPr>
          <w:trHeight w:val="301"/>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22</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Сеннозиды</w:t>
            </w:r>
            <w:proofErr w:type="spellEnd"/>
            <w:proofErr w:type="gramStart"/>
            <w:r w:rsidRPr="00497630">
              <w:rPr>
                <w:rFonts w:ascii="Times New Roman" w:eastAsia="Arial Unicode MS" w:hAnsi="Times New Roman" w:cs="Times New Roman"/>
                <w:lang w:eastAsia="ru-RU"/>
              </w:rPr>
              <w:t xml:space="preserve"> А</w:t>
            </w:r>
            <w:proofErr w:type="gramEnd"/>
            <w:r w:rsidRPr="00497630">
              <w:rPr>
                <w:rFonts w:ascii="Times New Roman" w:eastAsia="Arial Unicode MS" w:hAnsi="Times New Roman" w:cs="Times New Roman"/>
                <w:lang w:eastAsia="ru-RU"/>
              </w:rPr>
              <w:t xml:space="preserve"> и Б&amp;</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9,57</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9,86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9,72</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250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2430,00</w:t>
            </w:r>
          </w:p>
        </w:tc>
      </w:tr>
      <w:tr w:rsidR="00497630" w:rsidRPr="00497630" w:rsidTr="00A3504F">
        <w:trPr>
          <w:trHeight w:val="305"/>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23</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Лоперамид</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17,98</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19,40</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18,69</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30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560,70</w:t>
            </w:r>
          </w:p>
        </w:tc>
      </w:tr>
      <w:tr w:rsidR="00497630" w:rsidRPr="00497630" w:rsidTr="00A3504F">
        <w:trPr>
          <w:trHeight w:val="24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24</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 xml:space="preserve">Термопсиса ланцетного </w:t>
            </w:r>
            <w:proofErr w:type="spellStart"/>
            <w:r w:rsidRPr="00497630">
              <w:rPr>
                <w:rFonts w:ascii="Times New Roman" w:eastAsia="Arial Unicode MS" w:hAnsi="Times New Roman" w:cs="Times New Roman"/>
                <w:lang w:eastAsia="ru-RU"/>
              </w:rPr>
              <w:t>трава+Натрия</w:t>
            </w:r>
            <w:proofErr w:type="spellEnd"/>
            <w:r w:rsidRPr="00497630">
              <w:rPr>
                <w:rFonts w:ascii="Times New Roman" w:eastAsia="Arial Unicode MS" w:hAnsi="Times New Roman" w:cs="Times New Roman"/>
                <w:lang w:eastAsia="ru-RU"/>
              </w:rPr>
              <w:t xml:space="preserve"> гидрокарбонат</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15,91</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11,51</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12,09</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13,17</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13170,00</w:t>
            </w:r>
          </w:p>
        </w:tc>
      </w:tr>
      <w:tr w:rsidR="00497630" w:rsidRPr="00497630" w:rsidTr="00A3504F">
        <w:trPr>
          <w:trHeight w:val="305"/>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25</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Амброксол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8,51</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10,76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7,69</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8,99</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1798,00</w:t>
            </w:r>
          </w:p>
        </w:tc>
      </w:tr>
      <w:tr w:rsidR="00497630" w:rsidRPr="00497630" w:rsidTr="00A3504F">
        <w:trPr>
          <w:trHeight w:val="305"/>
        </w:trPr>
        <w:tc>
          <w:tcPr>
            <w:tcW w:w="774" w:type="dxa"/>
            <w:tcBorders>
              <w:top w:val="nil"/>
              <w:left w:val="single" w:sz="8" w:space="0" w:color="auto"/>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26</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уп</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Амброксол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111,56</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110,58</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111,07</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22214,00</w:t>
            </w:r>
          </w:p>
        </w:tc>
      </w:tr>
      <w:tr w:rsidR="00497630" w:rsidRPr="00497630" w:rsidTr="00A3504F">
        <w:trPr>
          <w:trHeight w:val="305"/>
        </w:trPr>
        <w:tc>
          <w:tcPr>
            <w:tcW w:w="7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27</w:t>
            </w:r>
          </w:p>
        </w:tc>
        <w:tc>
          <w:tcPr>
            <w:tcW w:w="740"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фл</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497630" w:rsidRPr="00497630" w:rsidRDefault="00497630" w:rsidP="00497630">
            <w:pPr>
              <w:spacing w:after="0" w:line="240" w:lineRule="auto"/>
              <w:rPr>
                <w:rFonts w:ascii="Times New Roman" w:eastAsia="Arial Unicode MS" w:hAnsi="Times New Roman" w:cs="Times New Roman"/>
                <w:lang w:eastAsia="ru-RU"/>
              </w:rPr>
            </w:pPr>
            <w:proofErr w:type="spellStart"/>
            <w:r w:rsidRPr="00497630">
              <w:rPr>
                <w:rFonts w:ascii="Times New Roman" w:eastAsia="Arial Unicode MS" w:hAnsi="Times New Roman" w:cs="Times New Roman"/>
                <w:lang w:eastAsia="ru-RU"/>
              </w:rPr>
              <w:t>Пиносол</w:t>
            </w:r>
            <w:proofErr w:type="spellEnd"/>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90,70</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67,32</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104,39</w:t>
            </w:r>
          </w:p>
        </w:tc>
        <w:tc>
          <w:tcPr>
            <w:tcW w:w="93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87,47</w:t>
            </w:r>
          </w:p>
        </w:tc>
        <w:tc>
          <w:tcPr>
            <w:tcW w:w="683" w:type="dxa"/>
            <w:tcBorders>
              <w:top w:val="nil"/>
              <w:left w:val="nil"/>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20</w:t>
            </w:r>
          </w:p>
        </w:tc>
        <w:tc>
          <w:tcPr>
            <w:tcW w:w="1171" w:type="dxa"/>
            <w:tcBorders>
              <w:top w:val="nil"/>
              <w:left w:val="nil"/>
              <w:bottom w:val="single" w:sz="4"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1749,40</w:t>
            </w:r>
          </w:p>
        </w:tc>
      </w:tr>
      <w:tr w:rsidR="00497630" w:rsidRPr="00497630" w:rsidTr="00A3504F">
        <w:trPr>
          <w:trHeight w:val="32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28</w:t>
            </w:r>
          </w:p>
        </w:tc>
        <w:tc>
          <w:tcPr>
            <w:tcW w:w="740"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proofErr w:type="spellStart"/>
            <w:r w:rsidRPr="00497630">
              <w:rPr>
                <w:rFonts w:ascii="Times New Roman" w:eastAsia="Times New Roman" w:hAnsi="Times New Roman" w:cs="Times New Roman"/>
                <w:lang w:eastAsia="ru-RU"/>
              </w:rPr>
              <w:t>фл</w:t>
            </w:r>
            <w:proofErr w:type="spellEnd"/>
          </w:p>
        </w:tc>
        <w:tc>
          <w:tcPr>
            <w:tcW w:w="2028" w:type="dxa"/>
            <w:tcBorders>
              <w:top w:val="nil"/>
              <w:left w:val="nil"/>
              <w:bottom w:val="nil"/>
              <w:right w:val="single" w:sz="4" w:space="0" w:color="auto"/>
            </w:tcBorders>
            <w:shd w:val="clear" w:color="auto" w:fill="auto"/>
            <w:vAlign w:val="center"/>
            <w:hideMark/>
          </w:tcPr>
          <w:p w:rsid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 xml:space="preserve">Календулы лекарственной </w:t>
            </w:r>
            <w:proofErr w:type="spellStart"/>
            <w:r w:rsidRPr="00497630">
              <w:rPr>
                <w:rFonts w:ascii="Times New Roman" w:eastAsia="Arial Unicode MS" w:hAnsi="Times New Roman" w:cs="Times New Roman"/>
                <w:lang w:eastAsia="ru-RU"/>
              </w:rPr>
              <w:t>цветов+Ромашки</w:t>
            </w:r>
            <w:proofErr w:type="spellEnd"/>
            <w:r w:rsidRPr="00497630">
              <w:rPr>
                <w:rFonts w:ascii="Times New Roman" w:eastAsia="Arial Unicode MS" w:hAnsi="Times New Roman" w:cs="Times New Roman"/>
                <w:lang w:eastAsia="ru-RU"/>
              </w:rPr>
              <w:t xml:space="preserve"> аптечной цветов экстракт+</w:t>
            </w:r>
          </w:p>
          <w:p w:rsid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 xml:space="preserve">Тысячелистника обыкновенного </w:t>
            </w:r>
          </w:p>
          <w:p w:rsidR="00497630" w:rsidRPr="00497630" w:rsidRDefault="00497630" w:rsidP="00497630">
            <w:pPr>
              <w:spacing w:after="0" w:line="240" w:lineRule="auto"/>
              <w:rPr>
                <w:rFonts w:ascii="Times New Roman" w:eastAsia="Arial Unicode MS" w:hAnsi="Times New Roman" w:cs="Times New Roman"/>
                <w:lang w:eastAsia="ru-RU"/>
              </w:rPr>
            </w:pPr>
            <w:r w:rsidRPr="00497630">
              <w:rPr>
                <w:rFonts w:ascii="Times New Roman" w:eastAsia="Arial Unicode MS" w:hAnsi="Times New Roman" w:cs="Times New Roman"/>
                <w:lang w:eastAsia="ru-RU"/>
              </w:rPr>
              <w:t>травы экстракт</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26,11</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29,09</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3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23,91</w:t>
            </w:r>
          </w:p>
        </w:tc>
        <w:tc>
          <w:tcPr>
            <w:tcW w:w="821"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 </w:t>
            </w:r>
          </w:p>
        </w:tc>
        <w:tc>
          <w:tcPr>
            <w:tcW w:w="955"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26,37</w:t>
            </w:r>
          </w:p>
        </w:tc>
        <w:tc>
          <w:tcPr>
            <w:tcW w:w="683" w:type="dxa"/>
            <w:tcBorders>
              <w:top w:val="nil"/>
              <w:left w:val="nil"/>
              <w:bottom w:val="nil"/>
              <w:right w:val="single" w:sz="4"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100</w:t>
            </w:r>
          </w:p>
        </w:tc>
        <w:tc>
          <w:tcPr>
            <w:tcW w:w="1171" w:type="dxa"/>
            <w:tcBorders>
              <w:top w:val="nil"/>
              <w:left w:val="nil"/>
              <w:bottom w:val="single" w:sz="8" w:space="0" w:color="auto"/>
              <w:right w:val="single" w:sz="8" w:space="0" w:color="auto"/>
            </w:tcBorders>
            <w:shd w:val="clear" w:color="auto" w:fill="auto"/>
            <w:noWrap/>
            <w:vAlign w:val="center"/>
            <w:hideMark/>
          </w:tcPr>
          <w:p w:rsidR="00497630" w:rsidRPr="00497630" w:rsidRDefault="00497630" w:rsidP="00497630">
            <w:pPr>
              <w:spacing w:after="0" w:line="240" w:lineRule="auto"/>
              <w:jc w:val="center"/>
              <w:rPr>
                <w:rFonts w:ascii="Times New Roman" w:eastAsia="Times New Roman" w:hAnsi="Times New Roman" w:cs="Times New Roman"/>
                <w:lang w:eastAsia="ru-RU"/>
              </w:rPr>
            </w:pPr>
            <w:r w:rsidRPr="00497630">
              <w:rPr>
                <w:rFonts w:ascii="Times New Roman" w:eastAsia="Times New Roman" w:hAnsi="Times New Roman" w:cs="Times New Roman"/>
                <w:lang w:eastAsia="ru-RU"/>
              </w:rPr>
              <w:t>2637,00</w:t>
            </w:r>
          </w:p>
        </w:tc>
      </w:tr>
      <w:tr w:rsidR="00497630" w:rsidRPr="00497630" w:rsidTr="00A3504F">
        <w:trPr>
          <w:trHeight w:val="274"/>
        </w:trPr>
        <w:tc>
          <w:tcPr>
            <w:tcW w:w="9725"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7630" w:rsidRPr="00497630" w:rsidRDefault="00497630" w:rsidP="00497630">
            <w:pPr>
              <w:spacing w:after="0" w:line="240" w:lineRule="auto"/>
              <w:jc w:val="right"/>
              <w:rPr>
                <w:rFonts w:ascii="Times New Roman" w:eastAsia="Times New Roman" w:hAnsi="Times New Roman" w:cs="Times New Roman"/>
                <w:b/>
                <w:bCs/>
                <w:lang w:eastAsia="ru-RU"/>
              </w:rPr>
            </w:pPr>
            <w:r w:rsidRPr="00497630">
              <w:rPr>
                <w:rFonts w:ascii="Times New Roman" w:eastAsia="Times New Roman" w:hAnsi="Times New Roman" w:cs="Times New Roman"/>
                <w:b/>
                <w:bCs/>
                <w:lang w:eastAsia="ru-RU"/>
              </w:rPr>
              <w:t>Итого:</w:t>
            </w:r>
          </w:p>
        </w:tc>
        <w:tc>
          <w:tcPr>
            <w:tcW w:w="1171" w:type="dxa"/>
            <w:tcBorders>
              <w:top w:val="nil"/>
              <w:left w:val="nil"/>
              <w:bottom w:val="single" w:sz="8" w:space="0" w:color="auto"/>
              <w:right w:val="single" w:sz="8" w:space="0" w:color="auto"/>
            </w:tcBorders>
            <w:shd w:val="clear" w:color="auto" w:fill="auto"/>
            <w:noWrap/>
            <w:vAlign w:val="center"/>
            <w:hideMark/>
          </w:tcPr>
          <w:p w:rsidR="00497630" w:rsidRPr="00497630" w:rsidRDefault="00497630" w:rsidP="00497630">
            <w:pPr>
              <w:spacing w:after="0" w:line="240" w:lineRule="auto"/>
              <w:jc w:val="right"/>
              <w:rPr>
                <w:rFonts w:ascii="Times New Roman" w:eastAsia="Times New Roman" w:hAnsi="Times New Roman" w:cs="Times New Roman"/>
                <w:b/>
                <w:bCs/>
                <w:lang w:eastAsia="ru-RU"/>
              </w:rPr>
            </w:pPr>
            <w:r w:rsidRPr="00497630">
              <w:rPr>
                <w:rFonts w:ascii="Times New Roman" w:eastAsia="Times New Roman" w:hAnsi="Times New Roman" w:cs="Times New Roman"/>
                <w:b/>
                <w:bCs/>
                <w:lang w:eastAsia="ru-RU"/>
              </w:rPr>
              <w:t>411593,40</w:t>
            </w:r>
          </w:p>
        </w:tc>
      </w:tr>
    </w:tbl>
    <w:p w:rsidR="00497630" w:rsidRPr="001427BE" w:rsidRDefault="00497630" w:rsidP="001427BE">
      <w:pPr>
        <w:autoSpaceDE w:val="0"/>
        <w:autoSpaceDN w:val="0"/>
        <w:adjustRightInd w:val="0"/>
        <w:snapToGrid w:val="0"/>
        <w:spacing w:after="120" w:line="240" w:lineRule="auto"/>
        <w:ind w:firstLine="720"/>
        <w:jc w:val="center"/>
        <w:rPr>
          <w:rFonts w:ascii="Times New Roman" w:eastAsia="Times New Roman" w:hAnsi="Times New Roman" w:cs="Times New Roman"/>
          <w:b/>
          <w:sz w:val="24"/>
          <w:szCs w:val="24"/>
          <w:lang w:eastAsia="ru-RU"/>
        </w:rPr>
      </w:pPr>
    </w:p>
    <w:sectPr w:rsidR="00497630" w:rsidRPr="001427BE" w:rsidSect="00BC46DC">
      <w:footerReference w:type="even" r:id="rId14"/>
      <w:footerReference w:type="default" r:id="rId15"/>
      <w:footnotePr>
        <w:numFmt w:val="chicago"/>
        <w:numRestart w:val="eachPage"/>
      </w:footnotePr>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39" w:rsidRDefault="004C7439" w:rsidP="001427BE">
      <w:pPr>
        <w:spacing w:after="0" w:line="240" w:lineRule="auto"/>
      </w:pPr>
      <w:r>
        <w:separator/>
      </w:r>
    </w:p>
  </w:endnote>
  <w:endnote w:type="continuationSeparator" w:id="0">
    <w:p w:rsidR="004C7439" w:rsidRDefault="004C7439" w:rsidP="0014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39" w:rsidRDefault="004C7439"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7439" w:rsidRDefault="004C743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39" w:rsidRDefault="004C7439" w:rsidP="00BC46D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A5080">
      <w:rPr>
        <w:rStyle w:val="ad"/>
        <w:noProof/>
      </w:rPr>
      <w:t>29</w:t>
    </w:r>
    <w:r>
      <w:rPr>
        <w:rStyle w:val="ad"/>
      </w:rPr>
      <w:fldChar w:fldCharType="end"/>
    </w:r>
  </w:p>
  <w:p w:rsidR="004C7439" w:rsidRDefault="004C7439">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39" w:rsidRDefault="004C7439" w:rsidP="001427BE">
      <w:pPr>
        <w:spacing w:after="0" w:line="240" w:lineRule="auto"/>
      </w:pPr>
      <w:r>
        <w:separator/>
      </w:r>
    </w:p>
  </w:footnote>
  <w:footnote w:type="continuationSeparator" w:id="0">
    <w:p w:rsidR="004C7439" w:rsidRDefault="004C7439" w:rsidP="001427BE">
      <w:pPr>
        <w:spacing w:after="0" w:line="240" w:lineRule="auto"/>
      </w:pPr>
      <w:r>
        <w:continuationSeparator/>
      </w:r>
    </w:p>
  </w:footnote>
  <w:footnote w:id="1">
    <w:p w:rsidR="004C7439" w:rsidRDefault="004C7439" w:rsidP="001427BE">
      <w:pPr>
        <w:pStyle w:val="aff1"/>
      </w:pPr>
      <w:r>
        <w:rPr>
          <w:rStyle w:val="aff3"/>
        </w:rPr>
        <w:footnoteRef/>
      </w:r>
      <w:r>
        <w:t xml:space="preserve"> в соответствии с системой налогообложения, применяемой участником</w:t>
      </w:r>
    </w:p>
  </w:footnote>
  <w:footnote w:id="2">
    <w:p w:rsidR="004C7439" w:rsidRDefault="004C7439" w:rsidP="00213A06">
      <w:pPr>
        <w:pStyle w:val="aff1"/>
      </w:pPr>
      <w:r>
        <w:rPr>
          <w:rStyle w:val="aff3"/>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DD77C2"/>
    <w:multiLevelType w:val="hybridMultilevel"/>
    <w:tmpl w:val="CD3852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1">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9">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0">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5"/>
  </w:num>
  <w:num w:numId="4">
    <w:abstractNumId w:val="12"/>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20"/>
  </w:num>
  <w:num w:numId="13">
    <w:abstractNumId w:val="11"/>
  </w:num>
  <w:num w:numId="14">
    <w:abstractNumId w:val="13"/>
  </w:num>
  <w:num w:numId="15">
    <w:abstractNumId w:val="10"/>
  </w:num>
  <w:num w:numId="16">
    <w:abstractNumId w:val="2"/>
  </w:num>
  <w:num w:numId="17">
    <w:abstractNumId w:val="8"/>
  </w:num>
  <w:num w:numId="18">
    <w:abstractNumId w:val="19"/>
  </w:num>
  <w:num w:numId="19">
    <w:abstractNumId w:val="21"/>
  </w:num>
  <w:num w:numId="20">
    <w:abstractNumId w:val="4"/>
  </w:num>
  <w:num w:numId="21">
    <w:abstractNumId w:val="3"/>
  </w:num>
  <w:num w:numId="22">
    <w:abstractNumId w:val="7"/>
  </w:num>
  <w:num w:numId="23">
    <w:abstractNumId w:val="6"/>
  </w:num>
  <w:num w:numId="24">
    <w:abstractNumId w:val="24"/>
  </w:num>
  <w:num w:numId="25">
    <w:abstractNumId w:val="26"/>
  </w:num>
  <w:num w:numId="26">
    <w:abstractNumId w:val="1"/>
  </w:num>
  <w:num w:numId="27">
    <w:abstractNumId w:val="22"/>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AF"/>
    <w:rsid w:val="00060A35"/>
    <w:rsid w:val="00060DE1"/>
    <w:rsid w:val="000E0C0C"/>
    <w:rsid w:val="001211CE"/>
    <w:rsid w:val="001427BE"/>
    <w:rsid w:val="00213A06"/>
    <w:rsid w:val="002C7E28"/>
    <w:rsid w:val="00310610"/>
    <w:rsid w:val="003360AB"/>
    <w:rsid w:val="003D6FFB"/>
    <w:rsid w:val="00480052"/>
    <w:rsid w:val="00497630"/>
    <w:rsid w:val="004C7439"/>
    <w:rsid w:val="004E0BA2"/>
    <w:rsid w:val="00505959"/>
    <w:rsid w:val="00577E52"/>
    <w:rsid w:val="005C1C13"/>
    <w:rsid w:val="00717CC6"/>
    <w:rsid w:val="00721144"/>
    <w:rsid w:val="00741296"/>
    <w:rsid w:val="0077032C"/>
    <w:rsid w:val="008647AF"/>
    <w:rsid w:val="009A5080"/>
    <w:rsid w:val="009E28BB"/>
    <w:rsid w:val="00A3504F"/>
    <w:rsid w:val="00B607A8"/>
    <w:rsid w:val="00BC46DC"/>
    <w:rsid w:val="00C74286"/>
    <w:rsid w:val="00CC1E96"/>
    <w:rsid w:val="00E43472"/>
    <w:rsid w:val="00E96778"/>
    <w:rsid w:val="00EB2A62"/>
    <w:rsid w:val="00EE6CA0"/>
    <w:rsid w:val="00F06455"/>
    <w:rsid w:val="00F6232D"/>
    <w:rsid w:val="00F7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060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1427BE"/>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1427BE"/>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1427BE"/>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1427BE"/>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1427BE"/>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1427BE"/>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1427BE"/>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1427BE"/>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1427BE"/>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1427BE"/>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1427BE"/>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1427BE"/>
    <w:rPr>
      <w:rFonts w:ascii="Arial" w:eastAsia="Times New Roman" w:hAnsi="Arial" w:cs="Times New Roman"/>
      <w:sz w:val="24"/>
      <w:szCs w:val="20"/>
      <w:lang w:eastAsia="ru-RU"/>
    </w:rPr>
  </w:style>
  <w:style w:type="character" w:customStyle="1" w:styleId="40">
    <w:name w:val="Заголовок 4 Знак"/>
    <w:basedOn w:val="a2"/>
    <w:link w:val="4"/>
    <w:rsid w:val="001427BE"/>
    <w:rPr>
      <w:rFonts w:ascii="Arial" w:eastAsia="Times New Roman" w:hAnsi="Arial" w:cs="Times New Roman"/>
      <w:b/>
      <w:sz w:val="24"/>
      <w:szCs w:val="20"/>
      <w:lang w:eastAsia="ru-RU"/>
    </w:rPr>
  </w:style>
  <w:style w:type="character" w:customStyle="1" w:styleId="50">
    <w:name w:val="Заголовок 5 Знак"/>
    <w:basedOn w:val="a2"/>
    <w:link w:val="5"/>
    <w:rsid w:val="001427BE"/>
    <w:rPr>
      <w:rFonts w:ascii="Times New Roman" w:eastAsia="Times New Roman" w:hAnsi="Times New Roman" w:cs="Times New Roman"/>
      <w:szCs w:val="20"/>
      <w:lang w:eastAsia="ru-RU"/>
    </w:rPr>
  </w:style>
  <w:style w:type="character" w:customStyle="1" w:styleId="60">
    <w:name w:val="Заголовок 6 Знак"/>
    <w:basedOn w:val="a2"/>
    <w:link w:val="6"/>
    <w:rsid w:val="001427BE"/>
    <w:rPr>
      <w:rFonts w:ascii="Times New Roman" w:eastAsia="Times New Roman" w:hAnsi="Times New Roman" w:cs="Times New Roman"/>
      <w:i/>
      <w:szCs w:val="20"/>
      <w:lang w:eastAsia="ru-RU"/>
    </w:rPr>
  </w:style>
  <w:style w:type="character" w:customStyle="1" w:styleId="70">
    <w:name w:val="Заголовок 7 Знак"/>
    <w:basedOn w:val="a2"/>
    <w:link w:val="7"/>
    <w:rsid w:val="001427BE"/>
    <w:rPr>
      <w:rFonts w:ascii="Arial" w:eastAsia="Times New Roman" w:hAnsi="Arial" w:cs="Times New Roman"/>
      <w:sz w:val="20"/>
      <w:szCs w:val="20"/>
      <w:lang w:eastAsia="ru-RU"/>
    </w:rPr>
  </w:style>
  <w:style w:type="character" w:customStyle="1" w:styleId="80">
    <w:name w:val="Заголовок 8 Знак"/>
    <w:basedOn w:val="a2"/>
    <w:link w:val="8"/>
    <w:rsid w:val="001427BE"/>
    <w:rPr>
      <w:rFonts w:ascii="Arial" w:eastAsia="Times New Roman" w:hAnsi="Arial" w:cs="Times New Roman"/>
      <w:i/>
      <w:sz w:val="20"/>
      <w:szCs w:val="20"/>
      <w:lang w:eastAsia="ru-RU"/>
    </w:rPr>
  </w:style>
  <w:style w:type="character" w:customStyle="1" w:styleId="90">
    <w:name w:val="Заголовок 9 Знак"/>
    <w:basedOn w:val="a2"/>
    <w:link w:val="9"/>
    <w:rsid w:val="001427BE"/>
    <w:rPr>
      <w:rFonts w:ascii="Arial" w:eastAsia="Times New Roman" w:hAnsi="Arial" w:cs="Times New Roman"/>
      <w:b/>
      <w:i/>
      <w:sz w:val="18"/>
      <w:szCs w:val="20"/>
      <w:lang w:eastAsia="ru-RU"/>
    </w:rPr>
  </w:style>
  <w:style w:type="numbering" w:customStyle="1" w:styleId="12">
    <w:name w:val="Нет списка1"/>
    <w:next w:val="a4"/>
    <w:semiHidden/>
    <w:rsid w:val="001427BE"/>
  </w:style>
  <w:style w:type="paragraph" w:customStyle="1" w:styleId="a0">
    <w:name w:val="Раздел"/>
    <w:basedOn w:val="a1"/>
    <w:rsid w:val="001427BE"/>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1427BE"/>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1427BE"/>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1427BE"/>
  </w:style>
  <w:style w:type="paragraph" w:styleId="a5">
    <w:name w:val="List Bullet"/>
    <w:basedOn w:val="a1"/>
    <w:autoRedefine/>
    <w:rsid w:val="001427BE"/>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1427BE"/>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1427B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1427BE"/>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1427BE"/>
    <w:rPr>
      <w:rFonts w:ascii="Arial" w:eastAsia="Times New Roman" w:hAnsi="Arial" w:cs="Times New Roman"/>
      <w:sz w:val="24"/>
      <w:szCs w:val="20"/>
      <w:lang w:eastAsia="ru-RU"/>
    </w:rPr>
  </w:style>
  <w:style w:type="paragraph" w:styleId="a9">
    <w:name w:val="Plain Text"/>
    <w:basedOn w:val="a1"/>
    <w:link w:val="aa"/>
    <w:rsid w:val="001427BE"/>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1427BE"/>
    <w:rPr>
      <w:rFonts w:ascii="Courier New" w:eastAsia="Times New Roman" w:hAnsi="Courier New" w:cs="Courier New"/>
      <w:sz w:val="20"/>
      <w:szCs w:val="20"/>
      <w:lang w:eastAsia="ru-RU"/>
    </w:rPr>
  </w:style>
  <w:style w:type="paragraph" w:styleId="ab">
    <w:name w:val="Date"/>
    <w:basedOn w:val="a1"/>
    <w:next w:val="a1"/>
    <w:link w:val="ac"/>
    <w:rsid w:val="001427BE"/>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1427BE"/>
    <w:rPr>
      <w:rFonts w:ascii="Times New Roman" w:eastAsia="Times New Roman" w:hAnsi="Times New Roman" w:cs="Times New Roman"/>
      <w:sz w:val="24"/>
      <w:szCs w:val="20"/>
      <w:lang w:eastAsia="ru-RU"/>
    </w:rPr>
  </w:style>
  <w:style w:type="paragraph" w:styleId="31">
    <w:name w:val="toc 3"/>
    <w:basedOn w:val="a1"/>
    <w:next w:val="a1"/>
    <w:autoRedefine/>
    <w:semiHidden/>
    <w:rsid w:val="001427BE"/>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1427BE"/>
    <w:rPr>
      <w:rFonts w:ascii="Times New Roman" w:hAnsi="Times New Roman"/>
    </w:rPr>
  </w:style>
  <w:style w:type="paragraph" w:styleId="32">
    <w:name w:val="Body Text 3"/>
    <w:basedOn w:val="a1"/>
    <w:link w:val="33"/>
    <w:rsid w:val="001427B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1427BE"/>
    <w:rPr>
      <w:rFonts w:ascii="Times New Roman" w:eastAsia="Times New Roman" w:hAnsi="Times New Roman" w:cs="Times New Roman"/>
      <w:sz w:val="16"/>
      <w:szCs w:val="16"/>
      <w:lang w:eastAsia="ru-RU"/>
    </w:rPr>
  </w:style>
  <w:style w:type="character" w:customStyle="1" w:styleId="ae">
    <w:name w:val="Основной шрифт"/>
    <w:rsid w:val="001427BE"/>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427B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1427BE"/>
    <w:rPr>
      <w:rFonts w:ascii="Times New Roman" w:eastAsia="Times New Roman" w:hAnsi="Times New Roman" w:cs="Times New Roman"/>
      <w:sz w:val="20"/>
      <w:szCs w:val="20"/>
      <w:lang w:eastAsia="ru-RU"/>
    </w:rPr>
  </w:style>
  <w:style w:type="paragraph" w:customStyle="1" w:styleId="ConsTitle">
    <w:name w:val="ConsTitle"/>
    <w:rsid w:val="001427BE"/>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1427BE"/>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1427BE"/>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1427B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1427BE"/>
    <w:rPr>
      <w:rFonts w:ascii="Times New Roman" w:eastAsia="Times New Roman" w:hAnsi="Times New Roman" w:cs="Times New Roman"/>
      <w:sz w:val="20"/>
      <w:szCs w:val="20"/>
      <w:lang w:eastAsia="ru-RU"/>
    </w:rPr>
  </w:style>
  <w:style w:type="character" w:styleId="af5">
    <w:name w:val="Hyperlink"/>
    <w:rsid w:val="001427BE"/>
    <w:rPr>
      <w:color w:val="0000FF"/>
      <w:u w:val="single"/>
    </w:rPr>
  </w:style>
  <w:style w:type="paragraph" w:customStyle="1" w:styleId="af6">
    <w:name w:val="Спис_заголовок"/>
    <w:basedOn w:val="a1"/>
    <w:next w:val="af7"/>
    <w:rsid w:val="001427BE"/>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1427BE"/>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1427BE"/>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1427BE"/>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1427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1427BE"/>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1427B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1427BE"/>
    <w:rPr>
      <w:rFonts w:ascii="Times New Roman" w:eastAsia="Times New Roman" w:hAnsi="Times New Roman" w:cs="Times New Roman"/>
      <w:sz w:val="16"/>
      <w:szCs w:val="16"/>
      <w:lang w:eastAsia="ru-RU"/>
    </w:rPr>
  </w:style>
  <w:style w:type="paragraph" w:styleId="af8">
    <w:name w:val="footer"/>
    <w:basedOn w:val="a1"/>
    <w:link w:val="af9"/>
    <w:rsid w:val="001427B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1427BE"/>
    <w:rPr>
      <w:rFonts w:ascii="Times New Roman" w:eastAsia="Times New Roman" w:hAnsi="Times New Roman" w:cs="Times New Roman"/>
      <w:sz w:val="20"/>
      <w:szCs w:val="20"/>
      <w:lang w:eastAsia="ru-RU"/>
    </w:rPr>
  </w:style>
  <w:style w:type="character" w:styleId="afa">
    <w:name w:val="FollowedHyperlink"/>
    <w:rsid w:val="001427BE"/>
    <w:rPr>
      <w:color w:val="800080"/>
      <w:u w:val="single"/>
    </w:rPr>
  </w:style>
  <w:style w:type="paragraph" w:customStyle="1" w:styleId="font0">
    <w:name w:val="font0"/>
    <w:basedOn w:val="a1"/>
    <w:rsid w:val="001427BE"/>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1427B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14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1427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142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1427B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1427B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4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1427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1427B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14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14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14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1427B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1427BE"/>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1427BE"/>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1427BE"/>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1427BE"/>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14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1427BE"/>
    <w:rPr>
      <w:rFonts w:ascii="Times New Roman" w:eastAsia="Times New Roman" w:hAnsi="Times New Roman" w:cs="Times New Roman"/>
      <w:sz w:val="24"/>
      <w:szCs w:val="24"/>
      <w:lang w:eastAsia="ru-RU"/>
    </w:rPr>
  </w:style>
  <w:style w:type="character" w:customStyle="1" w:styleId="Web0">
    <w:name w:val="Обычный (Web) Знак Знак"/>
    <w:rsid w:val="001427BE"/>
    <w:rPr>
      <w:sz w:val="24"/>
      <w:szCs w:val="24"/>
      <w:lang w:val="ru-RU" w:eastAsia="ru-RU" w:bidi="ar-SA"/>
    </w:rPr>
  </w:style>
  <w:style w:type="character" w:customStyle="1" w:styleId="13">
    <w:name w:val="Знак Знак Знак1"/>
    <w:rsid w:val="001427BE"/>
    <w:rPr>
      <w:sz w:val="16"/>
      <w:szCs w:val="16"/>
      <w:lang w:val="ru-RU" w:eastAsia="ru-RU" w:bidi="ar-SA"/>
    </w:rPr>
  </w:style>
  <w:style w:type="paragraph" w:customStyle="1" w:styleId="ConsPlusNonformat">
    <w:name w:val="ConsPlusNonformat"/>
    <w:rsid w:val="0014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1427B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1427BE"/>
    <w:rPr>
      <w:rFonts w:ascii="Tahoma" w:eastAsia="Times New Roman" w:hAnsi="Tahoma" w:cs="Tahoma"/>
      <w:sz w:val="16"/>
      <w:szCs w:val="16"/>
      <w:lang w:eastAsia="ru-RU"/>
    </w:rPr>
  </w:style>
  <w:style w:type="paragraph" w:styleId="42">
    <w:name w:val="List Number 4"/>
    <w:basedOn w:val="a1"/>
    <w:rsid w:val="001427BE"/>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1427BE"/>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427BE"/>
    <w:rPr>
      <w:lang w:val="ru-RU" w:eastAsia="ru-RU" w:bidi="ar-SA"/>
    </w:rPr>
  </w:style>
  <w:style w:type="paragraph" w:customStyle="1" w:styleId="Web2">
    <w:name w:val="Обычный (Web)"/>
    <w:basedOn w:val="a1"/>
    <w:link w:val="Web10"/>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1427BE"/>
    <w:rPr>
      <w:sz w:val="24"/>
      <w:szCs w:val="24"/>
      <w:lang w:val="ru-RU" w:eastAsia="ru-RU" w:bidi="ar-SA"/>
    </w:rPr>
  </w:style>
  <w:style w:type="paragraph" w:customStyle="1" w:styleId="15">
    <w:name w:val="Знак Знак1"/>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1427BE"/>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1427BE"/>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1427BE"/>
    <w:pPr>
      <w:spacing w:after="160" w:line="240" w:lineRule="exact"/>
    </w:pPr>
    <w:rPr>
      <w:rFonts w:ascii="Verdana" w:eastAsia="Times New Roman" w:hAnsi="Verdana" w:cs="Times New Roman"/>
      <w:sz w:val="24"/>
      <w:szCs w:val="24"/>
      <w:lang w:val="en-US"/>
    </w:rPr>
  </w:style>
  <w:style w:type="paragraph" w:styleId="27">
    <w:name w:val="List 2"/>
    <w:basedOn w:val="a1"/>
    <w:rsid w:val="001427BE"/>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14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1427BE"/>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1427BE"/>
    <w:rPr>
      <w:rFonts w:ascii="Times New Roman" w:eastAsia="Times New Roman" w:hAnsi="Times New Roman" w:cs="Times New Roman"/>
      <w:sz w:val="20"/>
      <w:szCs w:val="20"/>
      <w:lang w:eastAsia="ru-RU"/>
    </w:rPr>
  </w:style>
  <w:style w:type="character" w:styleId="aff3">
    <w:name w:val="footnote reference"/>
    <w:semiHidden/>
    <w:rsid w:val="001427BE"/>
    <w:rPr>
      <w:vertAlign w:val="superscript"/>
    </w:rPr>
  </w:style>
  <w:style w:type="paragraph" w:styleId="aff4">
    <w:name w:val="endnote text"/>
    <w:basedOn w:val="a1"/>
    <w:link w:val="aff5"/>
    <w:semiHidden/>
    <w:rsid w:val="00142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1427BE"/>
    <w:rPr>
      <w:rFonts w:ascii="Times New Roman" w:eastAsia="Times New Roman" w:hAnsi="Times New Roman" w:cs="Times New Roman"/>
      <w:sz w:val="20"/>
      <w:szCs w:val="20"/>
      <w:lang w:eastAsia="ru-RU"/>
    </w:rPr>
  </w:style>
  <w:style w:type="character" w:styleId="aff6">
    <w:name w:val="endnote reference"/>
    <w:semiHidden/>
    <w:rsid w:val="001427BE"/>
    <w:rPr>
      <w:vertAlign w:val="superscript"/>
    </w:rPr>
  </w:style>
  <w:style w:type="paragraph" w:customStyle="1" w:styleId="1b">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1427BE"/>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1427BE"/>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1427BE"/>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1427BE"/>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14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427BE"/>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1427BE"/>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1427BE"/>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1427BE"/>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1427BE"/>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1427BE"/>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1427BE"/>
    <w:rPr>
      <w:rFonts w:ascii="Arial" w:eastAsia="Times New Roman" w:hAnsi="Arial" w:cs="Arial"/>
      <w:sz w:val="20"/>
      <w:szCs w:val="20"/>
      <w:lang w:eastAsia="ru-RU"/>
    </w:rPr>
  </w:style>
  <w:style w:type="character" w:customStyle="1" w:styleId="ConsNonformat1">
    <w:name w:val="ConsNonformat Знак Знак"/>
    <w:rsid w:val="001427B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1427BE"/>
    <w:rPr>
      <w:rFonts w:ascii="Arial" w:hAnsi="Arial"/>
      <w:sz w:val="24"/>
      <w:lang w:val="ru-RU" w:eastAsia="ru-RU" w:bidi="ar-SA"/>
    </w:rPr>
  </w:style>
  <w:style w:type="paragraph" w:customStyle="1" w:styleId="aff9">
    <w:name w:val="Условия контракта"/>
    <w:basedOn w:val="a1"/>
    <w:rsid w:val="001427BE"/>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1427BE"/>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1427BE"/>
    <w:rPr>
      <w:sz w:val="24"/>
      <w:szCs w:val="24"/>
      <w:lang w:val="ru-RU" w:eastAsia="ru-RU" w:bidi="ar-SA"/>
    </w:rPr>
  </w:style>
  <w:style w:type="paragraph" w:customStyle="1" w:styleId="36">
    <w:name w:val="Раздел 3"/>
    <w:basedOn w:val="a1"/>
    <w:rsid w:val="001427BE"/>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1427BE"/>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1427BE"/>
    <w:rPr>
      <w:rFonts w:ascii="Tahoma" w:hAnsi="Tahoma"/>
      <w:lang w:val="en-US" w:eastAsia="en-US" w:bidi="ar-SA"/>
    </w:rPr>
  </w:style>
  <w:style w:type="character" w:customStyle="1" w:styleId="37">
    <w:name w:val="Знак Знак Знак3"/>
    <w:locked/>
    <w:rsid w:val="001427BE"/>
    <w:rPr>
      <w:lang w:val="ru-RU" w:eastAsia="ru-RU" w:bidi="ar-SA"/>
    </w:rPr>
  </w:style>
  <w:style w:type="paragraph" w:customStyle="1" w:styleId="1f8">
    <w:name w:val="Обычный1"/>
    <w:rsid w:val="001427BE"/>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1427BE"/>
    <w:rPr>
      <w:b/>
      <w:bCs/>
    </w:rPr>
  </w:style>
  <w:style w:type="paragraph" w:customStyle="1" w:styleId="ConsPlusTitle">
    <w:name w:val="ConsPlusTitle"/>
    <w:rsid w:val="001427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1427B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1427BE"/>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1427BE"/>
    <w:rPr>
      <w:rFonts w:ascii="Arial" w:hAnsi="Arial" w:cs="Times New Roman"/>
      <w:b/>
      <w:kern w:val="28"/>
      <w:sz w:val="32"/>
      <w:lang w:val="ru-RU" w:eastAsia="ru-RU" w:bidi="ar-SA"/>
    </w:rPr>
  </w:style>
  <w:style w:type="paragraph" w:styleId="affc">
    <w:name w:val="caption"/>
    <w:basedOn w:val="a1"/>
    <w:qFormat/>
    <w:rsid w:val="001427BE"/>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1427BE"/>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1427BE"/>
    <w:rPr>
      <w:rFonts w:ascii="Times New Roman" w:hAnsi="Times New Roman" w:cs="Times New Roman"/>
      <w:b/>
      <w:bCs/>
      <w:sz w:val="12"/>
      <w:szCs w:val="12"/>
    </w:rPr>
  </w:style>
  <w:style w:type="character" w:customStyle="1" w:styleId="FontStyle13">
    <w:name w:val="Font Style13"/>
    <w:rsid w:val="001427BE"/>
    <w:rPr>
      <w:rFonts w:ascii="Times New Roman" w:hAnsi="Times New Roman" w:cs="Times New Roman"/>
      <w:sz w:val="12"/>
      <w:szCs w:val="12"/>
    </w:rPr>
  </w:style>
  <w:style w:type="paragraph" w:customStyle="1" w:styleId="hd">
    <w:name w:val="hd"/>
    <w:basedOn w:val="a1"/>
    <w:rsid w:val="001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1427BE"/>
    <w:rPr>
      <w:rFonts w:ascii="Times New Roman" w:hAnsi="Times New Roman" w:cs="Times New Roman"/>
      <w:sz w:val="8"/>
      <w:szCs w:val="8"/>
    </w:rPr>
  </w:style>
  <w:style w:type="character" w:customStyle="1" w:styleId="FontStyle16">
    <w:name w:val="Font Style16"/>
    <w:rsid w:val="001427BE"/>
    <w:rPr>
      <w:rFonts w:ascii="Times New Roman" w:hAnsi="Times New Roman" w:cs="Times New Roman"/>
      <w:sz w:val="22"/>
      <w:szCs w:val="22"/>
    </w:rPr>
  </w:style>
  <w:style w:type="character" w:customStyle="1" w:styleId="FontStyle12">
    <w:name w:val="Font Style12"/>
    <w:rsid w:val="001427BE"/>
    <w:rPr>
      <w:rFonts w:ascii="Times New Roman" w:hAnsi="Times New Roman" w:cs="Times New Roman"/>
      <w:b/>
      <w:bCs/>
      <w:sz w:val="12"/>
      <w:szCs w:val="12"/>
    </w:rPr>
  </w:style>
  <w:style w:type="paragraph" w:customStyle="1" w:styleId="affe">
    <w:name w:val="Знак Знак Знак Знак Знак Знак Знак Знак Знак Знак Знак Знак"/>
    <w:basedOn w:val="a1"/>
    <w:rsid w:val="001427BE"/>
    <w:pPr>
      <w:spacing w:before="100" w:beforeAutospacing="1" w:after="100" w:afterAutospacing="1" w:line="240" w:lineRule="auto"/>
    </w:pPr>
    <w:rPr>
      <w:rFonts w:ascii="Tahoma" w:eastAsia="Times New Roman" w:hAnsi="Tahoma" w:cs="Times New Roman"/>
      <w:sz w:val="20"/>
      <w:szCs w:val="20"/>
      <w:lang w:val="en-US"/>
    </w:rPr>
  </w:style>
  <w:style w:type="paragraph" w:styleId="afff">
    <w:name w:val="List Paragraph"/>
    <w:basedOn w:val="a1"/>
    <w:uiPriority w:val="34"/>
    <w:qFormat/>
    <w:rsid w:val="0006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z-kon@ivgor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29C73099BBC333D41BFCA38A01B1379FD3CF558A29BD874EFE1D00D8ABC9D57113D0B0167E95DC2M3H7K" TargetMode="External"/><Relationship Id="rId4" Type="http://schemas.openxmlformats.org/officeDocument/2006/relationships/settings" Target="settings.xml"/><Relationship Id="rId9" Type="http://schemas.openxmlformats.org/officeDocument/2006/relationships/hyperlink" Target="consultantplus://offline/ref=B29C73099BBC333D41BFCA38A01B1379FD3CF558A29BD874EFE1D00D8ABC9D57113D0B0167E95DC2M3H7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43</Pages>
  <Words>19182</Words>
  <Characters>109341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28</cp:revision>
  <cp:lastPrinted>2012-09-17T09:04:00Z</cp:lastPrinted>
  <dcterms:created xsi:type="dcterms:W3CDTF">2012-09-12T06:15:00Z</dcterms:created>
  <dcterms:modified xsi:type="dcterms:W3CDTF">2012-09-17T11:33:00Z</dcterms:modified>
</cp:coreProperties>
</file>