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5B" w:rsidRDefault="0043215B" w:rsidP="00351A63">
      <w:pPr>
        <w:jc w:val="center"/>
        <w:rPr>
          <w:b/>
        </w:rPr>
      </w:pPr>
      <w:r>
        <w:rPr>
          <w:b/>
        </w:rPr>
        <w:t>ИЗВЕЩЕНИЕ О ПРОВЕДЕНИИ ЗАПРОСА КОТИРОВОК</w:t>
      </w:r>
    </w:p>
    <w:p w:rsidR="0043215B" w:rsidRDefault="0043215B" w:rsidP="00351A63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</w:rPr>
      </w:pPr>
    </w:p>
    <w:p w:rsidR="0043215B" w:rsidRDefault="0043215B" w:rsidP="00351A63">
      <w:pPr>
        <w:ind w:left="3600" w:firstLine="7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Дата: 25.07.2011</w:t>
      </w:r>
    </w:p>
    <w:p w:rsidR="0043215B" w:rsidRPr="00B56E4C" w:rsidRDefault="0043215B" w:rsidP="00351A63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Регистрационный № </w:t>
      </w:r>
      <w:r>
        <w:rPr>
          <w:sz w:val="20"/>
          <w:szCs w:val="20"/>
          <w:u w:val="single"/>
        </w:rPr>
        <w:t>690</w:t>
      </w:r>
    </w:p>
    <w:p w:rsidR="0043215B" w:rsidRDefault="0043215B" w:rsidP="00351A63">
      <w:pPr>
        <w:rPr>
          <w:sz w:val="16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6990"/>
      </w:tblGrid>
      <w:tr w:rsidR="0043215B" w:rsidTr="00B56E4C">
        <w:trPr>
          <w:trHeight w:val="235"/>
          <w:jc w:val="center"/>
        </w:trPr>
        <w:tc>
          <w:tcPr>
            <w:tcW w:w="1735" w:type="pct"/>
          </w:tcPr>
          <w:p w:rsidR="0043215B" w:rsidRDefault="004321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3265" w:type="pct"/>
          </w:tcPr>
          <w:p w:rsidR="0043215B" w:rsidRDefault="004321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 «Городская клиническая больница № 7»</w:t>
            </w:r>
          </w:p>
        </w:tc>
      </w:tr>
      <w:tr w:rsidR="0043215B" w:rsidTr="00B56E4C">
        <w:trPr>
          <w:trHeight w:val="235"/>
          <w:jc w:val="center"/>
        </w:trPr>
        <w:tc>
          <w:tcPr>
            <w:tcW w:w="1735" w:type="pct"/>
          </w:tcPr>
          <w:p w:rsidR="0043215B" w:rsidRDefault="004321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265" w:type="pct"/>
          </w:tcPr>
          <w:p w:rsidR="0043215B" w:rsidRDefault="0043215B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5, г"/>
              </w:smartTagPr>
              <w:r>
                <w:rPr>
                  <w:bCs/>
                  <w:sz w:val="20"/>
                  <w:szCs w:val="20"/>
                </w:rPr>
                <w:t>153005, г</w:t>
              </w:r>
            </w:smartTag>
            <w:r>
              <w:rPr>
                <w:bCs/>
                <w:sz w:val="20"/>
                <w:szCs w:val="20"/>
              </w:rPr>
              <w:t>. Иваново ул. Воронина, д. 11</w:t>
            </w:r>
          </w:p>
        </w:tc>
      </w:tr>
      <w:tr w:rsidR="0043215B" w:rsidTr="00B56E4C">
        <w:trPr>
          <w:trHeight w:val="235"/>
          <w:jc w:val="center"/>
        </w:trPr>
        <w:tc>
          <w:tcPr>
            <w:tcW w:w="1735" w:type="pct"/>
          </w:tcPr>
          <w:p w:rsidR="0043215B" w:rsidRDefault="0043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65" w:type="pct"/>
          </w:tcPr>
          <w:p w:rsidR="0043215B" w:rsidRDefault="00A9140D">
            <w:pPr>
              <w:rPr>
                <w:bCs/>
                <w:sz w:val="20"/>
                <w:szCs w:val="20"/>
              </w:rPr>
            </w:pPr>
            <w:hyperlink r:id="rId6" w:history="1">
              <w:r w:rsidR="0043215B">
                <w:rPr>
                  <w:rStyle w:val="a3"/>
                  <w:bCs/>
                  <w:sz w:val="20"/>
                  <w:szCs w:val="20"/>
                  <w:lang w:val="en-US"/>
                </w:rPr>
                <w:t>Hospital7ivanovo@mail.ru</w:t>
              </w:r>
            </w:hyperlink>
          </w:p>
        </w:tc>
      </w:tr>
      <w:tr w:rsidR="0043215B" w:rsidTr="00B56E4C">
        <w:trPr>
          <w:trHeight w:val="235"/>
          <w:jc w:val="center"/>
        </w:trPr>
        <w:tc>
          <w:tcPr>
            <w:tcW w:w="1735" w:type="pct"/>
          </w:tcPr>
          <w:p w:rsidR="0043215B" w:rsidRDefault="0043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265" w:type="pct"/>
          </w:tcPr>
          <w:p w:rsidR="0043215B" w:rsidRDefault="0043215B" w:rsidP="002550EC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29-28-75</w:t>
            </w:r>
          </w:p>
        </w:tc>
      </w:tr>
      <w:tr w:rsidR="0043215B" w:rsidTr="00B56E4C">
        <w:trPr>
          <w:trHeight w:val="143"/>
          <w:jc w:val="center"/>
        </w:trPr>
        <w:tc>
          <w:tcPr>
            <w:tcW w:w="1735" w:type="pct"/>
          </w:tcPr>
          <w:p w:rsidR="0043215B" w:rsidRDefault="0043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3265" w:type="pct"/>
          </w:tcPr>
          <w:p w:rsidR="0043215B" w:rsidRDefault="0043215B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61,25 кг"/>
              </w:smartTagPr>
              <w:r>
                <w:rPr>
                  <w:sz w:val="20"/>
                </w:rPr>
                <w:t>153000, г</w:t>
              </w:r>
            </w:smartTag>
            <w:r>
              <w:rPr>
                <w:sz w:val="20"/>
              </w:rPr>
              <w:t>. Иваново, пл. Революции, д. 6, к. 519</w:t>
            </w:r>
          </w:p>
        </w:tc>
      </w:tr>
      <w:tr w:rsidR="0043215B" w:rsidTr="00B56E4C">
        <w:trPr>
          <w:trHeight w:val="485"/>
          <w:jc w:val="center"/>
        </w:trPr>
        <w:tc>
          <w:tcPr>
            <w:tcW w:w="1735" w:type="pct"/>
          </w:tcPr>
          <w:p w:rsidR="0043215B" w:rsidRDefault="0043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3265" w:type="pct"/>
            <w:vAlign w:val="center"/>
          </w:tcPr>
          <w:p w:rsidR="0043215B" w:rsidRDefault="004321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04.08.2011 до 09:00</w:t>
            </w:r>
          </w:p>
        </w:tc>
      </w:tr>
    </w:tbl>
    <w:p w:rsidR="0043215B" w:rsidRDefault="0043215B" w:rsidP="00351A63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6"/>
        <w:gridCol w:w="1686"/>
        <w:gridCol w:w="5038"/>
        <w:gridCol w:w="1050"/>
        <w:gridCol w:w="1348"/>
      </w:tblGrid>
      <w:tr w:rsidR="0043215B" w:rsidTr="00B56E4C">
        <w:trPr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left="7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31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6A25EE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43215B" w:rsidRPr="002550EC" w:rsidTr="00B56E4C">
        <w:trPr>
          <w:cantSplit/>
          <w:trHeight w:val="48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5EE">
              <w:rPr>
                <w:rFonts w:ascii="Times New Roman" w:hAnsi="Times New Roman"/>
                <w:b/>
                <w:sz w:val="20"/>
                <w:szCs w:val="20"/>
              </w:rPr>
              <w:t xml:space="preserve">Поставка </w:t>
            </w: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5EE">
              <w:rPr>
                <w:rFonts w:ascii="Times New Roman" w:hAnsi="Times New Roman"/>
                <w:b/>
                <w:sz w:val="20"/>
                <w:szCs w:val="20"/>
              </w:rPr>
              <w:t xml:space="preserve">продукции </w:t>
            </w:r>
            <w:proofErr w:type="spellStart"/>
            <w:r w:rsidRPr="006A25EE">
              <w:rPr>
                <w:rFonts w:ascii="Times New Roman" w:hAnsi="Times New Roman"/>
                <w:b/>
                <w:sz w:val="20"/>
                <w:szCs w:val="20"/>
              </w:rPr>
              <w:t>мясоперера</w:t>
            </w:r>
            <w:proofErr w:type="spellEnd"/>
            <w:r w:rsidRPr="006A25E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5EE">
              <w:rPr>
                <w:rFonts w:ascii="Times New Roman" w:hAnsi="Times New Roman"/>
                <w:b/>
                <w:sz w:val="20"/>
                <w:szCs w:val="20"/>
              </w:rPr>
              <w:t>батывающей</w:t>
            </w:r>
            <w:proofErr w:type="spellEnd"/>
            <w:r w:rsidRPr="006A25EE">
              <w:rPr>
                <w:rFonts w:ascii="Times New Roman" w:hAnsi="Times New Roman"/>
                <w:b/>
                <w:sz w:val="20"/>
                <w:szCs w:val="20"/>
              </w:rPr>
              <w:t xml:space="preserve"> отрасли</w:t>
            </w:r>
          </w:p>
          <w:p w:rsidR="0043215B" w:rsidRDefault="0043215B">
            <w:pPr>
              <w:pStyle w:val="ConsPlusNormal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5EE">
              <w:rPr>
                <w:rFonts w:ascii="Times New Roman" w:hAnsi="Times New Roman"/>
                <w:b/>
                <w:sz w:val="20"/>
                <w:szCs w:val="20"/>
              </w:rPr>
              <w:t xml:space="preserve">код ОКДП </w:t>
            </w: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25EE">
              <w:rPr>
                <w:rFonts w:ascii="Times New Roman" w:hAnsi="Times New Roman"/>
                <w:b/>
                <w:sz w:val="20"/>
                <w:szCs w:val="20"/>
              </w:rPr>
              <w:t>(1511024-1511050)</w:t>
            </w: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spacing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2550EC" w:rsidRDefault="0043215B">
            <w:pPr>
              <w:jc w:val="both"/>
              <w:rPr>
                <w:sz w:val="20"/>
                <w:szCs w:val="20"/>
              </w:rPr>
            </w:pPr>
            <w:r w:rsidRPr="002550EC">
              <w:rPr>
                <w:sz w:val="20"/>
                <w:szCs w:val="20"/>
              </w:rPr>
              <w:t>Качество Товара должно отвечать требованиям качества, установленным в Федеральном законе от 02.01.2000 № 29 – ФЗ «О качестве и безопасности пищевых продуктов» и Федеральном законе от 14.05.1993 №</w:t>
            </w:r>
            <w:r>
              <w:rPr>
                <w:sz w:val="20"/>
                <w:szCs w:val="20"/>
              </w:rPr>
              <w:t> </w:t>
            </w:r>
            <w:r w:rsidRPr="002550EC">
              <w:rPr>
                <w:sz w:val="20"/>
                <w:szCs w:val="20"/>
              </w:rPr>
              <w:t>4979-1 «О ветеринарии».</w:t>
            </w:r>
          </w:p>
          <w:p w:rsidR="0043215B" w:rsidRPr="002550EC" w:rsidRDefault="0043215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550EC">
              <w:rPr>
                <w:sz w:val="20"/>
                <w:szCs w:val="20"/>
              </w:rPr>
              <w:t xml:space="preserve">Соответствие СП 2.3.6.1066-01 «Предприятия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</w:t>
            </w:r>
            <w:proofErr w:type="spellStart"/>
            <w:r w:rsidRPr="002550EC">
              <w:rPr>
                <w:sz w:val="20"/>
                <w:szCs w:val="20"/>
              </w:rPr>
              <w:t>СанПин</w:t>
            </w:r>
            <w:proofErr w:type="spellEnd"/>
            <w:r w:rsidRPr="002550EC">
              <w:rPr>
                <w:sz w:val="20"/>
                <w:szCs w:val="20"/>
              </w:rPr>
              <w:t xml:space="preserve"> 2.3.2.1324-03 «Гигиенические требования к срокам годности и условиям хранения пищевых продуктов», отвечать требованиям специальных норм, ГОСТам, санитарно-эпидемиологическим требованиям.</w:t>
            </w:r>
          </w:p>
          <w:p w:rsidR="0043215B" w:rsidRDefault="0043215B">
            <w:pPr>
              <w:pStyle w:val="ListNum"/>
              <w:tabs>
                <w:tab w:val="clear" w:pos="360"/>
                <w:tab w:val="left" w:pos="708"/>
              </w:tabs>
              <w:ind w:left="0"/>
              <w:rPr>
                <w:sz w:val="20"/>
                <w:szCs w:val="20"/>
              </w:rPr>
            </w:pPr>
            <w:r w:rsidRPr="002550EC">
              <w:rPr>
                <w:sz w:val="20"/>
                <w:szCs w:val="20"/>
              </w:rPr>
              <w:t>Качество поставляемого товара должно подтверждаться документами, свидетельствующие о качестве товара и соответствия в соответствии с действующим законодательством РФ</w:t>
            </w:r>
          </w:p>
          <w:p w:rsidR="0043215B" w:rsidRPr="002550EC" w:rsidRDefault="0043215B">
            <w:pPr>
              <w:pStyle w:val="ListNum"/>
              <w:tabs>
                <w:tab w:val="clear" w:pos="360"/>
                <w:tab w:val="left" w:pos="7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кг</w:t>
            </w: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кг</w:t>
            </w: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420,0</w:t>
            </w: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861,25</w:t>
            </w: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15B" w:rsidRPr="006A25EE" w:rsidRDefault="0043215B" w:rsidP="00B56E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15B" w:rsidRPr="002550EC" w:rsidTr="00B56E4C">
        <w:trPr>
          <w:cantSplit/>
          <w:trHeight w:val="989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spacing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2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2550EC" w:rsidRDefault="0043215B">
            <w:pPr>
              <w:pStyle w:val="a6"/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exact"/>
              <w:ind w:left="334" w:hanging="334"/>
            </w:pPr>
            <w:r w:rsidRPr="002550EC">
              <w:t>Сосиски молочные ГОСТ</w:t>
            </w:r>
            <w:r>
              <w:t xml:space="preserve"> 52702-2006</w:t>
            </w:r>
          </w:p>
          <w:p w:rsidR="0043215B" w:rsidRDefault="0043215B" w:rsidP="002550EC">
            <w:pPr>
              <w:pStyle w:val="a6"/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exact"/>
              <w:ind w:left="334" w:hanging="334"/>
            </w:pPr>
            <w:r>
              <w:t>Фарш натуральный говяжий, без добавок</w:t>
            </w:r>
          </w:p>
          <w:p w:rsidR="0043215B" w:rsidRPr="002550EC" w:rsidRDefault="0043215B" w:rsidP="002550EC">
            <w:pPr>
              <w:pStyle w:val="a6"/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exact"/>
              <w:ind w:left="334" w:hanging="334"/>
            </w:pPr>
            <w:r w:rsidRPr="002550EC">
              <w:t xml:space="preserve">Говядина тушеная </w:t>
            </w:r>
            <w:smartTag w:uri="urn:schemas-microsoft-com:office:smarttags" w:element="metricconverter">
              <w:smartTagPr>
                <w:attr w:name="ProductID" w:val="861,25 кг"/>
              </w:smartTagPr>
              <w:r w:rsidRPr="002550EC">
                <w:t>325 г</w:t>
              </w:r>
            </w:smartTag>
            <w:r w:rsidRPr="002550EC">
              <w:t xml:space="preserve"> ГОСТ</w:t>
            </w:r>
            <w:r>
              <w:t>5284-84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</w:tr>
      <w:tr w:rsidR="0043215B" w:rsidRPr="002550EC" w:rsidTr="00B56E4C">
        <w:trPr>
          <w:cantSplit/>
          <w:trHeight w:val="36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Наличие санитарно-эпидемиологического заключения, ветеринарного свидетельства, иных документов, свидетельствующих о качестве товара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</w:tr>
      <w:tr w:rsidR="0043215B" w:rsidRPr="002550EC" w:rsidTr="00B56E4C">
        <w:trPr>
          <w:cantSplit/>
          <w:trHeight w:val="268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43215B" w:rsidRPr="006A25EE" w:rsidRDefault="0043215B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2550EC" w:rsidRDefault="0043215B">
            <w:pPr>
              <w:jc w:val="both"/>
              <w:rPr>
                <w:sz w:val="20"/>
                <w:szCs w:val="20"/>
              </w:rPr>
            </w:pPr>
            <w:r w:rsidRPr="002550EC">
              <w:rPr>
                <w:sz w:val="20"/>
                <w:szCs w:val="20"/>
              </w:rPr>
              <w:t xml:space="preserve">Наличие у поставщика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</w:t>
            </w:r>
          </w:p>
          <w:p w:rsidR="0043215B" w:rsidRPr="002550EC" w:rsidRDefault="0043215B">
            <w:pPr>
              <w:jc w:val="both"/>
              <w:rPr>
                <w:sz w:val="20"/>
                <w:szCs w:val="20"/>
              </w:rPr>
            </w:pPr>
            <w:r w:rsidRPr="002550EC">
              <w:rPr>
                <w:sz w:val="20"/>
                <w:szCs w:val="20"/>
              </w:rPr>
              <w:t xml:space="preserve">Поставка товара осуществляется транспортом поставщика. Упаковка товаров должна предотвратить их порчу или повреждение во время перевозки к месту назначения (доставки). Тара и упаковка товара должны соответствовать установленным в РФ требованиям и стандартам. </w:t>
            </w:r>
          </w:p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Срок годности товара на момент поставки должен составлять не менее 80% срока годности установленного производителем Товара.</w:t>
            </w:r>
          </w:p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5B" w:rsidRPr="002550EC" w:rsidRDefault="0043215B">
            <w:pPr>
              <w:rPr>
                <w:sz w:val="20"/>
                <w:szCs w:val="20"/>
              </w:rPr>
            </w:pPr>
          </w:p>
        </w:tc>
      </w:tr>
    </w:tbl>
    <w:p w:rsidR="0043215B" w:rsidRDefault="0043215B" w:rsidP="00351A63">
      <w:pPr>
        <w:rPr>
          <w:sz w:val="20"/>
          <w:szCs w:val="20"/>
        </w:rPr>
      </w:pPr>
    </w:p>
    <w:p w:rsidR="0043215B" w:rsidRPr="002550EC" w:rsidRDefault="0043215B" w:rsidP="00351A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9"/>
        <w:gridCol w:w="6989"/>
      </w:tblGrid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 xml:space="preserve">Требования к участникам размещения заказа (устанавливаются Заказчиком, управлением муниципального заказа администрации города) 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заказа.</w:t>
            </w:r>
          </w:p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25EE">
              <w:rPr>
                <w:rFonts w:ascii="Times New Roman" w:hAnsi="Times New Roman"/>
                <w:sz w:val="20"/>
                <w:szCs w:val="20"/>
              </w:rPr>
              <w:t>небюджетные средства (средства ФОМС)</w:t>
            </w:r>
          </w:p>
        </w:tc>
      </w:tr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  <w:r w:rsidRPr="006A25EE">
              <w:rPr>
                <w:rFonts w:ascii="Times New Roman" w:hAnsi="Times New Roman"/>
                <w:b/>
                <w:sz w:val="20"/>
                <w:szCs w:val="20"/>
              </w:rPr>
              <w:t>517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2550EC" w:rsidRDefault="00432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2550EC">
              <w:rPr>
                <w:sz w:val="20"/>
                <w:szCs w:val="20"/>
              </w:rPr>
              <w:t>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г. Иваново, ул. Воронина, д. 11</w:t>
            </w:r>
          </w:p>
        </w:tc>
      </w:tr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Срок поставок товаров, выполнения работ, оказания услуг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 w:rsidP="00A9140D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25EE">
              <w:rPr>
                <w:rFonts w:ascii="Times New Roman" w:hAnsi="Times New Roman"/>
                <w:sz w:val="20"/>
                <w:szCs w:val="20"/>
              </w:rPr>
              <w:t xml:space="preserve"> момента подписания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ного контракта по 25.12.2011</w:t>
            </w:r>
            <w:r w:rsidR="00A9140D">
              <w:rPr>
                <w:rFonts w:ascii="Times New Roman" w:hAnsi="Times New Roman"/>
                <w:sz w:val="20"/>
                <w:szCs w:val="20"/>
              </w:rPr>
              <w:t xml:space="preserve"> г. п</w:t>
            </w:r>
            <w:bookmarkStart w:id="0" w:name="_GoBack"/>
            <w:bookmarkEnd w:id="0"/>
            <w:r w:rsidR="00A9140D">
              <w:rPr>
                <w:rFonts w:ascii="Times New Roman" w:hAnsi="Times New Roman"/>
                <w:sz w:val="20"/>
                <w:szCs w:val="20"/>
              </w:rPr>
              <w:t>о заявкам заказчика</w:t>
            </w:r>
          </w:p>
        </w:tc>
      </w:tr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2550EC" w:rsidRDefault="00432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550EC">
              <w:rPr>
                <w:sz w:val="20"/>
                <w:szCs w:val="20"/>
              </w:rPr>
              <w:t>плата производится заказчиком после поставки товара по безналичному расчету, путем перечисления денежных средств на расчетный счет поставщика до 31.12.2011 на основании счетов-фактур и товарно-транспортных накладных.</w:t>
            </w:r>
          </w:p>
        </w:tc>
      </w:tr>
      <w:tr w:rsidR="0043215B" w:rsidRPr="002550EC" w:rsidTr="00351A63">
        <w:trPr>
          <w:trHeight w:val="360"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EE">
              <w:rPr>
                <w:rFonts w:ascii="Times New Roman" w:hAnsi="Times New Roman"/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3D18CA" w:rsidRDefault="0043215B" w:rsidP="002550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</w:t>
            </w:r>
            <w:r w:rsidRPr="003D18CA">
              <w:rPr>
                <w:rFonts w:ascii="Times New Roman" w:hAnsi="Times New Roman" w:cs="Times New Roman"/>
                <w:bCs/>
                <w:sz w:val="20"/>
              </w:rPr>
              <w:t>е позднее 10 (десяти) дней со дня подписания протокола рассмотрения и оценки котировочных заявок</w:t>
            </w:r>
          </w:p>
        </w:tc>
      </w:tr>
    </w:tbl>
    <w:p w:rsidR="0043215B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24"/>
        </w:rPr>
      </w:pPr>
    </w:p>
    <w:p w:rsidR="0043215B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24"/>
        </w:rPr>
      </w:pPr>
    </w:p>
    <w:p w:rsidR="0043215B" w:rsidRDefault="0043215B" w:rsidP="003D18CA">
      <w:pPr>
        <w:pStyle w:val="ConsPlusNormal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43215B" w:rsidRDefault="0043215B" w:rsidP="003D18CA">
      <w:pPr>
        <w:ind w:firstLine="720"/>
        <w:jc w:val="both"/>
      </w:pPr>
      <w:r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3215B" w:rsidRDefault="0043215B" w:rsidP="003D18CA">
      <w:pPr>
        <w:pStyle w:val="a4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43215B" w:rsidRDefault="0043215B" w:rsidP="003D18CA">
      <w:pPr>
        <w:pStyle w:val="a4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43215B" w:rsidRDefault="0043215B" w:rsidP="003D18C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43215B" w:rsidRDefault="0043215B" w:rsidP="003D18CA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43215B" w:rsidRDefault="0043215B" w:rsidP="003D18CA">
      <w:pPr>
        <w:pStyle w:val="a4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43215B" w:rsidRDefault="0043215B" w:rsidP="003D18CA">
      <w:pPr>
        <w:pStyle w:val="a4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43215B" w:rsidRDefault="0043215B" w:rsidP="003D18CA">
      <w:pPr>
        <w:pStyle w:val="a4"/>
        <w:ind w:firstLine="720"/>
        <w:jc w:val="both"/>
        <w:rPr>
          <w:b w:val="0"/>
          <w:szCs w:val="24"/>
        </w:rPr>
      </w:pPr>
      <w:r>
        <w:rPr>
          <w:b w:val="0"/>
          <w:sz w:val="20"/>
        </w:rPr>
        <w:t xml:space="preserve">  </w:t>
      </w: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3215B" w:rsidRPr="003D18CA" w:rsidRDefault="0043215B" w:rsidP="003D18CA">
      <w:pPr>
        <w:ind w:left="6840"/>
        <w:rPr>
          <w:sz w:val="22"/>
          <w:szCs w:val="22"/>
        </w:rPr>
      </w:pPr>
      <w:r>
        <w:br w:type="page"/>
      </w:r>
      <w:r w:rsidRPr="003D18CA">
        <w:rPr>
          <w:sz w:val="22"/>
          <w:szCs w:val="22"/>
        </w:rPr>
        <w:lastRenderedPageBreak/>
        <w:t>№ _____________</w:t>
      </w:r>
    </w:p>
    <w:p w:rsidR="0043215B" w:rsidRPr="003D18CA" w:rsidRDefault="0043215B" w:rsidP="003D18CA">
      <w:pPr>
        <w:pStyle w:val="ConsPlusNonformat"/>
        <w:widowControl/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 xml:space="preserve">Приложение к извещению </w:t>
      </w:r>
    </w:p>
    <w:p w:rsidR="0043215B" w:rsidRPr="003D18CA" w:rsidRDefault="0043215B" w:rsidP="003D18CA">
      <w:pPr>
        <w:pStyle w:val="ConsPlusNonformat"/>
        <w:widowControl/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>о проведении запроса котировок</w:t>
      </w:r>
    </w:p>
    <w:p w:rsidR="0043215B" w:rsidRPr="003D18CA" w:rsidRDefault="0043215B" w:rsidP="003D18CA">
      <w:pPr>
        <w:pStyle w:val="ConsPlusNonformat"/>
        <w:widowControl/>
        <w:tabs>
          <w:tab w:val="left" w:pos="6360"/>
        </w:tabs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25.07.2011</w:t>
      </w:r>
    </w:p>
    <w:p w:rsidR="0043215B" w:rsidRPr="003D18CA" w:rsidRDefault="0043215B" w:rsidP="003D18CA">
      <w:pPr>
        <w:pStyle w:val="ConsPlusNonformat"/>
        <w:widowControl/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/>
          <w:sz w:val="22"/>
          <w:szCs w:val="22"/>
          <w:u w:val="single"/>
        </w:rPr>
        <w:t>690</w:t>
      </w:r>
    </w:p>
    <w:p w:rsidR="0043215B" w:rsidRDefault="0043215B" w:rsidP="00351A63">
      <w:pPr>
        <w:pStyle w:val="ConsPlusNonformat"/>
        <w:widowControl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КОТИРОВОЧНАЯ ЗАЯВКА</w:t>
      </w:r>
    </w:p>
    <w:p w:rsidR="0043215B" w:rsidRDefault="0043215B" w:rsidP="00351A63">
      <w:pPr>
        <w:pStyle w:val="ConsPlusNonformat"/>
        <w:widowControl/>
        <w:ind w:left="4248" w:firstLine="708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Дата: «__» _________ </w:t>
      </w:r>
      <w:smartTag w:uri="urn:schemas-microsoft-com:office:smarttags" w:element="metricconverter">
        <w:smartTagPr>
          <w:attr w:name="ProductID" w:val="861,25 кг"/>
        </w:smartTagPr>
        <w:r>
          <w:rPr>
            <w:rFonts w:ascii="Times New Roman" w:hAnsi="Times New Roman"/>
            <w:szCs w:val="22"/>
          </w:rPr>
          <w:t>2011 г</w:t>
        </w:r>
      </w:smartTag>
      <w:r>
        <w:rPr>
          <w:rFonts w:ascii="Times New Roman" w:hAnsi="Times New Roman"/>
          <w:szCs w:val="22"/>
        </w:rPr>
        <w:t>.</w:t>
      </w:r>
    </w:p>
    <w:p w:rsidR="0043215B" w:rsidRDefault="0043215B" w:rsidP="00351A63">
      <w:pPr>
        <w:pStyle w:val="ConsPlusNonformat"/>
        <w:widowControl/>
        <w:ind w:left="-360" w:firstLine="708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"/>
        <w:gridCol w:w="2706"/>
        <w:gridCol w:w="1739"/>
        <w:gridCol w:w="965"/>
        <w:gridCol w:w="580"/>
        <w:gridCol w:w="1545"/>
        <w:gridCol w:w="1545"/>
        <w:gridCol w:w="1161"/>
      </w:tblGrid>
      <w:tr w:rsidR="0043215B" w:rsidRPr="00351A63" w:rsidTr="003D18CA">
        <w:trPr>
          <w:trHeight w:val="767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1. Наименование участника размещения заказа </w:t>
            </w: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юридического лица),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фамилия, имя, отчество </w:t>
            </w: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физического лица)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(</w:t>
            </w:r>
            <w:r w:rsidRPr="006A25EE">
              <w:rPr>
                <w:rFonts w:ascii="Times New Roman" w:hAnsi="Times New Roman"/>
                <w:i/>
                <w:sz w:val="18"/>
                <w:szCs w:val="18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cantSplit/>
          <w:trHeight w:val="813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2. Место нахождения </w:t>
            </w: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юридического лица),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место жительства </w:t>
            </w: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физического лица)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7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695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3. Банковские реквизиты участника размещения заказа:</w:t>
            </w:r>
          </w:p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Style w:val="aa"/>
                <w:rFonts w:ascii="Times New Roman" w:hAnsi="Times New Roman"/>
                <w:sz w:val="18"/>
                <w:szCs w:val="18"/>
              </w:rPr>
              <w:t>3.1. Наименование и местоположение обслуживающего банка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354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3.2. Расчетный счет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354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Style w:val="aa"/>
                <w:rFonts w:ascii="Times New Roman" w:hAnsi="Times New Roman"/>
                <w:sz w:val="18"/>
                <w:szCs w:val="18"/>
              </w:rPr>
              <w:t>3.3. Корреспондентский счет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354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3.4. Код БИК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360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4. Идентификационный номер налогоплательщика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360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5. КПП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24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Предложение участника размещения заказа.</w:t>
            </w:r>
          </w:p>
        </w:tc>
      </w:tr>
      <w:tr w:rsidR="0043215B" w:rsidRPr="00351A63" w:rsidTr="003D18CA">
        <w:trPr>
          <w:trHeight w:val="960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Наименование поставляемых товаров (рекомендуется указание марки / модели)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left="110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Характеристики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 xml:space="preserve">поставляемых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товаров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Количество 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 xml:space="preserve">поставляемых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товаров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Цена  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 xml:space="preserve">единицы 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продукции,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5B" w:rsidRPr="006A25EE" w:rsidRDefault="0043215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руб.</w:t>
            </w:r>
          </w:p>
        </w:tc>
      </w:tr>
      <w:tr w:rsidR="0043215B" w:rsidRPr="00351A63" w:rsidTr="003D18CA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ИТОГО       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15B" w:rsidRPr="00351A63" w:rsidTr="003D18CA">
        <w:trPr>
          <w:trHeight w:val="240"/>
        </w:trPr>
        <w:tc>
          <w:tcPr>
            <w:tcW w:w="3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b/>
                <w:sz w:val="18"/>
                <w:szCs w:val="18"/>
              </w:rPr>
              <w:t>Сведения о включенных или не включенных в цену контракта расходах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5B" w:rsidRPr="006A25EE" w:rsidRDefault="0043215B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>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43215B" w:rsidRPr="00351A63" w:rsidRDefault="0043215B" w:rsidP="00351A63">
      <w:pPr>
        <w:pStyle w:val="ConsPlusNormal0"/>
        <w:ind w:right="-31" w:firstLine="0"/>
        <w:jc w:val="both"/>
        <w:rPr>
          <w:rFonts w:ascii="Times New Roman" w:hAnsi="Times New Roman"/>
          <w:sz w:val="18"/>
          <w:szCs w:val="18"/>
        </w:rPr>
      </w:pPr>
    </w:p>
    <w:p w:rsidR="0043215B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43215B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43215B" w:rsidRPr="00351A63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>Цена муниципального контракта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351A63">
        <w:rPr>
          <w:rFonts w:ascii="Times New Roman" w:hAnsi="Times New Roman"/>
          <w:sz w:val="18"/>
          <w:szCs w:val="18"/>
        </w:rPr>
        <w:t>___ руб.</w:t>
      </w:r>
      <w:r>
        <w:rPr>
          <w:rFonts w:ascii="Times New Roman" w:hAnsi="Times New Roman"/>
          <w:sz w:val="18"/>
          <w:szCs w:val="18"/>
        </w:rPr>
        <w:t xml:space="preserve"> ____ коп.</w:t>
      </w:r>
      <w:r w:rsidRPr="00351A63">
        <w:rPr>
          <w:rFonts w:ascii="Times New Roman" w:hAnsi="Times New Roman"/>
          <w:sz w:val="18"/>
          <w:szCs w:val="18"/>
        </w:rPr>
        <w:t xml:space="preserve">, </w:t>
      </w:r>
    </w:p>
    <w:p w:rsidR="0043215B" w:rsidRPr="003D18CA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6"/>
          <w:szCs w:val="16"/>
        </w:rPr>
      </w:pPr>
      <w:r w:rsidRPr="003D18C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(сумма прописью)</w:t>
      </w:r>
    </w:p>
    <w:p w:rsidR="0043215B" w:rsidRPr="00351A63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 xml:space="preserve">в </w:t>
      </w:r>
      <w:proofErr w:type="spellStart"/>
      <w:r w:rsidRPr="00351A63">
        <w:rPr>
          <w:rFonts w:ascii="Times New Roman" w:hAnsi="Times New Roman"/>
          <w:sz w:val="18"/>
          <w:szCs w:val="18"/>
        </w:rPr>
        <w:t>т.ч</w:t>
      </w:r>
      <w:proofErr w:type="spellEnd"/>
      <w:r w:rsidRPr="00351A63">
        <w:rPr>
          <w:rFonts w:ascii="Times New Roman" w:hAnsi="Times New Roman"/>
          <w:sz w:val="18"/>
          <w:szCs w:val="18"/>
        </w:rPr>
        <w:t>. НДС___________________.</w:t>
      </w:r>
    </w:p>
    <w:p w:rsidR="0043215B" w:rsidRPr="00351A63" w:rsidRDefault="0043215B" w:rsidP="00351A63">
      <w:pPr>
        <w:pStyle w:val="ConsPlusNormal0"/>
        <w:ind w:firstLine="0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</w:p>
    <w:p w:rsidR="0043215B" w:rsidRDefault="0043215B" w:rsidP="00351A63">
      <w:pPr>
        <w:jc w:val="both"/>
        <w:rPr>
          <w:b/>
          <w:sz w:val="18"/>
          <w:szCs w:val="18"/>
        </w:rPr>
      </w:pPr>
    </w:p>
    <w:p w:rsidR="0043215B" w:rsidRPr="00351A63" w:rsidRDefault="0043215B" w:rsidP="00351A63">
      <w:pPr>
        <w:jc w:val="both"/>
        <w:rPr>
          <w:sz w:val="18"/>
          <w:szCs w:val="18"/>
        </w:rPr>
      </w:pPr>
      <w:r w:rsidRPr="00351A63">
        <w:rPr>
          <w:b/>
          <w:sz w:val="18"/>
          <w:szCs w:val="18"/>
        </w:rPr>
        <w:t>Примечание:</w:t>
      </w:r>
      <w:r w:rsidRPr="00351A63">
        <w:rPr>
          <w:sz w:val="18"/>
          <w:szCs w:val="18"/>
        </w:rPr>
        <w:t xml:space="preserve"> НДС указывается только теми организациями, которые работают с применением традиционной системы налогообложения. </w:t>
      </w:r>
    </w:p>
    <w:p w:rsidR="0043215B" w:rsidRPr="00351A63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43215B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43215B" w:rsidRPr="00351A63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>_______________________</w:t>
      </w:r>
      <w:r>
        <w:rPr>
          <w:rFonts w:ascii="Times New Roman" w:hAnsi="Times New Roman"/>
          <w:sz w:val="18"/>
          <w:szCs w:val="18"/>
        </w:rPr>
        <w:t>_________</w:t>
      </w:r>
      <w:r w:rsidRPr="00351A63">
        <w:rPr>
          <w:rFonts w:ascii="Times New Roman" w:hAnsi="Times New Roman"/>
          <w:sz w:val="18"/>
          <w:szCs w:val="18"/>
        </w:rPr>
        <w:t>_______________________________, согласно(</w:t>
      </w:r>
      <w:proofErr w:type="spellStart"/>
      <w:r w:rsidRPr="00351A63">
        <w:rPr>
          <w:rFonts w:ascii="Times New Roman" w:hAnsi="Times New Roman"/>
          <w:sz w:val="18"/>
          <w:szCs w:val="18"/>
        </w:rPr>
        <w:t>ен</w:t>
      </w:r>
      <w:proofErr w:type="spellEnd"/>
      <w:r w:rsidRPr="00351A63">
        <w:rPr>
          <w:rFonts w:ascii="Times New Roman" w:hAnsi="Times New Roman"/>
          <w:sz w:val="18"/>
          <w:szCs w:val="18"/>
        </w:rPr>
        <w:t>) исполнить условия муниципального контракта</w:t>
      </w:r>
      <w:r>
        <w:rPr>
          <w:rFonts w:ascii="Times New Roman" w:hAnsi="Times New Roman"/>
          <w:sz w:val="18"/>
          <w:szCs w:val="18"/>
        </w:rPr>
        <w:t>,</w:t>
      </w:r>
    </w:p>
    <w:p w:rsidR="0043215B" w:rsidRPr="00351A63" w:rsidRDefault="0043215B" w:rsidP="00351A63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51A6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(Наименование участника размещения заказа)</w:t>
      </w:r>
    </w:p>
    <w:p w:rsidR="0043215B" w:rsidRPr="003D18CA" w:rsidRDefault="0043215B" w:rsidP="00351A63">
      <w:pPr>
        <w:pStyle w:val="ConsPlusNormal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18CA">
        <w:rPr>
          <w:rFonts w:ascii="Times New Roman" w:hAnsi="Times New Roman" w:cs="Times New Roman"/>
          <w:sz w:val="18"/>
          <w:szCs w:val="18"/>
        </w:rPr>
        <w:t xml:space="preserve">указанные в извещении о проведении запроса котировок № </w:t>
      </w:r>
      <w:r w:rsidRPr="003D18CA">
        <w:rPr>
          <w:rFonts w:ascii="Times New Roman" w:hAnsi="Times New Roman" w:cs="Times New Roman"/>
          <w:sz w:val="18"/>
          <w:szCs w:val="18"/>
          <w:u w:val="single"/>
        </w:rPr>
        <w:t>690</w:t>
      </w:r>
      <w:r w:rsidRPr="003D18CA">
        <w:rPr>
          <w:rFonts w:ascii="Times New Roman" w:hAnsi="Times New Roman" w:cs="Times New Roman"/>
          <w:sz w:val="18"/>
          <w:szCs w:val="18"/>
        </w:rPr>
        <w:t xml:space="preserve"> от 25.07.2011, с учетом предлагаемых характеристик поставляемого товара и цены контракта, указанного в настоящей котировочной заявке.</w:t>
      </w:r>
    </w:p>
    <w:p w:rsidR="0043215B" w:rsidRPr="00351A63" w:rsidRDefault="0043215B" w:rsidP="00351A63">
      <w:pPr>
        <w:rPr>
          <w:sz w:val="18"/>
          <w:szCs w:val="18"/>
        </w:rPr>
      </w:pPr>
    </w:p>
    <w:p w:rsidR="0043215B" w:rsidRPr="00351A63" w:rsidRDefault="0043215B" w:rsidP="00351A63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43215B" w:rsidRPr="00351A63" w:rsidRDefault="0043215B" w:rsidP="00351A63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43215B" w:rsidRPr="00351A63" w:rsidRDefault="0043215B" w:rsidP="00351A63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>Руководитель организации ________________ _______________</w:t>
      </w:r>
    </w:p>
    <w:p w:rsidR="0043215B" w:rsidRPr="003D18CA" w:rsidRDefault="0043215B" w:rsidP="00351A63">
      <w:pPr>
        <w:pStyle w:val="ConsPlusNonformat"/>
        <w:widowControl/>
        <w:jc w:val="both"/>
        <w:rPr>
          <w:rFonts w:ascii="Times New Roman" w:hAnsi="Times New Roman"/>
          <w:sz w:val="16"/>
          <w:szCs w:val="16"/>
        </w:rPr>
      </w:pPr>
      <w:r w:rsidRPr="003D18CA">
        <w:rPr>
          <w:rFonts w:ascii="Times New Roman" w:hAnsi="Times New Roman"/>
          <w:sz w:val="16"/>
          <w:szCs w:val="16"/>
        </w:rPr>
        <w:t xml:space="preserve">                           </w:t>
      </w:r>
      <w:r w:rsidRPr="003D18CA">
        <w:rPr>
          <w:rFonts w:ascii="Times New Roman" w:hAnsi="Times New Roman"/>
          <w:sz w:val="16"/>
          <w:szCs w:val="16"/>
        </w:rPr>
        <w:tab/>
      </w:r>
      <w:r w:rsidRPr="003D18C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3D18CA">
        <w:rPr>
          <w:rFonts w:ascii="Times New Roman" w:hAnsi="Times New Roman"/>
          <w:sz w:val="16"/>
          <w:szCs w:val="16"/>
        </w:rPr>
        <w:t xml:space="preserve">  (подпись) </w:t>
      </w:r>
      <w:r w:rsidRPr="003D18CA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3D18CA">
        <w:rPr>
          <w:rFonts w:ascii="Times New Roman" w:hAnsi="Times New Roman"/>
          <w:sz w:val="16"/>
          <w:szCs w:val="16"/>
        </w:rPr>
        <w:t xml:space="preserve">  (Ф.И.О.)</w:t>
      </w:r>
    </w:p>
    <w:p w:rsidR="0043215B" w:rsidRDefault="0043215B" w:rsidP="003D18CA">
      <w:pPr>
        <w:pStyle w:val="ConsPlusNonformat"/>
        <w:widowControl/>
      </w:pPr>
      <w:r w:rsidRPr="00351A63">
        <w:t xml:space="preserve">                                           М</w:t>
      </w:r>
      <w:r>
        <w:t>. П.</w:t>
      </w:r>
      <w:r>
        <w:br w:type="page"/>
      </w:r>
    </w:p>
    <w:p w:rsidR="0043215B" w:rsidRDefault="0043215B" w:rsidP="003D18CA">
      <w:pPr>
        <w:pStyle w:val="ConsPlusNonformat"/>
        <w:widowControl/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</w:p>
    <w:p w:rsidR="0043215B" w:rsidRDefault="0043215B" w:rsidP="00351A63">
      <w:pPr>
        <w:pStyle w:val="a4"/>
        <w:rPr>
          <w:sz w:val="22"/>
        </w:rPr>
      </w:pPr>
      <w:r>
        <w:rPr>
          <w:sz w:val="22"/>
        </w:rPr>
        <w:t xml:space="preserve">МУНИЦИПАЛЬНЫЙ КОНТРАКТ № </w:t>
      </w:r>
    </w:p>
    <w:p w:rsidR="0043215B" w:rsidRDefault="0043215B" w:rsidP="00351A63">
      <w:pPr>
        <w:pStyle w:val="a4"/>
        <w:rPr>
          <w:sz w:val="22"/>
        </w:rPr>
      </w:pPr>
      <w:r>
        <w:rPr>
          <w:sz w:val="22"/>
        </w:rPr>
        <w:t>на поставку мясной продукции</w:t>
      </w:r>
    </w:p>
    <w:p w:rsidR="0043215B" w:rsidRDefault="0043215B" w:rsidP="00351A63">
      <w:pPr>
        <w:pStyle w:val="a4"/>
        <w:rPr>
          <w:b w:val="0"/>
          <w:sz w:val="22"/>
          <w:szCs w:val="16"/>
        </w:rPr>
      </w:pPr>
    </w:p>
    <w:p w:rsidR="0043215B" w:rsidRDefault="0043215B" w:rsidP="00351A63">
      <w:pPr>
        <w:jc w:val="both"/>
        <w:rPr>
          <w:sz w:val="22"/>
        </w:rPr>
      </w:pPr>
      <w:r>
        <w:rPr>
          <w:sz w:val="22"/>
        </w:rPr>
        <w:t>г. Иваново                                                                                                              «__» __________ 2011г.</w:t>
      </w:r>
    </w:p>
    <w:p w:rsidR="0043215B" w:rsidRDefault="0043215B" w:rsidP="00351A63">
      <w:pPr>
        <w:jc w:val="both"/>
        <w:rPr>
          <w:sz w:val="22"/>
        </w:rPr>
      </w:pPr>
    </w:p>
    <w:p w:rsidR="0043215B" w:rsidRDefault="0043215B" w:rsidP="00351A63">
      <w:pPr>
        <w:pStyle w:val="2"/>
        <w:tabs>
          <w:tab w:val="left" w:pos="1080"/>
        </w:tabs>
        <w:spacing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Муниципальное учреждение здравоохранения «Городская клиническая больница № 7», именуемая в дальнейшем ЗАКАЗЧИК, в лице Главного врача </w:t>
      </w:r>
      <w:proofErr w:type="spellStart"/>
      <w:r>
        <w:rPr>
          <w:sz w:val="22"/>
          <w:szCs w:val="22"/>
        </w:rPr>
        <w:t>Ратманова</w:t>
      </w:r>
      <w:proofErr w:type="spellEnd"/>
      <w:r>
        <w:rPr>
          <w:sz w:val="22"/>
          <w:szCs w:val="22"/>
        </w:rPr>
        <w:t xml:space="preserve"> М. А., действующего на основании Устава, с одной стороны, и __________________________________________________, именуемое в дальнейшем ПОСТАВЩИК, в лице _________________________________________, действующего на основании ___________________________________________________________, с другой стороны, именуемые в дальнейшем «Стороны», руководствуясь протоколом рассмотрения и оценки котировочных заявок от _________________ № _____ по размещению муниципального заказа заключили настоящий муниципальный контракт (далее – Контракт) о нижеследующем: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</w:p>
    <w:p w:rsidR="0043215B" w:rsidRDefault="0043215B" w:rsidP="00351A63">
      <w:pPr>
        <w:tabs>
          <w:tab w:val="left" w:pos="1080"/>
        </w:tabs>
        <w:ind w:firstLine="720"/>
        <w:jc w:val="center"/>
        <w:rPr>
          <w:sz w:val="22"/>
        </w:rPr>
      </w:pPr>
      <w:r>
        <w:rPr>
          <w:sz w:val="22"/>
        </w:rPr>
        <w:t>1.ПРЕДМЕТ КОНТРАКТА</w:t>
      </w:r>
    </w:p>
    <w:p w:rsidR="0043215B" w:rsidRDefault="0043215B" w:rsidP="00351A63">
      <w:pPr>
        <w:tabs>
          <w:tab w:val="left" w:pos="1080"/>
        </w:tabs>
        <w:ind w:firstLine="720"/>
        <w:jc w:val="center"/>
        <w:rPr>
          <w:sz w:val="22"/>
        </w:rPr>
      </w:pPr>
    </w:p>
    <w:p w:rsidR="0043215B" w:rsidRDefault="0043215B" w:rsidP="00351A63">
      <w:pPr>
        <w:pStyle w:val="21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2"/>
        </w:rPr>
      </w:pPr>
      <w:r>
        <w:rPr>
          <w:sz w:val="22"/>
        </w:rPr>
        <w:t>Поставщик обязуется поставить, а Заказчик – принять и оплатить мясную продукцию (далее – «Товар»), наименование, ассортимент,  и стоимость которых указываются в Спецификации (Приложение №1 к муниципальному контракту).</w:t>
      </w:r>
    </w:p>
    <w:p w:rsidR="0043215B" w:rsidRDefault="0043215B" w:rsidP="00351A63">
      <w:pPr>
        <w:pStyle w:val="21"/>
        <w:tabs>
          <w:tab w:val="left" w:pos="1080"/>
        </w:tabs>
        <w:spacing w:after="0" w:line="240" w:lineRule="auto"/>
        <w:ind w:left="0" w:firstLine="720"/>
        <w:jc w:val="both"/>
        <w:rPr>
          <w:sz w:val="22"/>
        </w:rPr>
      </w:pPr>
      <w:r>
        <w:rPr>
          <w:sz w:val="22"/>
        </w:rPr>
        <w:t>В Спецификации также указывается адрес, по которому должен быть поставлен Товар.</w:t>
      </w:r>
    </w:p>
    <w:p w:rsidR="0043215B" w:rsidRDefault="0043215B" w:rsidP="00351A63">
      <w:pPr>
        <w:pStyle w:val="21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2"/>
        </w:rPr>
      </w:pPr>
      <w:r>
        <w:rPr>
          <w:sz w:val="22"/>
        </w:rPr>
        <w:t>Заказчик имеет право заказать Товар в пределах наименований, указанных в Спецификации. Количество и наименования подлежащего поставке товара указываются в заявке Заказчика, предъявляемой Поставщику.</w:t>
      </w:r>
    </w:p>
    <w:p w:rsidR="0043215B" w:rsidRDefault="0043215B" w:rsidP="00351A63">
      <w:pPr>
        <w:pStyle w:val="21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2"/>
        </w:rPr>
      </w:pPr>
      <w:r>
        <w:rPr>
          <w:sz w:val="22"/>
        </w:rPr>
        <w:t>Поставка Товара осуществляется в соответствии с заявками Заказчика, транспортом и за счет Поставщика.</w:t>
      </w:r>
    </w:p>
    <w:p w:rsidR="0043215B" w:rsidRDefault="0043215B" w:rsidP="00351A63">
      <w:pPr>
        <w:pStyle w:val="21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2"/>
        </w:rPr>
      </w:pPr>
      <w:r>
        <w:rPr>
          <w:sz w:val="22"/>
        </w:rPr>
        <w:t>Поставщик гарантирует соблюдение надлежащих условий хранения Товара до его передачи Заказчику.</w:t>
      </w:r>
    </w:p>
    <w:p w:rsidR="0043215B" w:rsidRDefault="0043215B" w:rsidP="00351A63">
      <w:pPr>
        <w:pStyle w:val="21"/>
        <w:tabs>
          <w:tab w:val="left" w:pos="1080"/>
        </w:tabs>
        <w:spacing w:after="0" w:line="240" w:lineRule="auto"/>
        <w:ind w:left="0" w:firstLine="720"/>
        <w:jc w:val="both"/>
        <w:rPr>
          <w:sz w:val="22"/>
        </w:rPr>
      </w:pPr>
    </w:p>
    <w:p w:rsidR="0043215B" w:rsidRDefault="0043215B" w:rsidP="00351A63">
      <w:pPr>
        <w:tabs>
          <w:tab w:val="left" w:pos="1080"/>
        </w:tabs>
        <w:ind w:firstLine="720"/>
        <w:jc w:val="center"/>
        <w:rPr>
          <w:sz w:val="22"/>
        </w:rPr>
      </w:pPr>
      <w:r>
        <w:rPr>
          <w:sz w:val="22"/>
        </w:rPr>
        <w:t>2.КАЧЕСТВО ТОВАРА</w:t>
      </w:r>
    </w:p>
    <w:p w:rsidR="0043215B" w:rsidRDefault="0043215B" w:rsidP="00351A63">
      <w:pPr>
        <w:tabs>
          <w:tab w:val="left" w:pos="1080"/>
        </w:tabs>
        <w:ind w:firstLine="720"/>
        <w:jc w:val="center"/>
        <w:rPr>
          <w:sz w:val="22"/>
        </w:rPr>
      </w:pPr>
    </w:p>
    <w:p w:rsidR="0043215B" w:rsidRDefault="0043215B" w:rsidP="00351A63">
      <w:pPr>
        <w:tabs>
          <w:tab w:val="left" w:pos="360"/>
          <w:tab w:val="left" w:pos="540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 xml:space="preserve">2.1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продуктов», в Федеральном законе № 4979-1 «О ветеринарии», </w:t>
      </w:r>
      <w:proofErr w:type="spellStart"/>
      <w:r>
        <w:rPr>
          <w:sz w:val="22"/>
        </w:rPr>
        <w:t>СанПин</w:t>
      </w:r>
      <w:proofErr w:type="spellEnd"/>
      <w:r>
        <w:rPr>
          <w:sz w:val="22"/>
        </w:rPr>
        <w:t xml:space="preserve"> 2.3.2.1078-01 «Гигиенические требования к безопасности и пищевой ценности пищевых продуктов», а также ГОСТам действующим в отношении данных видов Товаров. Наличие сертификата соответствия (декларации о соответствии) на каждую партию Товара. </w:t>
      </w:r>
    </w:p>
    <w:p w:rsidR="0043215B" w:rsidRDefault="0043215B" w:rsidP="00351A63">
      <w:pPr>
        <w:pStyle w:val="a8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 xml:space="preserve">2.2. При поставке товара Поставщик передает Заказчику все необходимые документы, подтверждающие качество товара, в том числе сертификаты соответствия (декларации о соответствии), копии ветеринарного сопроводительного документа. </w:t>
      </w:r>
    </w:p>
    <w:p w:rsidR="0043215B" w:rsidRDefault="0043215B" w:rsidP="00351A63">
      <w:pPr>
        <w:pStyle w:val="a8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2.3. Срок годности товара на момент поставки должен составлять не менее 80% срока годности установленного производителем.</w:t>
      </w:r>
    </w:p>
    <w:p w:rsidR="0043215B" w:rsidRDefault="0043215B" w:rsidP="00351A63">
      <w:pPr>
        <w:pStyle w:val="a8"/>
        <w:numPr>
          <w:ilvl w:val="1"/>
          <w:numId w:val="3"/>
        </w:numPr>
        <w:tabs>
          <w:tab w:val="left" w:pos="360"/>
          <w:tab w:val="left" w:pos="1080"/>
        </w:tabs>
        <w:spacing w:after="0"/>
        <w:ind w:firstLine="188"/>
        <w:jc w:val="both"/>
        <w:rPr>
          <w:sz w:val="22"/>
        </w:rPr>
      </w:pPr>
      <w:r>
        <w:rPr>
          <w:sz w:val="22"/>
        </w:rPr>
        <w:t>Поставщик гарантирует качество поставляемого товара.</w:t>
      </w:r>
    </w:p>
    <w:p w:rsidR="0043215B" w:rsidRDefault="0043215B" w:rsidP="00351A63">
      <w:pPr>
        <w:pStyle w:val="a8"/>
        <w:numPr>
          <w:ilvl w:val="1"/>
          <w:numId w:val="4"/>
        </w:numPr>
        <w:tabs>
          <w:tab w:val="left" w:pos="360"/>
          <w:tab w:val="left" w:pos="1080"/>
        </w:tabs>
        <w:spacing w:after="0"/>
        <w:ind w:firstLine="218"/>
        <w:jc w:val="both"/>
        <w:rPr>
          <w:sz w:val="22"/>
        </w:rPr>
      </w:pPr>
      <w:r>
        <w:rPr>
          <w:sz w:val="22"/>
        </w:rPr>
        <w:t>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товара.</w:t>
      </w:r>
    </w:p>
    <w:p w:rsidR="0043215B" w:rsidRDefault="0043215B" w:rsidP="00351A63">
      <w:pPr>
        <w:ind w:firstLine="720"/>
        <w:jc w:val="both"/>
        <w:rPr>
          <w:sz w:val="22"/>
        </w:rPr>
      </w:pPr>
      <w:r>
        <w:rPr>
          <w:sz w:val="22"/>
        </w:rPr>
        <w:t>2.6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представителей. Претензия может быть направлена с использованием факсимильной связи.</w:t>
      </w:r>
    </w:p>
    <w:p w:rsidR="0043215B" w:rsidRDefault="0043215B" w:rsidP="00351A63">
      <w:pPr>
        <w:pStyle w:val="a8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</w:p>
    <w:p w:rsidR="0043215B" w:rsidRDefault="0043215B" w:rsidP="00351A63">
      <w:pPr>
        <w:tabs>
          <w:tab w:val="left" w:pos="1080"/>
        </w:tabs>
        <w:ind w:firstLine="720"/>
        <w:jc w:val="center"/>
        <w:rPr>
          <w:sz w:val="22"/>
        </w:rPr>
      </w:pPr>
      <w:r>
        <w:rPr>
          <w:sz w:val="22"/>
        </w:rPr>
        <w:t>3.СРОКИ И ПОРЯДОК ПОСТАВКИ</w:t>
      </w:r>
    </w:p>
    <w:p w:rsidR="0043215B" w:rsidRDefault="0043215B" w:rsidP="00351A63">
      <w:pPr>
        <w:tabs>
          <w:tab w:val="left" w:pos="1080"/>
        </w:tabs>
        <w:ind w:firstLine="720"/>
        <w:jc w:val="center"/>
        <w:rPr>
          <w:sz w:val="22"/>
        </w:rPr>
      </w:pP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поставляется с момента заключения настоящего контракта партиями по заявкам Заказчика по </w:t>
      </w:r>
      <w:r w:rsidRPr="006E1C35">
        <w:rPr>
          <w:b/>
          <w:sz w:val="22"/>
          <w:szCs w:val="22"/>
        </w:rPr>
        <w:t>25.12.2011</w:t>
      </w:r>
      <w:r>
        <w:rPr>
          <w:sz w:val="22"/>
          <w:szCs w:val="22"/>
        </w:rPr>
        <w:t xml:space="preserve"> года.  Поставка Товара осуществляется автомобильным транспортом «Поставщика».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Заказчика передает заявку на поставку товара в день, предшествующий дню поставки, по телефону Поставщика _________________ или с использованием факсимильной связи ____________________.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Поставщик обязан обеспечить своевременный приём заявки. В случае отсутствия специалиста Поставщика по приёму заявок, либо в случае его отказа в приёме заявки, Поставщик считается нарушившим свои обязательства по поставке товара и несет ответственность, предусмотренную настоящим Контрактом.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Тара и упаковка Товара должны соответствовать установленным в РФ требованиям и стандартам. Для упаковывания Товара должны использоваться материалы, разрешенные для упаковывания пищевых продуктов, обеспечивающие безопасность продукции для потребителя и ее сохранность в течение  срока годности или срока хранения.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Поставщик, допустивший недопоставку товара, обязан восполнить недопоставленное количество товара в течение одного дня с момента получения претензии Заказчика.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Приемка товаров по количеству предусматривает проверку соответствия фактического наличия товара данным, содержащимся в транспортных, сопроводительных и/или расчетных документах. Приемка товаров по качеству Товара предусматривает проверку соответствия требованиям к качеству товаров предусмотренных в настоящем Контракте.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 xml:space="preserve">Для проверки соответствия качества поставленного Товара требованиям, установленным настоящим контрактом, Заказчик вправе привлекать независимых экспертов. Расходы на проведение экспертизы относятся на виновную сторону. </w:t>
      </w:r>
    </w:p>
    <w:p w:rsidR="0043215B" w:rsidRDefault="0043215B" w:rsidP="00351A63">
      <w:pPr>
        <w:pStyle w:val="a6"/>
        <w:numPr>
          <w:ilvl w:val="1"/>
          <w:numId w:val="5"/>
        </w:numPr>
        <w:tabs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Приемка Товара по количеству производится по маркировке, транспортным и сопроводительным документам в следующем порядке:</w:t>
      </w:r>
    </w:p>
    <w:p w:rsidR="0043215B" w:rsidRDefault="0043215B" w:rsidP="00351A63">
      <w:pPr>
        <w:numPr>
          <w:ilvl w:val="2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2"/>
        </w:rPr>
      </w:pPr>
      <w:r>
        <w:rPr>
          <w:sz w:val="22"/>
        </w:rPr>
        <w:t>по количеству тарных мест в момент получения Товара от Поставщика при доставке Товара Поставщиком</w:t>
      </w:r>
    </w:p>
    <w:p w:rsidR="0043215B" w:rsidRDefault="0043215B" w:rsidP="00351A63">
      <w:pPr>
        <w:numPr>
          <w:ilvl w:val="2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2"/>
        </w:rPr>
      </w:pPr>
      <w:r>
        <w:rPr>
          <w:sz w:val="22"/>
        </w:rPr>
        <w:t>по количеству единиц в каждом тарном месте при вскрытии упаковки на складе Заказчика.</w:t>
      </w:r>
    </w:p>
    <w:p w:rsidR="0043215B" w:rsidRDefault="0043215B" w:rsidP="00351A6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2"/>
        </w:rPr>
      </w:pPr>
      <w:r>
        <w:rPr>
          <w:sz w:val="22"/>
        </w:rPr>
        <w:t>3.10. В момент передачи Поставщиком или органом транспорта по количеству единиц в каждом  тарном месте принимаются Товары:</w:t>
      </w:r>
    </w:p>
    <w:p w:rsidR="0043215B" w:rsidRDefault="0043215B" w:rsidP="00351A6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2"/>
        </w:rPr>
      </w:pPr>
      <w:r>
        <w:rPr>
          <w:sz w:val="22"/>
        </w:rPr>
        <w:t xml:space="preserve">      3.10.1  переданные (поступившие) без упаковки или тары;</w:t>
      </w:r>
    </w:p>
    <w:p w:rsidR="0043215B" w:rsidRDefault="0043215B" w:rsidP="00351A6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2"/>
        </w:rPr>
      </w:pPr>
      <w:r>
        <w:rPr>
          <w:sz w:val="22"/>
        </w:rPr>
        <w:t xml:space="preserve">      3.10.2  в открытой упаковке или таре, либо поврежденной упаковке или таре.</w:t>
      </w:r>
    </w:p>
    <w:p w:rsidR="0043215B" w:rsidRDefault="0043215B" w:rsidP="00351A6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2"/>
        </w:rPr>
      </w:pPr>
      <w:r>
        <w:rPr>
          <w:sz w:val="22"/>
        </w:rPr>
        <w:t xml:space="preserve">3.11. При выявлении несоответствия или недостатков Товара Заказчик обязан незамедлительно уведомить Поставщика и вызвать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в целях составления двустороннего акта о выявленных недостатках.  </w:t>
      </w:r>
    </w:p>
    <w:p w:rsidR="0043215B" w:rsidRDefault="0043215B" w:rsidP="00351A6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2"/>
        </w:rPr>
      </w:pPr>
      <w:r>
        <w:rPr>
          <w:sz w:val="22"/>
        </w:rPr>
        <w:t xml:space="preserve">3.12 Представитель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43215B" w:rsidRDefault="0043215B" w:rsidP="00351A6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2"/>
        </w:rPr>
      </w:pPr>
      <w:r>
        <w:rPr>
          <w:sz w:val="22"/>
        </w:rPr>
        <w:t xml:space="preserve">3.13 При неявке представителя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Указанный акт является юридическим основанием для предъявления претензий Заказчику. Акт составляется в двух экземплярах, один из которых остается у Заказчика, второй – передается Поставщику.</w:t>
      </w:r>
    </w:p>
    <w:p w:rsidR="0043215B" w:rsidRDefault="0043215B" w:rsidP="00351A63">
      <w:pPr>
        <w:tabs>
          <w:tab w:val="left" w:pos="1080"/>
        </w:tabs>
        <w:ind w:firstLine="720"/>
        <w:jc w:val="center"/>
        <w:rPr>
          <w:sz w:val="22"/>
        </w:rPr>
      </w:pPr>
    </w:p>
    <w:p w:rsidR="0043215B" w:rsidRDefault="0043215B" w:rsidP="00351A63">
      <w:pPr>
        <w:numPr>
          <w:ilvl w:val="0"/>
          <w:numId w:val="6"/>
        </w:numPr>
        <w:tabs>
          <w:tab w:val="left" w:pos="1080"/>
        </w:tabs>
        <w:jc w:val="center"/>
        <w:rPr>
          <w:sz w:val="22"/>
        </w:rPr>
      </w:pPr>
      <w:r>
        <w:rPr>
          <w:sz w:val="22"/>
        </w:rPr>
        <w:t>ЦЕНА И ПОРЯДОК РАСЧЕТОВ</w:t>
      </w:r>
    </w:p>
    <w:p w:rsidR="0043215B" w:rsidRDefault="0043215B" w:rsidP="00351A63">
      <w:pPr>
        <w:tabs>
          <w:tab w:val="left" w:pos="1080"/>
        </w:tabs>
        <w:ind w:left="360"/>
        <w:jc w:val="center"/>
        <w:rPr>
          <w:sz w:val="22"/>
        </w:rPr>
      </w:pPr>
    </w:p>
    <w:p w:rsidR="0043215B" w:rsidRDefault="0043215B" w:rsidP="00351A63">
      <w:pPr>
        <w:numPr>
          <w:ilvl w:val="1"/>
          <w:numId w:val="7"/>
        </w:numPr>
        <w:tabs>
          <w:tab w:val="clear" w:pos="502"/>
          <w:tab w:val="num" w:pos="142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Цена настоящего Контракта составляет _________ (____________________) руб. ____коп.,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НДС. 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платежи.</w:t>
      </w:r>
    </w:p>
    <w:p w:rsidR="0043215B" w:rsidRDefault="0043215B" w:rsidP="00351A63">
      <w:pPr>
        <w:numPr>
          <w:ilvl w:val="1"/>
          <w:numId w:val="7"/>
        </w:numPr>
        <w:tabs>
          <w:tab w:val="clear" w:pos="502"/>
          <w:tab w:val="num" w:pos="142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Цена настоящего контракта является твердой и не может изменяться в ходе исполнения настоящего Контракта, за исключением случая предусмотренного в п.4.3. настоящего Контракта.</w:t>
      </w:r>
    </w:p>
    <w:p w:rsidR="0043215B" w:rsidRDefault="0043215B" w:rsidP="00351A63">
      <w:pPr>
        <w:numPr>
          <w:ilvl w:val="1"/>
          <w:numId w:val="7"/>
        </w:numPr>
        <w:tabs>
          <w:tab w:val="clear" w:pos="502"/>
          <w:tab w:val="num" w:pos="142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Цена муниципального контракта может быть снижена по соглашению Сторон без изменения, предусмотренного Контрактом количества Товаров и иных условий исполнения муниципального контракта.</w:t>
      </w:r>
    </w:p>
    <w:p w:rsidR="0043215B" w:rsidRDefault="0043215B" w:rsidP="00351A63">
      <w:pPr>
        <w:numPr>
          <w:ilvl w:val="1"/>
          <w:numId w:val="7"/>
        </w:numPr>
        <w:tabs>
          <w:tab w:val="clear" w:pos="502"/>
          <w:tab w:val="num" w:pos="142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Оплата производится заказчиком после поставки товара по безналичному расчету, путем перечисления денежных средств на расчетный счет поставщика до 31.12.2011 на основании счетов-фактур и товарно-транспортных накладных.</w:t>
      </w:r>
    </w:p>
    <w:p w:rsidR="0043215B" w:rsidRDefault="0043215B" w:rsidP="00351A63">
      <w:pPr>
        <w:numPr>
          <w:ilvl w:val="1"/>
          <w:numId w:val="7"/>
        </w:numPr>
        <w:tabs>
          <w:tab w:val="clear" w:pos="502"/>
          <w:tab w:val="num" w:pos="142"/>
          <w:tab w:val="left" w:pos="1080"/>
        </w:tabs>
        <w:ind w:left="0" w:firstLine="720"/>
        <w:jc w:val="both"/>
        <w:rPr>
          <w:sz w:val="22"/>
        </w:rPr>
      </w:pPr>
      <w:r>
        <w:rPr>
          <w:color w:val="000000"/>
          <w:sz w:val="22"/>
        </w:rPr>
        <w:t>Оплата производится за счет внебюджетных средств (средств ФОМС).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</w:p>
    <w:p w:rsidR="0043215B" w:rsidRDefault="0043215B" w:rsidP="00351A63">
      <w:pPr>
        <w:numPr>
          <w:ilvl w:val="0"/>
          <w:numId w:val="7"/>
        </w:numPr>
        <w:tabs>
          <w:tab w:val="left" w:pos="1080"/>
        </w:tabs>
        <w:ind w:left="0" w:firstLine="720"/>
        <w:jc w:val="center"/>
        <w:rPr>
          <w:sz w:val="22"/>
        </w:rPr>
      </w:pPr>
      <w:r>
        <w:rPr>
          <w:sz w:val="22"/>
        </w:rPr>
        <w:t>ИМУЩЕСТВЕННАЯ ОТВЕТСТВЕННОСТЬ</w:t>
      </w:r>
    </w:p>
    <w:p w:rsidR="0043215B" w:rsidRDefault="0043215B" w:rsidP="00351A63">
      <w:pPr>
        <w:tabs>
          <w:tab w:val="left" w:pos="1080"/>
        </w:tabs>
        <w:rPr>
          <w:sz w:val="22"/>
        </w:rPr>
      </w:pP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Заказчик несет ответственность по действующему законодательству Российской Федерации при наличии вины.</w:t>
      </w: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настоящим Контрактом.</w:t>
      </w: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Заказчик вправе, уведомив Поставщика, отказаться от принятия товара, поставка которого просрочена на 5 (пять) дней.</w:t>
      </w: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lastRenderedPageBreak/>
        <w:t xml:space="preserve"> В случае просрочки исполнения Поставщиком обязательства по поставке товара установленного настоящим Контрактом, а также просрочки замены Товара ненадлежащего качества и/или поставки недостающего количества Товара,  Заказчик вправе потребовать уплату неустойки. </w:t>
      </w:r>
      <w:r>
        <w:rPr>
          <w:bCs/>
          <w:sz w:val="22"/>
        </w:rPr>
        <w:t>Неустойка начисляется за каждый день просрочки исполнения указанного обязательства; начиная со дня, следующего после дня истечения установленного настоящим контрактом срока исполнения обязательства. Размер такой неустойки устанавливается в размере 0,5% от стоимости настоящего Контракта.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Споры, возникшие между сторонами при исполнении Контракта, разрешаются в порядке, установленном настоящим Контрактом и действующим законодательством РФ.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</w:p>
    <w:p w:rsidR="0043215B" w:rsidRDefault="0043215B" w:rsidP="00351A63">
      <w:pPr>
        <w:numPr>
          <w:ilvl w:val="0"/>
          <w:numId w:val="7"/>
        </w:numPr>
        <w:tabs>
          <w:tab w:val="left" w:pos="1080"/>
        </w:tabs>
        <w:ind w:left="0" w:firstLine="720"/>
        <w:jc w:val="center"/>
        <w:rPr>
          <w:sz w:val="22"/>
        </w:rPr>
      </w:pPr>
      <w:r>
        <w:rPr>
          <w:sz w:val="22"/>
        </w:rPr>
        <w:t>ПОРЯДОК РАЗРЕШЕНИЯ СПОРОВ</w:t>
      </w:r>
    </w:p>
    <w:p w:rsidR="0043215B" w:rsidRDefault="0043215B" w:rsidP="00351A63">
      <w:pPr>
        <w:tabs>
          <w:tab w:val="left" w:pos="1080"/>
        </w:tabs>
        <w:rPr>
          <w:sz w:val="22"/>
        </w:rPr>
      </w:pP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В случае нарушения любой из сторон условий настоящего Контракта, другая сторона вправе предъявить претензию к виновной стороне. Претензия предъявляется в письменной форме и подписывается руководителем или заместителем руководителя организации. К претензии прилагаются документы, подтверждающие предъявленные заявителем требования. Претензия может быть направлена с использованием факсимильной связи. Претензия рассматривается в течение 24 часов с момента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43215B" w:rsidRDefault="0043215B" w:rsidP="00351A63">
      <w:pPr>
        <w:numPr>
          <w:ilvl w:val="1"/>
          <w:numId w:val="7"/>
        </w:numPr>
        <w:tabs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 Стороны освобождаются от ответственности за неисполнение или ненадлежащее исполнение обязательств по настоящему Контракту,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bCs/>
          <w:sz w:val="22"/>
        </w:rPr>
      </w:pPr>
    </w:p>
    <w:p w:rsidR="0043215B" w:rsidRDefault="0043215B" w:rsidP="00351A63">
      <w:pPr>
        <w:tabs>
          <w:tab w:val="left" w:pos="1080"/>
        </w:tabs>
        <w:ind w:firstLine="720"/>
        <w:jc w:val="center"/>
        <w:rPr>
          <w:bCs/>
          <w:sz w:val="22"/>
        </w:rPr>
      </w:pPr>
      <w:r>
        <w:rPr>
          <w:bCs/>
          <w:sz w:val="22"/>
        </w:rPr>
        <w:t>7. ОБСТОЯТЕЛЬСТВА НЕПРЕОДОЛИМОЙ СИЛЫ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7.1. Сторона, не исполнившая или ненадлежащим образом исполнившая свое обязательство по настоящему контракту,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 не смогли предотвратить, несмотря на предпринятые сторонами попытки их предотвращения (пожары, наводнения, ураганы, военные действия, выхода из строя реакторного оборудования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7.2. Обстоятельства непреодолимой силы, указанные в п.7.1 настоящего Контракта, освобождают сторону от ответственности, если они наступили после заключения настоящего контракта.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7.3.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 исходя из конкретных обстоятельств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контракту.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 xml:space="preserve">7.4 В случае возникновения обстоятельств непреодолимой силы, предусмотренных п. 7.1 настоящего Контракта, сроки исполнения сторонами своих обязательств по настоящему контракту увеличиваются на срок существования соответствующих обстоятельств.  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</w:p>
    <w:p w:rsidR="0043215B" w:rsidRDefault="0043215B" w:rsidP="00351A63">
      <w:pPr>
        <w:numPr>
          <w:ilvl w:val="0"/>
          <w:numId w:val="8"/>
        </w:numPr>
        <w:tabs>
          <w:tab w:val="left" w:pos="1080"/>
        </w:tabs>
        <w:ind w:left="0" w:firstLine="720"/>
        <w:jc w:val="center"/>
        <w:rPr>
          <w:sz w:val="22"/>
        </w:rPr>
      </w:pPr>
      <w:r>
        <w:rPr>
          <w:sz w:val="22"/>
        </w:rPr>
        <w:t>ЗАКЛЮЧИТЕЛЬНЫЕ ПОЛОЖЕНИЯ</w:t>
      </w:r>
    </w:p>
    <w:p w:rsidR="0043215B" w:rsidRDefault="0043215B" w:rsidP="00351A63">
      <w:pPr>
        <w:tabs>
          <w:tab w:val="left" w:pos="1080"/>
        </w:tabs>
        <w:rPr>
          <w:sz w:val="22"/>
        </w:rPr>
      </w:pPr>
    </w:p>
    <w:p w:rsidR="0043215B" w:rsidRDefault="0043215B" w:rsidP="00351A63">
      <w:pPr>
        <w:numPr>
          <w:ilvl w:val="1"/>
          <w:numId w:val="8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8.1 Настоящий Контракт вступает в силу с момента подписания муниципального контракта и действует до 31.12.2011 года.</w:t>
      </w:r>
    </w:p>
    <w:p w:rsidR="0043215B" w:rsidRDefault="0043215B" w:rsidP="00351A63">
      <w:pPr>
        <w:numPr>
          <w:ilvl w:val="1"/>
          <w:numId w:val="8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8.2  Расторжение настоящего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43215B" w:rsidRDefault="0043215B" w:rsidP="00351A63">
      <w:pPr>
        <w:numPr>
          <w:ilvl w:val="1"/>
          <w:numId w:val="8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8.3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</w:p>
    <w:p w:rsidR="0043215B" w:rsidRDefault="0043215B" w:rsidP="00351A63">
      <w:pPr>
        <w:tabs>
          <w:tab w:val="left" w:pos="1080"/>
        </w:tabs>
        <w:ind w:firstLine="720"/>
        <w:jc w:val="both"/>
        <w:rPr>
          <w:sz w:val="22"/>
        </w:rPr>
      </w:pPr>
    </w:p>
    <w:p w:rsidR="0043215B" w:rsidRDefault="0043215B" w:rsidP="00351A63">
      <w:pPr>
        <w:numPr>
          <w:ilvl w:val="0"/>
          <w:numId w:val="8"/>
        </w:numPr>
        <w:tabs>
          <w:tab w:val="left" w:pos="1080"/>
        </w:tabs>
        <w:ind w:left="0" w:firstLine="720"/>
        <w:jc w:val="center"/>
        <w:rPr>
          <w:sz w:val="22"/>
        </w:rPr>
      </w:pPr>
      <w:r>
        <w:rPr>
          <w:sz w:val="22"/>
        </w:rPr>
        <w:lastRenderedPageBreak/>
        <w:t>АДРЕСА, РЕКВИЗИТЫ И ПОДПИСИ СТОРОН</w:t>
      </w:r>
    </w:p>
    <w:p w:rsidR="0043215B" w:rsidRDefault="0043215B" w:rsidP="00351A63">
      <w:pPr>
        <w:tabs>
          <w:tab w:val="left" w:pos="1080"/>
        </w:tabs>
        <w:ind w:firstLine="720"/>
        <w:rPr>
          <w:sz w:val="22"/>
        </w:rPr>
      </w:pPr>
    </w:p>
    <w:tbl>
      <w:tblPr>
        <w:tblW w:w="0" w:type="auto"/>
        <w:jc w:val="center"/>
        <w:tblInd w:w="-142" w:type="dxa"/>
        <w:tblLook w:val="00A0" w:firstRow="1" w:lastRow="0" w:firstColumn="1" w:lastColumn="0" w:noHBand="0" w:noVBand="0"/>
      </w:tblPr>
      <w:tblGrid>
        <w:gridCol w:w="4773"/>
        <w:gridCol w:w="4406"/>
      </w:tblGrid>
      <w:tr w:rsidR="0043215B" w:rsidTr="00351A63">
        <w:trPr>
          <w:jc w:val="center"/>
        </w:trPr>
        <w:tc>
          <w:tcPr>
            <w:tcW w:w="4773" w:type="dxa"/>
          </w:tcPr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МУЗ «Городская клиническая больница № 7»,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 xml:space="preserve">153032, г. Иваново, ул. Воронина, д. 11, 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тел. 23-46-05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</w:p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Главный врач МУЗ «ГКБ № 7»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</w:pPr>
          </w:p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________________________ / М. А. Ратманов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</w:tcPr>
          <w:p w:rsidR="0043215B" w:rsidRDefault="0043215B">
            <w:pPr>
              <w:tabs>
                <w:tab w:val="left" w:pos="0"/>
                <w:tab w:val="left" w:pos="10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Поставщик: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sz w:val="22"/>
              </w:rPr>
              <w:t>__________________ / _________________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sz w:val="22"/>
              </w:rPr>
              <w:t>М.П.</w:t>
            </w:r>
          </w:p>
          <w:p w:rsidR="0043215B" w:rsidRDefault="0043215B">
            <w:pPr>
              <w:tabs>
                <w:tab w:val="left" w:pos="0"/>
                <w:tab w:val="left" w:pos="1080"/>
              </w:tabs>
              <w:jc w:val="both"/>
            </w:pPr>
          </w:p>
        </w:tc>
      </w:tr>
    </w:tbl>
    <w:p w:rsidR="0043215B" w:rsidRDefault="0043215B" w:rsidP="00351A63">
      <w:pPr>
        <w:rPr>
          <w:sz w:val="22"/>
        </w:rPr>
      </w:pPr>
    </w:p>
    <w:p w:rsidR="0043215B" w:rsidRDefault="0043215B" w:rsidP="00351A63">
      <w:pPr>
        <w:jc w:val="right"/>
        <w:rPr>
          <w:sz w:val="22"/>
        </w:rPr>
      </w:pPr>
    </w:p>
    <w:p w:rsidR="0043215B" w:rsidRDefault="0043215B" w:rsidP="00351A63">
      <w:pPr>
        <w:jc w:val="right"/>
        <w:rPr>
          <w:sz w:val="22"/>
        </w:rPr>
      </w:pPr>
    </w:p>
    <w:p w:rsidR="0043215B" w:rsidRDefault="0043215B" w:rsidP="00351A63">
      <w:pPr>
        <w:jc w:val="right"/>
        <w:rPr>
          <w:sz w:val="22"/>
        </w:rPr>
      </w:pPr>
    </w:p>
    <w:p w:rsidR="0043215B" w:rsidRDefault="0043215B" w:rsidP="00351A63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№1</w:t>
      </w:r>
    </w:p>
    <w:p w:rsidR="0043215B" w:rsidRDefault="0043215B" w:rsidP="00351A63">
      <w:pPr>
        <w:jc w:val="right"/>
        <w:rPr>
          <w:sz w:val="22"/>
        </w:rPr>
      </w:pPr>
      <w:r>
        <w:rPr>
          <w:sz w:val="22"/>
        </w:rPr>
        <w:t xml:space="preserve">к муниципальному контракту № </w:t>
      </w:r>
    </w:p>
    <w:p w:rsidR="0043215B" w:rsidRDefault="0043215B" w:rsidP="00351A63">
      <w:pPr>
        <w:jc w:val="right"/>
        <w:rPr>
          <w:sz w:val="22"/>
        </w:rPr>
      </w:pPr>
      <w:r>
        <w:rPr>
          <w:sz w:val="22"/>
        </w:rPr>
        <w:t xml:space="preserve">от «__» ____________ 2011г.   </w:t>
      </w:r>
    </w:p>
    <w:p w:rsidR="0043215B" w:rsidRDefault="0043215B" w:rsidP="00351A63">
      <w:pPr>
        <w:jc w:val="right"/>
        <w:rPr>
          <w:sz w:val="22"/>
        </w:rPr>
      </w:pPr>
    </w:p>
    <w:p w:rsidR="0043215B" w:rsidRDefault="0043215B" w:rsidP="00351A63">
      <w:pPr>
        <w:jc w:val="center"/>
        <w:rPr>
          <w:sz w:val="22"/>
        </w:rPr>
      </w:pPr>
    </w:p>
    <w:p w:rsidR="0043215B" w:rsidRDefault="0043215B" w:rsidP="00351A63">
      <w:pPr>
        <w:jc w:val="center"/>
        <w:rPr>
          <w:b/>
        </w:rPr>
      </w:pPr>
      <w:r>
        <w:rPr>
          <w:b/>
        </w:rPr>
        <w:t>СПЕЦИФИКАЦИЯ</w:t>
      </w:r>
    </w:p>
    <w:p w:rsidR="0043215B" w:rsidRDefault="0043215B" w:rsidP="00351A63">
      <w:pPr>
        <w:jc w:val="center"/>
        <w:rPr>
          <w:sz w:val="22"/>
        </w:rPr>
      </w:pPr>
      <w:r>
        <w:rPr>
          <w:sz w:val="22"/>
        </w:rPr>
        <w:t>поставки товаров по муниципальному контракту</w:t>
      </w:r>
    </w:p>
    <w:p w:rsidR="0043215B" w:rsidRDefault="0043215B" w:rsidP="00351A63">
      <w:pPr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3866"/>
        <w:gridCol w:w="1627"/>
        <w:gridCol w:w="1833"/>
        <w:gridCol w:w="1424"/>
        <w:gridCol w:w="1222"/>
      </w:tblGrid>
      <w:tr w:rsidR="0043215B" w:rsidTr="00654CA5">
        <w:trPr>
          <w:cantSplit/>
        </w:trPr>
        <w:tc>
          <w:tcPr>
            <w:tcW w:w="342" w:type="pct"/>
            <w:vAlign w:val="center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1806" w:type="pct"/>
            <w:vAlign w:val="center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Наименование (характеристики) поставляемых товаров</w:t>
            </w:r>
          </w:p>
        </w:tc>
        <w:tc>
          <w:tcPr>
            <w:tcW w:w="760" w:type="pct"/>
            <w:vAlign w:val="center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Ед. изм.</w:t>
            </w:r>
          </w:p>
        </w:tc>
        <w:tc>
          <w:tcPr>
            <w:tcW w:w="856" w:type="pct"/>
            <w:vAlign w:val="center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Количество поставляемых товаров,</w:t>
            </w:r>
          </w:p>
          <w:p w:rsidR="0043215B" w:rsidRDefault="0043215B">
            <w:pPr>
              <w:jc w:val="center"/>
            </w:pPr>
            <w:r>
              <w:rPr>
                <w:sz w:val="22"/>
              </w:rPr>
              <w:t>ед.</w:t>
            </w:r>
          </w:p>
        </w:tc>
        <w:tc>
          <w:tcPr>
            <w:tcW w:w="665" w:type="pct"/>
            <w:vAlign w:val="center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Цена за единицу продукции</w:t>
            </w:r>
          </w:p>
          <w:p w:rsidR="0043215B" w:rsidRDefault="0043215B">
            <w:pPr>
              <w:jc w:val="center"/>
            </w:pPr>
            <w:r>
              <w:rPr>
                <w:sz w:val="22"/>
              </w:rPr>
              <w:t>в руб.</w:t>
            </w:r>
          </w:p>
        </w:tc>
        <w:tc>
          <w:tcPr>
            <w:tcW w:w="570" w:type="pct"/>
            <w:vAlign w:val="center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Сумма, руб.</w:t>
            </w:r>
          </w:p>
        </w:tc>
      </w:tr>
      <w:tr w:rsidR="0043215B" w:rsidTr="00654CA5">
        <w:trPr>
          <w:cantSplit/>
        </w:trPr>
        <w:tc>
          <w:tcPr>
            <w:tcW w:w="342" w:type="pct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806" w:type="pct"/>
          </w:tcPr>
          <w:p w:rsidR="0043215B" w:rsidRDefault="0043215B"/>
        </w:tc>
        <w:tc>
          <w:tcPr>
            <w:tcW w:w="760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856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665" w:type="pct"/>
          </w:tcPr>
          <w:p w:rsidR="0043215B" w:rsidRDefault="0043215B">
            <w:pPr>
              <w:jc w:val="center"/>
            </w:pPr>
          </w:p>
        </w:tc>
        <w:tc>
          <w:tcPr>
            <w:tcW w:w="570" w:type="pct"/>
          </w:tcPr>
          <w:p w:rsidR="0043215B" w:rsidRDefault="0043215B">
            <w:pPr>
              <w:jc w:val="center"/>
            </w:pPr>
          </w:p>
        </w:tc>
      </w:tr>
      <w:tr w:rsidR="0043215B" w:rsidTr="00654CA5">
        <w:trPr>
          <w:cantSplit/>
        </w:trPr>
        <w:tc>
          <w:tcPr>
            <w:tcW w:w="342" w:type="pct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806" w:type="pct"/>
          </w:tcPr>
          <w:p w:rsidR="0043215B" w:rsidRDefault="0043215B"/>
        </w:tc>
        <w:tc>
          <w:tcPr>
            <w:tcW w:w="760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856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665" w:type="pct"/>
          </w:tcPr>
          <w:p w:rsidR="0043215B" w:rsidRDefault="0043215B">
            <w:pPr>
              <w:jc w:val="center"/>
            </w:pPr>
          </w:p>
        </w:tc>
        <w:tc>
          <w:tcPr>
            <w:tcW w:w="570" w:type="pct"/>
          </w:tcPr>
          <w:p w:rsidR="0043215B" w:rsidRDefault="0043215B">
            <w:pPr>
              <w:jc w:val="center"/>
            </w:pPr>
          </w:p>
        </w:tc>
      </w:tr>
      <w:tr w:rsidR="0043215B" w:rsidTr="00654CA5">
        <w:trPr>
          <w:cantSplit/>
        </w:trPr>
        <w:tc>
          <w:tcPr>
            <w:tcW w:w="342" w:type="pct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1806" w:type="pct"/>
          </w:tcPr>
          <w:p w:rsidR="0043215B" w:rsidRDefault="0043215B"/>
        </w:tc>
        <w:tc>
          <w:tcPr>
            <w:tcW w:w="760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856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665" w:type="pct"/>
          </w:tcPr>
          <w:p w:rsidR="0043215B" w:rsidRDefault="0043215B">
            <w:pPr>
              <w:jc w:val="center"/>
            </w:pPr>
          </w:p>
        </w:tc>
        <w:tc>
          <w:tcPr>
            <w:tcW w:w="570" w:type="pct"/>
          </w:tcPr>
          <w:p w:rsidR="0043215B" w:rsidRDefault="0043215B">
            <w:pPr>
              <w:jc w:val="center"/>
            </w:pPr>
          </w:p>
        </w:tc>
      </w:tr>
      <w:tr w:rsidR="0043215B" w:rsidTr="00654CA5">
        <w:trPr>
          <w:cantSplit/>
        </w:trPr>
        <w:tc>
          <w:tcPr>
            <w:tcW w:w="342" w:type="pct"/>
          </w:tcPr>
          <w:p w:rsidR="0043215B" w:rsidRDefault="0043215B">
            <w:pPr>
              <w:jc w:val="center"/>
            </w:pPr>
            <w:r>
              <w:rPr>
                <w:sz w:val="22"/>
              </w:rPr>
              <w:t>…</w:t>
            </w:r>
          </w:p>
        </w:tc>
        <w:tc>
          <w:tcPr>
            <w:tcW w:w="1806" w:type="pct"/>
          </w:tcPr>
          <w:p w:rsidR="0043215B" w:rsidRDefault="0043215B"/>
        </w:tc>
        <w:tc>
          <w:tcPr>
            <w:tcW w:w="760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856" w:type="pct"/>
          </w:tcPr>
          <w:p w:rsidR="0043215B" w:rsidRDefault="0043215B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665" w:type="pct"/>
          </w:tcPr>
          <w:p w:rsidR="0043215B" w:rsidRDefault="0043215B">
            <w:pPr>
              <w:jc w:val="center"/>
            </w:pPr>
          </w:p>
        </w:tc>
        <w:tc>
          <w:tcPr>
            <w:tcW w:w="570" w:type="pct"/>
          </w:tcPr>
          <w:p w:rsidR="0043215B" w:rsidRDefault="0043215B">
            <w:pPr>
              <w:jc w:val="center"/>
            </w:pPr>
          </w:p>
        </w:tc>
      </w:tr>
      <w:tr w:rsidR="0043215B" w:rsidTr="00654CA5">
        <w:trPr>
          <w:cantSplit/>
        </w:trPr>
        <w:tc>
          <w:tcPr>
            <w:tcW w:w="2148" w:type="pct"/>
            <w:gridSpan w:val="2"/>
          </w:tcPr>
          <w:p w:rsidR="0043215B" w:rsidRDefault="0043215B">
            <w:r>
              <w:rPr>
                <w:sz w:val="22"/>
              </w:rPr>
              <w:t>ИТОГО:</w:t>
            </w:r>
          </w:p>
        </w:tc>
        <w:tc>
          <w:tcPr>
            <w:tcW w:w="2852" w:type="pct"/>
            <w:gridSpan w:val="4"/>
          </w:tcPr>
          <w:p w:rsidR="0043215B" w:rsidRDefault="0043215B">
            <w:pPr>
              <w:jc w:val="right"/>
            </w:pPr>
          </w:p>
        </w:tc>
      </w:tr>
    </w:tbl>
    <w:p w:rsidR="0043215B" w:rsidRDefault="0043215B" w:rsidP="00351A63">
      <w:pPr>
        <w:jc w:val="center"/>
        <w:rPr>
          <w:sz w:val="22"/>
        </w:rPr>
      </w:pPr>
    </w:p>
    <w:p w:rsidR="0043215B" w:rsidRDefault="0043215B" w:rsidP="00351A63">
      <w:pPr>
        <w:jc w:val="both"/>
        <w:rPr>
          <w:sz w:val="22"/>
          <w:szCs w:val="20"/>
        </w:rPr>
      </w:pPr>
      <w:r>
        <w:rPr>
          <w:sz w:val="22"/>
        </w:rPr>
        <w:t xml:space="preserve">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3215B" w:rsidTr="006A25EE">
        <w:tc>
          <w:tcPr>
            <w:tcW w:w="4785" w:type="dxa"/>
          </w:tcPr>
          <w:p w:rsidR="0043215B" w:rsidRPr="006A25EE" w:rsidRDefault="0043215B" w:rsidP="006A25EE">
            <w:pPr>
              <w:jc w:val="both"/>
            </w:pPr>
            <w:r w:rsidRPr="006A25EE">
              <w:rPr>
                <w:sz w:val="22"/>
                <w:szCs w:val="22"/>
              </w:rPr>
              <w:t>Заказчик:</w:t>
            </w:r>
          </w:p>
          <w:p w:rsidR="0043215B" w:rsidRPr="006A25EE" w:rsidRDefault="0043215B" w:rsidP="006A25EE">
            <w:pPr>
              <w:jc w:val="both"/>
            </w:pPr>
          </w:p>
          <w:p w:rsidR="0043215B" w:rsidRPr="006A25EE" w:rsidRDefault="0043215B" w:rsidP="006A25EE">
            <w:pPr>
              <w:jc w:val="both"/>
            </w:pPr>
            <w:r w:rsidRPr="006A25EE">
              <w:rPr>
                <w:sz w:val="22"/>
                <w:szCs w:val="22"/>
              </w:rPr>
              <w:t>_______________/М. А. Ратманов</w:t>
            </w:r>
          </w:p>
          <w:p w:rsidR="0043215B" w:rsidRPr="006A25EE" w:rsidRDefault="0043215B" w:rsidP="006A25EE">
            <w:pPr>
              <w:jc w:val="both"/>
            </w:pPr>
            <w:r w:rsidRPr="006A25EE">
              <w:rPr>
                <w:sz w:val="22"/>
                <w:szCs w:val="22"/>
              </w:rPr>
              <w:t xml:space="preserve">     М. П.</w:t>
            </w:r>
          </w:p>
          <w:p w:rsidR="0043215B" w:rsidRPr="006A25EE" w:rsidRDefault="0043215B" w:rsidP="006A25EE">
            <w:pPr>
              <w:jc w:val="both"/>
            </w:pPr>
          </w:p>
        </w:tc>
        <w:tc>
          <w:tcPr>
            <w:tcW w:w="4786" w:type="dxa"/>
          </w:tcPr>
          <w:p w:rsidR="0043215B" w:rsidRPr="006A25EE" w:rsidRDefault="0043215B" w:rsidP="006A25EE">
            <w:pPr>
              <w:jc w:val="both"/>
            </w:pPr>
            <w:r w:rsidRPr="006A25EE">
              <w:rPr>
                <w:sz w:val="22"/>
                <w:szCs w:val="22"/>
              </w:rPr>
              <w:t>Поставщик:</w:t>
            </w:r>
          </w:p>
          <w:p w:rsidR="0043215B" w:rsidRPr="006A25EE" w:rsidRDefault="0043215B" w:rsidP="006A25EE">
            <w:pPr>
              <w:jc w:val="both"/>
            </w:pPr>
          </w:p>
          <w:p w:rsidR="0043215B" w:rsidRPr="006A25EE" w:rsidRDefault="0043215B" w:rsidP="006A25EE">
            <w:pPr>
              <w:jc w:val="both"/>
            </w:pPr>
          </w:p>
          <w:p w:rsidR="0043215B" w:rsidRPr="006A25EE" w:rsidRDefault="0043215B" w:rsidP="006A25EE">
            <w:pPr>
              <w:jc w:val="both"/>
            </w:pPr>
            <w:r w:rsidRPr="006A25EE">
              <w:rPr>
                <w:sz w:val="22"/>
                <w:szCs w:val="22"/>
              </w:rPr>
              <w:t>___________________/_______________/</w:t>
            </w:r>
          </w:p>
          <w:p w:rsidR="0043215B" w:rsidRPr="006A25EE" w:rsidRDefault="0043215B" w:rsidP="006A25EE">
            <w:pPr>
              <w:jc w:val="both"/>
            </w:pPr>
            <w:r w:rsidRPr="006A25EE">
              <w:rPr>
                <w:sz w:val="22"/>
                <w:szCs w:val="22"/>
              </w:rPr>
              <w:t>М.П.</w:t>
            </w:r>
          </w:p>
        </w:tc>
      </w:tr>
    </w:tbl>
    <w:p w:rsidR="0043215B" w:rsidRDefault="0043215B" w:rsidP="00351A63">
      <w:pPr>
        <w:jc w:val="both"/>
      </w:pPr>
    </w:p>
    <w:p w:rsidR="0043215B" w:rsidRDefault="0043215B">
      <w:pPr>
        <w:spacing w:after="200" w:line="276" w:lineRule="auto"/>
      </w:pPr>
      <w:r>
        <w:br w:type="page"/>
      </w:r>
    </w:p>
    <w:p w:rsidR="0043215B" w:rsidRDefault="0043215B" w:rsidP="0005555E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3215B" w:rsidRDefault="0043215B" w:rsidP="0005555E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43215B" w:rsidRDefault="0043215B" w:rsidP="0005555E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215B" w:rsidRDefault="0043215B" w:rsidP="0005555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43215B" w:rsidRDefault="0043215B" w:rsidP="0005555E">
      <w:pPr>
        <w:rPr>
          <w:rFonts w:ascii="Calibri" w:hAnsi="Calibri"/>
          <w:sz w:val="22"/>
          <w:szCs w:val="22"/>
        </w:rPr>
      </w:pP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2403"/>
        <w:gridCol w:w="2831"/>
        <w:gridCol w:w="918"/>
        <w:gridCol w:w="918"/>
        <w:gridCol w:w="1476"/>
        <w:gridCol w:w="1566"/>
      </w:tblGrid>
      <w:tr w:rsidR="0043215B" w:rsidTr="00654CA5">
        <w:tc>
          <w:tcPr>
            <w:tcW w:w="274" w:type="pct"/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№ п/п</w:t>
            </w:r>
          </w:p>
        </w:tc>
        <w:tc>
          <w:tcPr>
            <w:tcW w:w="1123" w:type="pct"/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Наименование продукта</w:t>
            </w:r>
          </w:p>
        </w:tc>
        <w:tc>
          <w:tcPr>
            <w:tcW w:w="1323" w:type="pct"/>
          </w:tcPr>
          <w:p w:rsidR="0043215B" w:rsidRPr="006A25EE" w:rsidRDefault="0043215B" w:rsidP="006A25EE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Тип исследования (коммерческое предложение)</w:t>
            </w:r>
          </w:p>
        </w:tc>
        <w:tc>
          <w:tcPr>
            <w:tcW w:w="857" w:type="pct"/>
            <w:gridSpan w:val="2"/>
          </w:tcPr>
          <w:p w:rsidR="0043215B" w:rsidRPr="006A25EE" w:rsidRDefault="0043215B" w:rsidP="006A25EE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Цена</w:t>
            </w:r>
          </w:p>
        </w:tc>
        <w:tc>
          <w:tcPr>
            <w:tcW w:w="690" w:type="pct"/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Количество</w:t>
            </w:r>
          </w:p>
        </w:tc>
        <w:tc>
          <w:tcPr>
            <w:tcW w:w="733" w:type="pct"/>
          </w:tcPr>
          <w:p w:rsidR="0043215B" w:rsidRPr="006A25EE" w:rsidRDefault="0043215B" w:rsidP="006A25EE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Сумма</w:t>
            </w:r>
          </w:p>
        </w:tc>
      </w:tr>
      <w:tr w:rsidR="0043215B" w:rsidTr="00D468BA">
        <w:trPr>
          <w:trHeight w:val="555"/>
        </w:trPr>
        <w:tc>
          <w:tcPr>
            <w:tcW w:w="274" w:type="pct"/>
            <w:vMerge w:val="restart"/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</w:t>
            </w:r>
          </w:p>
        </w:tc>
        <w:tc>
          <w:tcPr>
            <w:tcW w:w="1123" w:type="pct"/>
            <w:vMerge w:val="restart"/>
          </w:tcPr>
          <w:p w:rsidR="0043215B" w:rsidRPr="006A25EE" w:rsidRDefault="0043215B" w:rsidP="006A25EE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 xml:space="preserve">Сосиски молочные </w:t>
            </w:r>
          </w:p>
        </w:tc>
        <w:tc>
          <w:tcPr>
            <w:tcW w:w="1323" w:type="pct"/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</w:t>
            </w:r>
            <w:proofErr w:type="spellStart"/>
            <w:r w:rsidRPr="006A25EE">
              <w:rPr>
                <w:sz w:val="22"/>
                <w:szCs w:val="22"/>
              </w:rPr>
              <w:t>Прод</w:t>
            </w:r>
            <w:proofErr w:type="spellEnd"/>
            <w:r w:rsidRPr="006A25EE">
              <w:rPr>
                <w:sz w:val="22"/>
                <w:szCs w:val="22"/>
              </w:rPr>
              <w:t>-ЗАКАЗ»</w:t>
            </w:r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141,00</w:t>
            </w:r>
          </w:p>
        </w:tc>
        <w:tc>
          <w:tcPr>
            <w:tcW w:w="429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143,00</w:t>
            </w:r>
          </w:p>
        </w:tc>
        <w:tc>
          <w:tcPr>
            <w:tcW w:w="690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420кг</w:t>
            </w:r>
          </w:p>
        </w:tc>
        <w:tc>
          <w:tcPr>
            <w:tcW w:w="733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60060,00</w:t>
            </w:r>
          </w:p>
        </w:tc>
      </w:tr>
      <w:tr w:rsidR="0043215B" w:rsidTr="00D468BA">
        <w:trPr>
          <w:trHeight w:val="285"/>
        </w:trPr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«ТО «Русь»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148,00</w:t>
            </w:r>
          </w:p>
        </w:tc>
        <w:tc>
          <w:tcPr>
            <w:tcW w:w="429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733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</w:tr>
      <w:tr w:rsidR="0043215B" w:rsidTr="00D468BA">
        <w:trPr>
          <w:trHeight w:val="237"/>
        </w:trPr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«Богатырь»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140,00</w:t>
            </w:r>
          </w:p>
        </w:tc>
        <w:tc>
          <w:tcPr>
            <w:tcW w:w="429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733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</w:tr>
      <w:tr w:rsidR="0043215B" w:rsidTr="00D468BA">
        <w:trPr>
          <w:trHeight w:val="503"/>
        </w:trPr>
        <w:tc>
          <w:tcPr>
            <w:tcW w:w="274" w:type="pct"/>
            <w:vMerge w:val="restart"/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2</w:t>
            </w:r>
          </w:p>
        </w:tc>
        <w:tc>
          <w:tcPr>
            <w:tcW w:w="1123" w:type="pct"/>
            <w:vMerge w:val="restart"/>
          </w:tcPr>
          <w:p w:rsidR="0043215B" w:rsidRPr="006A25EE" w:rsidRDefault="0043215B" w:rsidP="006A25EE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 xml:space="preserve">Фарш натуральный  говяжий 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</w:t>
            </w:r>
            <w:proofErr w:type="spellStart"/>
            <w:r w:rsidRPr="006A25EE">
              <w:rPr>
                <w:sz w:val="22"/>
                <w:szCs w:val="22"/>
              </w:rPr>
              <w:t>Прод</w:t>
            </w:r>
            <w:proofErr w:type="spellEnd"/>
            <w:r w:rsidRPr="006A25EE">
              <w:rPr>
                <w:sz w:val="22"/>
                <w:szCs w:val="22"/>
              </w:rPr>
              <w:t>-ЗАКАЗ»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160,00</w:t>
            </w:r>
          </w:p>
        </w:tc>
        <w:tc>
          <w:tcPr>
            <w:tcW w:w="429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154,33</w:t>
            </w:r>
          </w:p>
        </w:tc>
        <w:tc>
          <w:tcPr>
            <w:tcW w:w="690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480кг</w:t>
            </w:r>
          </w:p>
        </w:tc>
        <w:tc>
          <w:tcPr>
            <w:tcW w:w="733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74078,40</w:t>
            </w:r>
          </w:p>
        </w:tc>
      </w:tr>
      <w:tr w:rsidR="0043215B" w:rsidTr="00D468BA">
        <w:trPr>
          <w:trHeight w:val="285"/>
        </w:trPr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«ТО «Русь»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163,00</w:t>
            </w:r>
          </w:p>
        </w:tc>
        <w:tc>
          <w:tcPr>
            <w:tcW w:w="429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733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</w:tr>
      <w:tr w:rsidR="0043215B" w:rsidTr="00D468BA">
        <w:trPr>
          <w:trHeight w:val="525"/>
        </w:trPr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«Богатырь»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140,00</w:t>
            </w:r>
          </w:p>
        </w:tc>
        <w:tc>
          <w:tcPr>
            <w:tcW w:w="429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733" w:type="pct"/>
            <w:vMerge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</w:tr>
      <w:tr w:rsidR="0043215B" w:rsidTr="00D468BA">
        <w:trPr>
          <w:trHeight w:val="510"/>
        </w:trPr>
        <w:tc>
          <w:tcPr>
            <w:tcW w:w="274" w:type="pct"/>
            <w:vMerge w:val="restart"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3</w:t>
            </w:r>
          </w:p>
        </w:tc>
        <w:tc>
          <w:tcPr>
            <w:tcW w:w="1123" w:type="pct"/>
            <w:vMerge w:val="restart"/>
            <w:vAlign w:val="center"/>
          </w:tcPr>
          <w:p w:rsidR="0043215B" w:rsidRPr="006A25EE" w:rsidRDefault="0043215B" w:rsidP="006A25EE">
            <w:pPr>
              <w:jc w:val="center"/>
            </w:pPr>
            <w:r w:rsidRPr="006A25EE">
              <w:rPr>
                <w:sz w:val="22"/>
                <w:szCs w:val="22"/>
              </w:rPr>
              <w:t>Говядина тушеная,</w:t>
            </w:r>
          </w:p>
          <w:p w:rsidR="0043215B" w:rsidRPr="006A25EE" w:rsidRDefault="0043215B" w:rsidP="006A25EE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 xml:space="preserve"> фас. 325 г ГОСТ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</w:t>
            </w:r>
            <w:proofErr w:type="spellStart"/>
            <w:r w:rsidRPr="006A25EE">
              <w:rPr>
                <w:sz w:val="22"/>
                <w:szCs w:val="22"/>
              </w:rPr>
              <w:t>Прод</w:t>
            </w:r>
            <w:proofErr w:type="spellEnd"/>
            <w:r w:rsidRPr="006A25EE">
              <w:rPr>
                <w:sz w:val="22"/>
                <w:szCs w:val="22"/>
              </w:rPr>
              <w:t>-ЗАКАЗ»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116,95</w:t>
            </w:r>
          </w:p>
        </w:tc>
        <w:tc>
          <w:tcPr>
            <w:tcW w:w="429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137,45</w:t>
            </w:r>
          </w:p>
        </w:tc>
        <w:tc>
          <w:tcPr>
            <w:tcW w:w="690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</w:pPr>
          </w:p>
          <w:p w:rsidR="0043215B" w:rsidRPr="006A25EE" w:rsidRDefault="0043215B" w:rsidP="00D468BA">
            <w:pPr>
              <w:jc w:val="center"/>
            </w:pPr>
            <w:r w:rsidRPr="006A25EE">
              <w:rPr>
                <w:sz w:val="22"/>
                <w:szCs w:val="22"/>
              </w:rPr>
              <w:t>861,25 кг</w:t>
            </w:r>
          </w:p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118378,81</w:t>
            </w:r>
          </w:p>
        </w:tc>
      </w:tr>
      <w:tr w:rsidR="0043215B" w:rsidTr="00654CA5">
        <w:trPr>
          <w:trHeight w:val="255"/>
        </w:trPr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«ТО «Русь»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153,85</w:t>
            </w:r>
          </w:p>
        </w:tc>
        <w:tc>
          <w:tcPr>
            <w:tcW w:w="429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73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</w:tr>
      <w:tr w:rsidR="0043215B" w:rsidTr="00654CA5">
        <w:trPr>
          <w:trHeight w:val="236"/>
        </w:trPr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43215B" w:rsidRPr="006A25EE" w:rsidRDefault="0043215B">
            <w:pPr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ООО «Богатырь»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B" w:rsidRPr="006A25EE" w:rsidRDefault="0043215B" w:rsidP="00D468BA">
            <w:pPr>
              <w:jc w:val="center"/>
              <w:rPr>
                <w:lang w:eastAsia="en-US"/>
              </w:rPr>
            </w:pPr>
            <w:r w:rsidRPr="006A25EE">
              <w:rPr>
                <w:sz w:val="22"/>
                <w:szCs w:val="22"/>
              </w:rPr>
              <w:t>141,54</w:t>
            </w:r>
          </w:p>
        </w:tc>
        <w:tc>
          <w:tcPr>
            <w:tcW w:w="429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733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</w:tr>
      <w:tr w:rsidR="0043215B" w:rsidTr="00654CA5">
        <w:trPr>
          <w:trHeight w:val="236"/>
        </w:trPr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vAlign w:val="center"/>
          </w:tcPr>
          <w:p w:rsidR="0043215B" w:rsidRPr="006A25EE" w:rsidRDefault="0043215B">
            <w:pPr>
              <w:rPr>
                <w:b/>
                <w:lang w:eastAsia="en-US"/>
              </w:rPr>
            </w:pPr>
            <w:r w:rsidRPr="006A25E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70" w:type="pct"/>
            <w:gridSpan w:val="4"/>
            <w:vMerge w:val="restart"/>
            <w:tcBorders>
              <w:bottom w:val="outset" w:sz="6" w:space="0" w:color="000000"/>
            </w:tcBorders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733" w:type="pct"/>
            <w:vAlign w:val="center"/>
          </w:tcPr>
          <w:p w:rsidR="0043215B" w:rsidRPr="006A25EE" w:rsidRDefault="0043215B" w:rsidP="00D468BA">
            <w:pPr>
              <w:jc w:val="center"/>
              <w:rPr>
                <w:b/>
                <w:lang w:eastAsia="en-US"/>
              </w:rPr>
            </w:pPr>
            <w:r w:rsidRPr="006A25EE">
              <w:rPr>
                <w:b/>
                <w:sz w:val="22"/>
                <w:szCs w:val="22"/>
              </w:rPr>
              <w:t>252517</w:t>
            </w:r>
          </w:p>
        </w:tc>
      </w:tr>
      <w:tr w:rsidR="0043215B" w:rsidTr="00654CA5">
        <w:tc>
          <w:tcPr>
            <w:tcW w:w="274" w:type="pct"/>
            <w:vMerge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2870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  <w:tc>
          <w:tcPr>
            <w:tcW w:w="733" w:type="pct"/>
            <w:vAlign w:val="center"/>
          </w:tcPr>
          <w:p w:rsidR="0043215B" w:rsidRPr="006A25EE" w:rsidRDefault="0043215B">
            <w:pPr>
              <w:rPr>
                <w:lang w:eastAsia="en-US"/>
              </w:rPr>
            </w:pPr>
          </w:p>
        </w:tc>
      </w:tr>
    </w:tbl>
    <w:p w:rsidR="0043215B" w:rsidRDefault="0043215B" w:rsidP="0005555E">
      <w:pPr>
        <w:rPr>
          <w:rFonts w:ascii="Calibri" w:hAnsi="Calibri"/>
          <w:sz w:val="22"/>
          <w:szCs w:val="22"/>
          <w:lang w:eastAsia="en-US"/>
        </w:rPr>
      </w:pPr>
    </w:p>
    <w:p w:rsidR="0043215B" w:rsidRDefault="0043215B" w:rsidP="0005555E">
      <w:r>
        <w:t xml:space="preserve">Цена контракта  </w:t>
      </w:r>
      <w:r>
        <w:rPr>
          <w:b/>
        </w:rPr>
        <w:t>252,517</w:t>
      </w:r>
      <w:r>
        <w:t xml:space="preserve"> тыс. рублей</w:t>
      </w:r>
    </w:p>
    <w:p w:rsidR="0043215B" w:rsidRDefault="0043215B" w:rsidP="0005555E"/>
    <w:p w:rsidR="0043215B" w:rsidRDefault="0043215B" w:rsidP="0005555E">
      <w:r>
        <w:t>Главный врач МУЗ  «ГКБ №7»                                                                           М. А. Ратманов</w:t>
      </w:r>
    </w:p>
    <w:p w:rsidR="0043215B" w:rsidRDefault="0043215B" w:rsidP="0005555E">
      <w:pPr>
        <w:rPr>
          <w:rFonts w:ascii="Calibri" w:hAnsi="Calibri"/>
        </w:rPr>
      </w:pPr>
    </w:p>
    <w:p w:rsidR="0043215B" w:rsidRDefault="0043215B"/>
    <w:sectPr w:rsidR="0043215B" w:rsidSect="00B56E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5B4"/>
    <w:multiLevelType w:val="hybridMultilevel"/>
    <w:tmpl w:val="60BE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821FE"/>
    <w:multiLevelType w:val="multilevel"/>
    <w:tmpl w:val="9D9E2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2">
    <w:nsid w:val="48150498"/>
    <w:multiLevelType w:val="multilevel"/>
    <w:tmpl w:val="ED54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3">
    <w:nsid w:val="509C48CD"/>
    <w:multiLevelType w:val="hybridMultilevel"/>
    <w:tmpl w:val="0DCC9E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007862"/>
    <w:multiLevelType w:val="multilevel"/>
    <w:tmpl w:val="20A80D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/>
      </w:rPr>
    </w:lvl>
  </w:abstractNum>
  <w:abstractNum w:abstractNumId="5">
    <w:nsid w:val="70123073"/>
    <w:multiLevelType w:val="multilevel"/>
    <w:tmpl w:val="B86EE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</w:abstractNum>
  <w:abstractNum w:abstractNumId="6">
    <w:nsid w:val="73AB3D93"/>
    <w:multiLevelType w:val="multilevel"/>
    <w:tmpl w:val="9D705BE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3"/>
      <w:numFmt w:val="none"/>
      <w:lvlText w:val="2.4"/>
      <w:lvlJc w:val="left"/>
      <w:pPr>
        <w:tabs>
          <w:tab w:val="num" w:pos="532"/>
        </w:tabs>
        <w:ind w:left="532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/>
      </w:rPr>
    </w:lvl>
  </w:abstractNum>
  <w:abstractNum w:abstractNumId="7">
    <w:nsid w:val="7E93152C"/>
    <w:multiLevelType w:val="hybridMultilevel"/>
    <w:tmpl w:val="A3627712"/>
    <w:lvl w:ilvl="0" w:tplc="81BCAB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00D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06F9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DEF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2C1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226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041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CCE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9E5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A63"/>
    <w:rsid w:val="0005555E"/>
    <w:rsid w:val="001A69D5"/>
    <w:rsid w:val="002550EC"/>
    <w:rsid w:val="002B6D8B"/>
    <w:rsid w:val="002E746B"/>
    <w:rsid w:val="00351A63"/>
    <w:rsid w:val="003D18CA"/>
    <w:rsid w:val="0043215B"/>
    <w:rsid w:val="00444A75"/>
    <w:rsid w:val="00535F66"/>
    <w:rsid w:val="00553A75"/>
    <w:rsid w:val="00654CA5"/>
    <w:rsid w:val="006832E9"/>
    <w:rsid w:val="006A25EE"/>
    <w:rsid w:val="006E1C35"/>
    <w:rsid w:val="007D3A94"/>
    <w:rsid w:val="00800697"/>
    <w:rsid w:val="00861225"/>
    <w:rsid w:val="009F790A"/>
    <w:rsid w:val="00A75208"/>
    <w:rsid w:val="00A9140D"/>
    <w:rsid w:val="00B56E4C"/>
    <w:rsid w:val="00CA4139"/>
    <w:rsid w:val="00D468BA"/>
    <w:rsid w:val="00E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1A63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351A63"/>
    <w:pPr>
      <w:jc w:val="center"/>
    </w:pPr>
    <w:rPr>
      <w:b/>
      <w:szCs w:val="20"/>
    </w:rPr>
  </w:style>
  <w:style w:type="character" w:customStyle="1" w:styleId="1">
    <w:name w:val="Название Знак1"/>
    <w:basedOn w:val="a0"/>
    <w:link w:val="a4"/>
    <w:uiPriority w:val="99"/>
    <w:locked/>
    <w:rsid w:val="00351A6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locked/>
    <w:rsid w:val="00351A6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uiPriority w:val="99"/>
    <w:rsid w:val="00351A6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351A6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351A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51A6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51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51A6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1A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51A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51A6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351A63"/>
    <w:pPr>
      <w:snapToGri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51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Num">
    <w:name w:val="ListNum"/>
    <w:basedOn w:val="a"/>
    <w:uiPriority w:val="99"/>
    <w:rsid w:val="00351A63"/>
    <w:pPr>
      <w:tabs>
        <w:tab w:val="num" w:pos="360"/>
      </w:tabs>
      <w:spacing w:before="60"/>
      <w:ind w:left="717"/>
      <w:jc w:val="both"/>
    </w:pPr>
    <w:rPr>
      <w:sz w:val="22"/>
    </w:rPr>
  </w:style>
  <w:style w:type="character" w:customStyle="1" w:styleId="aa">
    <w:name w:val="Основной шрифт"/>
    <w:uiPriority w:val="99"/>
    <w:rsid w:val="00351A63"/>
  </w:style>
  <w:style w:type="table" w:styleId="ab">
    <w:name w:val="Table Grid"/>
    <w:basedOn w:val="a1"/>
    <w:uiPriority w:val="99"/>
    <w:rsid w:val="00351A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7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3623</Words>
  <Characters>20653</Characters>
  <Application>Microsoft Office Word</Application>
  <DocSecurity>0</DocSecurity>
  <Lines>172</Lines>
  <Paragraphs>48</Paragraphs>
  <ScaleCrop>false</ScaleCrop>
  <Company>Krokoz™</Company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Александровна Плечкина</cp:lastModifiedBy>
  <cp:revision>14</cp:revision>
  <cp:lastPrinted>2011-07-20T04:52:00Z</cp:lastPrinted>
  <dcterms:created xsi:type="dcterms:W3CDTF">2011-07-18T12:45:00Z</dcterms:created>
  <dcterms:modified xsi:type="dcterms:W3CDTF">2011-07-25T10:48:00Z</dcterms:modified>
</cp:coreProperties>
</file>