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A6" w:rsidRPr="005A51DF" w:rsidRDefault="00B047A6" w:rsidP="00B047A6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5A51DF">
        <w:rPr>
          <w:rFonts w:ascii="Times New Roman" w:hAnsi="Times New Roman"/>
          <w:sz w:val="24"/>
          <w:szCs w:val="24"/>
        </w:rPr>
        <w:t>У</w:t>
      </w:r>
      <w:r w:rsidRPr="005A51DF">
        <w:rPr>
          <w:rFonts w:ascii="Times New Roman" w:hAnsi="Times New Roman" w:cs="Times New Roman"/>
          <w:sz w:val="24"/>
          <w:szCs w:val="24"/>
        </w:rPr>
        <w:t xml:space="preserve">тверждена постановлением Администрации города Иванова </w:t>
      </w:r>
    </w:p>
    <w:p w:rsidR="00B047A6" w:rsidRPr="005A51DF" w:rsidRDefault="00B047A6" w:rsidP="00B047A6">
      <w:pPr>
        <w:pStyle w:val="ConsPlusNormal"/>
        <w:ind w:left="6096"/>
        <w:jc w:val="both"/>
        <w:rPr>
          <w:rFonts w:ascii="Times New Roman" w:hAnsi="Times New Roman" w:cs="Times New Roman"/>
        </w:rPr>
      </w:pPr>
      <w:r w:rsidRPr="005A51DF">
        <w:rPr>
          <w:rFonts w:ascii="Times New Roman" w:hAnsi="Times New Roman" w:cs="Times New Roman"/>
          <w:sz w:val="24"/>
          <w:szCs w:val="24"/>
        </w:rPr>
        <w:t xml:space="preserve">от </w:t>
      </w:r>
      <w:r w:rsidR="00AB3EEE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="00AB3EEE">
        <w:rPr>
          <w:rFonts w:ascii="Times New Roman" w:hAnsi="Times New Roman" w:cs="Times New Roman"/>
          <w:sz w:val="24"/>
          <w:szCs w:val="24"/>
        </w:rPr>
        <w:t>_</w:t>
      </w:r>
      <w:r w:rsidRPr="005A51DF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Pr="005A51DF">
        <w:rPr>
          <w:rFonts w:ascii="Times New Roman" w:hAnsi="Times New Roman" w:cs="Times New Roman"/>
          <w:sz w:val="24"/>
          <w:szCs w:val="24"/>
        </w:rPr>
        <w:t xml:space="preserve"> </w:t>
      </w:r>
      <w:r w:rsidR="00AB3EEE">
        <w:rPr>
          <w:rFonts w:ascii="Times New Roman" w:hAnsi="Times New Roman" w:cs="Times New Roman"/>
          <w:sz w:val="24"/>
          <w:szCs w:val="24"/>
        </w:rPr>
        <w:t>_______</w:t>
      </w:r>
    </w:p>
    <w:p w:rsidR="002A3C2F" w:rsidRPr="005A51DF" w:rsidRDefault="002A3C2F" w:rsidP="007B16E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2A3C2F" w:rsidRPr="005A51DF" w:rsidRDefault="002A3C2F" w:rsidP="007B16E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2A3C2F" w:rsidRPr="005A51DF" w:rsidRDefault="002A3C2F" w:rsidP="007B16E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2A3C2F" w:rsidRPr="005A51DF" w:rsidRDefault="002A3C2F" w:rsidP="007B16E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2A3C2F" w:rsidRPr="005A51DF" w:rsidRDefault="002A3C2F" w:rsidP="007B16E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2A3C2F" w:rsidRPr="005A51DF" w:rsidRDefault="002A3C2F" w:rsidP="007B16E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2A3C2F" w:rsidRPr="005A51DF" w:rsidRDefault="002A3C2F" w:rsidP="007B16E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2A3C2F" w:rsidRPr="005A51DF" w:rsidRDefault="002A3C2F" w:rsidP="007B16E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2A3C2F" w:rsidRPr="005A51DF" w:rsidRDefault="002A3C2F" w:rsidP="007B16E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2A3C2F" w:rsidRPr="005A51DF" w:rsidRDefault="002A3C2F" w:rsidP="007B16E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2A3C2F" w:rsidRPr="005A51DF" w:rsidRDefault="002A3C2F" w:rsidP="007B16E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2A3C2F" w:rsidRPr="005A51DF" w:rsidRDefault="002A3C2F" w:rsidP="007B16E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2A3C2F" w:rsidRPr="005A51DF" w:rsidRDefault="002A3C2F" w:rsidP="007B16E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2A3C2F" w:rsidRPr="005A51DF" w:rsidRDefault="002A3C2F" w:rsidP="007B16E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2A3C2F" w:rsidRPr="005A51DF" w:rsidRDefault="002A3C2F" w:rsidP="007B16E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</w:rPr>
      </w:pPr>
      <w:r w:rsidRPr="005A51DF">
        <w:rPr>
          <w:rFonts w:ascii="Times New Roman" w:hAnsi="Times New Roman" w:cs="Times New Roman"/>
          <w:b/>
          <w:bCs/>
        </w:rPr>
        <w:t>МУНИЦИПАЛЬНАЯ ПРОГРАММА</w:t>
      </w:r>
    </w:p>
    <w:p w:rsidR="002A3C2F" w:rsidRPr="005A51DF" w:rsidRDefault="002A3C2F" w:rsidP="007B16E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</w:rPr>
      </w:pPr>
      <w:r w:rsidRPr="005A51DF">
        <w:rPr>
          <w:rFonts w:ascii="Times New Roman" w:hAnsi="Times New Roman" w:cs="Times New Roman"/>
          <w:b/>
          <w:bCs/>
        </w:rPr>
        <w:t>«РЕАЛИЗАЦИЯ МОЛОДЕЖНОЙ ПОЛИТИКИ И ОРГАНИЗАЦИЯ</w:t>
      </w:r>
    </w:p>
    <w:p w:rsidR="002A3C2F" w:rsidRPr="005A51DF" w:rsidRDefault="002A3C2F" w:rsidP="007B16E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</w:rPr>
      </w:pPr>
      <w:r w:rsidRPr="005A51DF">
        <w:rPr>
          <w:rFonts w:ascii="Times New Roman" w:hAnsi="Times New Roman" w:cs="Times New Roman"/>
          <w:b/>
          <w:bCs/>
        </w:rPr>
        <w:t>ОБЩЕГОРОДСКИХ МЕРОПРИЯТИЙ»</w:t>
      </w:r>
    </w:p>
    <w:p w:rsidR="002A3C2F" w:rsidRPr="005A51DF" w:rsidRDefault="002A3C2F" w:rsidP="007B16E5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2A3C2F" w:rsidRPr="005A51DF" w:rsidRDefault="002A3C2F" w:rsidP="007B16E5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2A3C2F" w:rsidRPr="005A51DF" w:rsidRDefault="002A3C2F" w:rsidP="007B16E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51DF">
        <w:rPr>
          <w:rFonts w:ascii="Times New Roman" w:hAnsi="Times New Roman" w:cs="Times New Roman"/>
          <w:sz w:val="24"/>
          <w:szCs w:val="24"/>
        </w:rPr>
        <w:t>Разработчик - комитет молодежной политики, физической</w:t>
      </w:r>
    </w:p>
    <w:p w:rsidR="002A3C2F" w:rsidRPr="005A51DF" w:rsidRDefault="002A3C2F" w:rsidP="007B16E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51DF">
        <w:rPr>
          <w:rFonts w:ascii="Times New Roman" w:hAnsi="Times New Roman" w:cs="Times New Roman"/>
          <w:sz w:val="24"/>
          <w:szCs w:val="24"/>
        </w:rPr>
        <w:t>культуры и спорта Администрации города Иванова</w:t>
      </w:r>
    </w:p>
    <w:p w:rsidR="002A3C2F" w:rsidRPr="005A51DF" w:rsidRDefault="002A3C2F" w:rsidP="007B16E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3C2F" w:rsidRPr="005A51DF" w:rsidRDefault="002A3C2F" w:rsidP="007B16E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51DF">
        <w:rPr>
          <w:rFonts w:ascii="Times New Roman" w:hAnsi="Times New Roman" w:cs="Times New Roman"/>
          <w:sz w:val="24"/>
          <w:szCs w:val="24"/>
        </w:rPr>
        <w:t>Срок реализации - 201</w:t>
      </w:r>
      <w:r w:rsidR="00444290">
        <w:rPr>
          <w:rFonts w:ascii="Times New Roman" w:hAnsi="Times New Roman" w:cs="Times New Roman"/>
          <w:sz w:val="24"/>
          <w:szCs w:val="24"/>
        </w:rPr>
        <w:t>9</w:t>
      </w:r>
      <w:r w:rsidRPr="005A51DF">
        <w:rPr>
          <w:rFonts w:ascii="Times New Roman" w:hAnsi="Times New Roman" w:cs="Times New Roman"/>
          <w:sz w:val="24"/>
          <w:szCs w:val="24"/>
        </w:rPr>
        <w:t xml:space="preserve"> – 202</w:t>
      </w:r>
      <w:r w:rsidR="00444290">
        <w:rPr>
          <w:rFonts w:ascii="Times New Roman" w:hAnsi="Times New Roman" w:cs="Times New Roman"/>
          <w:sz w:val="24"/>
          <w:szCs w:val="24"/>
        </w:rPr>
        <w:t>4</w:t>
      </w:r>
    </w:p>
    <w:p w:rsidR="002A3C2F" w:rsidRPr="005A51DF" w:rsidRDefault="002A3C2F" w:rsidP="007B16E5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  <w:r w:rsidRPr="005A51DF">
        <w:rPr>
          <w:rFonts w:ascii="Times New Roman" w:hAnsi="Times New Roman" w:cs="Times New Roman"/>
        </w:rPr>
        <w:br w:type="page"/>
      </w:r>
    </w:p>
    <w:p w:rsidR="000E59D4" w:rsidRPr="005A51DF" w:rsidRDefault="000E59D4" w:rsidP="007B16E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5A51DF">
        <w:rPr>
          <w:rFonts w:ascii="Times New Roman" w:hAnsi="Times New Roman" w:cs="Times New Roman"/>
          <w:b/>
        </w:rPr>
        <w:lastRenderedPageBreak/>
        <w:t>1. Паспорт муниципальной программы</w:t>
      </w:r>
    </w:p>
    <w:p w:rsidR="00B047A6" w:rsidRPr="005A51DF" w:rsidRDefault="00B047A6" w:rsidP="007B16E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tbl>
      <w:tblPr>
        <w:tblW w:w="0" w:type="auto"/>
        <w:tblInd w:w="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0E59D4" w:rsidRPr="005A51DF" w:rsidTr="00B047A6">
        <w:trPr>
          <w:trHeight w:val="376"/>
        </w:trPr>
        <w:tc>
          <w:tcPr>
            <w:tcW w:w="2127" w:type="dxa"/>
          </w:tcPr>
          <w:p w:rsidR="000E59D4" w:rsidRPr="005A51DF" w:rsidRDefault="000E59D4" w:rsidP="004757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51DF">
              <w:rPr>
                <w:rFonts w:ascii="Times New Roman" w:hAnsi="Times New Roman" w:cs="Times New Roman"/>
                <w:sz w:val="20"/>
              </w:rPr>
              <w:t>Наименование программы</w:t>
            </w:r>
          </w:p>
        </w:tc>
        <w:tc>
          <w:tcPr>
            <w:tcW w:w="6804" w:type="dxa"/>
          </w:tcPr>
          <w:p w:rsidR="000E59D4" w:rsidRPr="005A51DF" w:rsidRDefault="000E59D4" w:rsidP="004757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51DF">
              <w:rPr>
                <w:rFonts w:ascii="Times New Roman" w:hAnsi="Times New Roman" w:cs="Times New Roman"/>
                <w:sz w:val="20"/>
              </w:rPr>
              <w:t>Реализация молодежной политики и организация общегородских мероприятий</w:t>
            </w:r>
          </w:p>
        </w:tc>
      </w:tr>
      <w:tr w:rsidR="000E59D4" w:rsidRPr="005A51DF" w:rsidTr="00B047A6">
        <w:trPr>
          <w:trHeight w:val="2115"/>
        </w:trPr>
        <w:tc>
          <w:tcPr>
            <w:tcW w:w="2127" w:type="dxa"/>
          </w:tcPr>
          <w:p w:rsidR="000E59D4" w:rsidRPr="005A51DF" w:rsidRDefault="000E59D4" w:rsidP="00B047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51DF">
              <w:rPr>
                <w:rFonts w:ascii="Times New Roman" w:hAnsi="Times New Roman" w:cs="Times New Roman"/>
                <w:sz w:val="20"/>
              </w:rPr>
              <w:t>Перечень подпрограмм</w:t>
            </w:r>
          </w:p>
        </w:tc>
        <w:tc>
          <w:tcPr>
            <w:tcW w:w="6804" w:type="dxa"/>
          </w:tcPr>
          <w:p w:rsidR="000E59D4" w:rsidRPr="005A51DF" w:rsidRDefault="000E59D4" w:rsidP="004757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51DF">
              <w:rPr>
                <w:rFonts w:ascii="Times New Roman" w:hAnsi="Times New Roman" w:cs="Times New Roman"/>
                <w:sz w:val="20"/>
              </w:rPr>
              <w:t xml:space="preserve">1. Аналитическая подпрограмма </w:t>
            </w:r>
            <w:r w:rsidR="00B047A6" w:rsidRPr="005A51DF">
              <w:rPr>
                <w:rFonts w:ascii="Times New Roman" w:hAnsi="Times New Roman" w:cs="Times New Roman"/>
                <w:sz w:val="20"/>
              </w:rPr>
              <w:t>«</w:t>
            </w:r>
            <w:r w:rsidRPr="005A51DF">
              <w:rPr>
                <w:rFonts w:ascii="Times New Roman" w:hAnsi="Times New Roman" w:cs="Times New Roman"/>
                <w:sz w:val="20"/>
              </w:rPr>
              <w:t>Работа с детьми, подростками и молодежью по месту жительства</w:t>
            </w:r>
            <w:r w:rsidR="00B047A6" w:rsidRPr="005A51DF">
              <w:rPr>
                <w:rFonts w:ascii="Times New Roman" w:hAnsi="Times New Roman" w:cs="Times New Roman"/>
                <w:sz w:val="20"/>
              </w:rPr>
              <w:t>»</w:t>
            </w:r>
            <w:r w:rsidRPr="005A51DF">
              <w:rPr>
                <w:rFonts w:ascii="Times New Roman" w:hAnsi="Times New Roman" w:cs="Times New Roman"/>
                <w:sz w:val="20"/>
              </w:rPr>
              <w:t>.</w:t>
            </w:r>
          </w:p>
          <w:p w:rsidR="000E59D4" w:rsidRPr="005A51DF" w:rsidRDefault="000E59D4" w:rsidP="004757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51DF">
              <w:rPr>
                <w:rFonts w:ascii="Times New Roman" w:hAnsi="Times New Roman" w:cs="Times New Roman"/>
                <w:sz w:val="20"/>
              </w:rPr>
              <w:t xml:space="preserve">2. Аналитическая подпрограмма </w:t>
            </w:r>
            <w:r w:rsidR="00B047A6" w:rsidRPr="005A51DF">
              <w:rPr>
                <w:rFonts w:ascii="Times New Roman" w:hAnsi="Times New Roman" w:cs="Times New Roman"/>
                <w:sz w:val="20"/>
              </w:rPr>
              <w:t>«</w:t>
            </w:r>
            <w:r w:rsidRPr="005A51DF">
              <w:rPr>
                <w:rFonts w:ascii="Times New Roman" w:hAnsi="Times New Roman" w:cs="Times New Roman"/>
                <w:sz w:val="20"/>
              </w:rPr>
              <w:t>Отдельные формы работы с детьми и молодежью в городе Иванове</w:t>
            </w:r>
            <w:r w:rsidR="00B047A6" w:rsidRPr="005A51DF">
              <w:rPr>
                <w:rFonts w:ascii="Times New Roman" w:hAnsi="Times New Roman" w:cs="Times New Roman"/>
                <w:sz w:val="20"/>
              </w:rPr>
              <w:t>»</w:t>
            </w:r>
            <w:r w:rsidRPr="005A51DF">
              <w:rPr>
                <w:rFonts w:ascii="Times New Roman" w:hAnsi="Times New Roman" w:cs="Times New Roman"/>
                <w:sz w:val="20"/>
              </w:rPr>
              <w:t>.</w:t>
            </w:r>
          </w:p>
          <w:p w:rsidR="000E59D4" w:rsidRPr="005A51DF" w:rsidRDefault="000E59D4" w:rsidP="004757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51DF">
              <w:rPr>
                <w:rFonts w:ascii="Times New Roman" w:hAnsi="Times New Roman" w:cs="Times New Roman"/>
                <w:sz w:val="20"/>
              </w:rPr>
              <w:t xml:space="preserve">3. Аналитическая подпрограмма </w:t>
            </w:r>
            <w:r w:rsidR="00B047A6" w:rsidRPr="005A51DF">
              <w:rPr>
                <w:rFonts w:ascii="Times New Roman" w:hAnsi="Times New Roman" w:cs="Times New Roman"/>
                <w:sz w:val="20"/>
              </w:rPr>
              <w:t>«</w:t>
            </w:r>
            <w:r w:rsidRPr="005A51DF">
              <w:rPr>
                <w:rFonts w:ascii="Times New Roman" w:hAnsi="Times New Roman" w:cs="Times New Roman"/>
                <w:sz w:val="20"/>
              </w:rPr>
              <w:t>Обеспечение деятельности муниципальных комиссий по делам несовершеннолетних и защите их прав</w:t>
            </w:r>
            <w:r w:rsidR="00B047A6" w:rsidRPr="005A51DF">
              <w:rPr>
                <w:rFonts w:ascii="Times New Roman" w:hAnsi="Times New Roman" w:cs="Times New Roman"/>
                <w:sz w:val="20"/>
              </w:rPr>
              <w:t>»</w:t>
            </w:r>
            <w:r w:rsidRPr="005A51DF">
              <w:rPr>
                <w:rFonts w:ascii="Times New Roman" w:hAnsi="Times New Roman" w:cs="Times New Roman"/>
                <w:sz w:val="20"/>
              </w:rPr>
              <w:t>.</w:t>
            </w:r>
          </w:p>
          <w:p w:rsidR="000E59D4" w:rsidRPr="005A51DF" w:rsidRDefault="000E59D4" w:rsidP="004757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51DF">
              <w:rPr>
                <w:rFonts w:ascii="Times New Roman" w:hAnsi="Times New Roman" w:cs="Times New Roman"/>
                <w:sz w:val="20"/>
              </w:rPr>
              <w:t xml:space="preserve">4. Аналитическая подпрограмма </w:t>
            </w:r>
            <w:r w:rsidR="00B047A6" w:rsidRPr="005A51DF">
              <w:rPr>
                <w:rFonts w:ascii="Times New Roman" w:hAnsi="Times New Roman" w:cs="Times New Roman"/>
                <w:sz w:val="20"/>
              </w:rPr>
              <w:t>«</w:t>
            </w:r>
            <w:r w:rsidRPr="005A51DF">
              <w:rPr>
                <w:rFonts w:ascii="Times New Roman" w:hAnsi="Times New Roman" w:cs="Times New Roman"/>
                <w:sz w:val="20"/>
              </w:rPr>
              <w:t>Организация мероприятий, носящих общегородской и межмуниципальный характер</w:t>
            </w:r>
            <w:r w:rsidR="00B047A6" w:rsidRPr="005A51DF">
              <w:rPr>
                <w:rFonts w:ascii="Times New Roman" w:hAnsi="Times New Roman" w:cs="Times New Roman"/>
                <w:sz w:val="20"/>
              </w:rPr>
              <w:t>»</w:t>
            </w:r>
            <w:r w:rsidRPr="005A51DF">
              <w:rPr>
                <w:rFonts w:ascii="Times New Roman" w:hAnsi="Times New Roman" w:cs="Times New Roman"/>
                <w:sz w:val="20"/>
              </w:rPr>
              <w:t>.</w:t>
            </w:r>
          </w:p>
          <w:p w:rsidR="000E59D4" w:rsidRPr="005A51DF" w:rsidRDefault="000E59D4" w:rsidP="00B047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51DF">
              <w:rPr>
                <w:rFonts w:ascii="Times New Roman" w:hAnsi="Times New Roman" w:cs="Times New Roman"/>
                <w:sz w:val="20"/>
              </w:rPr>
              <w:t xml:space="preserve">5. Специальная подпрограмма </w:t>
            </w:r>
            <w:r w:rsidR="00B047A6" w:rsidRPr="005A51DF">
              <w:rPr>
                <w:rFonts w:ascii="Times New Roman" w:hAnsi="Times New Roman" w:cs="Times New Roman"/>
                <w:sz w:val="20"/>
              </w:rPr>
              <w:t>«</w:t>
            </w:r>
            <w:r w:rsidRPr="005A51DF">
              <w:rPr>
                <w:rFonts w:ascii="Times New Roman" w:hAnsi="Times New Roman" w:cs="Times New Roman"/>
                <w:sz w:val="20"/>
              </w:rPr>
              <w:t>Поддержка молодых специалистов</w:t>
            </w:r>
            <w:r w:rsidR="00B047A6" w:rsidRPr="005A51DF">
              <w:rPr>
                <w:rFonts w:ascii="Times New Roman" w:hAnsi="Times New Roman" w:cs="Times New Roman"/>
                <w:sz w:val="20"/>
              </w:rPr>
              <w:t>».</w:t>
            </w:r>
          </w:p>
          <w:p w:rsidR="00B047A6" w:rsidRPr="005A51DF" w:rsidRDefault="00B047A6" w:rsidP="00B047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51DF">
              <w:rPr>
                <w:rFonts w:ascii="Times New Roman" w:hAnsi="Times New Roman" w:cs="Times New Roman"/>
                <w:sz w:val="20"/>
              </w:rPr>
              <w:t>6. Аналитическая подпрограмма «Поддержка талантливой молодежи»</w:t>
            </w:r>
          </w:p>
        </w:tc>
      </w:tr>
      <w:tr w:rsidR="000E59D4" w:rsidRPr="005A51DF" w:rsidTr="00B047A6">
        <w:trPr>
          <w:trHeight w:val="348"/>
        </w:trPr>
        <w:tc>
          <w:tcPr>
            <w:tcW w:w="2127" w:type="dxa"/>
          </w:tcPr>
          <w:p w:rsidR="000E59D4" w:rsidRPr="005A51DF" w:rsidRDefault="000E59D4" w:rsidP="00B047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51DF">
              <w:rPr>
                <w:rFonts w:ascii="Times New Roman" w:hAnsi="Times New Roman" w:cs="Times New Roman"/>
                <w:sz w:val="20"/>
              </w:rPr>
              <w:t>Разработчик программы</w:t>
            </w:r>
          </w:p>
        </w:tc>
        <w:tc>
          <w:tcPr>
            <w:tcW w:w="6804" w:type="dxa"/>
          </w:tcPr>
          <w:p w:rsidR="000E59D4" w:rsidRPr="005A51DF" w:rsidRDefault="000E59D4" w:rsidP="004757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51DF">
              <w:rPr>
                <w:rFonts w:ascii="Times New Roman" w:hAnsi="Times New Roman" w:cs="Times New Roman"/>
                <w:sz w:val="20"/>
              </w:rPr>
              <w:t>Комитет молодежной политики, физической культуры и спорта Администрации города Иванова</w:t>
            </w:r>
          </w:p>
        </w:tc>
      </w:tr>
      <w:tr w:rsidR="000E59D4" w:rsidRPr="005A51DF" w:rsidTr="00B047A6">
        <w:tc>
          <w:tcPr>
            <w:tcW w:w="2127" w:type="dxa"/>
          </w:tcPr>
          <w:p w:rsidR="000E59D4" w:rsidRPr="005A51DF" w:rsidRDefault="000E59D4" w:rsidP="00B047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51DF">
              <w:rPr>
                <w:rFonts w:ascii="Times New Roman" w:hAnsi="Times New Roman" w:cs="Times New Roman"/>
                <w:sz w:val="20"/>
              </w:rPr>
              <w:t>Исполнители программы</w:t>
            </w:r>
          </w:p>
        </w:tc>
        <w:tc>
          <w:tcPr>
            <w:tcW w:w="6804" w:type="dxa"/>
          </w:tcPr>
          <w:p w:rsidR="000E59D4" w:rsidRPr="005A51DF" w:rsidRDefault="000E59D4" w:rsidP="004757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51DF">
              <w:rPr>
                <w:rFonts w:ascii="Times New Roman" w:hAnsi="Times New Roman" w:cs="Times New Roman"/>
                <w:sz w:val="20"/>
              </w:rPr>
              <w:t>Администрация города Иванова (управление организационной работы);</w:t>
            </w:r>
          </w:p>
          <w:p w:rsidR="000E59D4" w:rsidRDefault="000E59D4" w:rsidP="004757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51DF">
              <w:rPr>
                <w:rFonts w:ascii="Times New Roman" w:hAnsi="Times New Roman" w:cs="Times New Roman"/>
                <w:sz w:val="20"/>
              </w:rPr>
              <w:t>Администрация города Иванова (комиссия по делам несовершеннолетних и защите их прав при Администрации города Иванова);</w:t>
            </w:r>
          </w:p>
          <w:p w:rsidR="00784B1B" w:rsidRPr="005A51DF" w:rsidRDefault="00784B1B" w:rsidP="004757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51DF">
              <w:rPr>
                <w:rFonts w:ascii="Times New Roman" w:hAnsi="Times New Roman" w:cs="Times New Roman"/>
                <w:sz w:val="20"/>
              </w:rPr>
              <w:t>Администрация города Иванова (МКУ «Молодежный центр»)</w:t>
            </w:r>
          </w:p>
          <w:p w:rsidR="000E59D4" w:rsidRPr="005A51DF" w:rsidRDefault="000E59D4" w:rsidP="004757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51DF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города Иванова;</w:t>
            </w:r>
          </w:p>
          <w:p w:rsidR="000E59D4" w:rsidRPr="005A51DF" w:rsidRDefault="000E59D4" w:rsidP="00B047A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51DF">
              <w:rPr>
                <w:rFonts w:ascii="Times New Roman" w:hAnsi="Times New Roman" w:cs="Times New Roman"/>
                <w:sz w:val="20"/>
              </w:rPr>
              <w:t>Комитет по культур</w:t>
            </w:r>
            <w:r w:rsidR="00784B1B">
              <w:rPr>
                <w:rFonts w:ascii="Times New Roman" w:hAnsi="Times New Roman" w:cs="Times New Roman"/>
                <w:sz w:val="20"/>
              </w:rPr>
              <w:t>е Администрации города Иванова;</w:t>
            </w:r>
          </w:p>
        </w:tc>
      </w:tr>
      <w:tr w:rsidR="000E59D4" w:rsidRPr="005A51DF" w:rsidTr="00B047A6">
        <w:trPr>
          <w:trHeight w:val="351"/>
        </w:trPr>
        <w:tc>
          <w:tcPr>
            <w:tcW w:w="2127" w:type="dxa"/>
          </w:tcPr>
          <w:p w:rsidR="000E59D4" w:rsidRPr="005A51DF" w:rsidRDefault="000E59D4" w:rsidP="00B047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51DF">
              <w:rPr>
                <w:rFonts w:ascii="Times New Roman" w:hAnsi="Times New Roman" w:cs="Times New Roman"/>
                <w:sz w:val="20"/>
              </w:rPr>
              <w:t>Срок реализации программы</w:t>
            </w:r>
          </w:p>
        </w:tc>
        <w:tc>
          <w:tcPr>
            <w:tcW w:w="6804" w:type="dxa"/>
          </w:tcPr>
          <w:p w:rsidR="000E59D4" w:rsidRPr="005A51DF" w:rsidRDefault="000E59D4" w:rsidP="00AB3E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51DF">
              <w:rPr>
                <w:rFonts w:ascii="Times New Roman" w:hAnsi="Times New Roman" w:cs="Times New Roman"/>
                <w:sz w:val="20"/>
              </w:rPr>
              <w:t>201</w:t>
            </w:r>
            <w:r w:rsidR="00AB3EEE">
              <w:rPr>
                <w:rFonts w:ascii="Times New Roman" w:hAnsi="Times New Roman" w:cs="Times New Roman"/>
                <w:sz w:val="20"/>
              </w:rPr>
              <w:t>9</w:t>
            </w:r>
            <w:r w:rsidRPr="005A51DF">
              <w:rPr>
                <w:rFonts w:ascii="Times New Roman" w:hAnsi="Times New Roman" w:cs="Times New Roman"/>
                <w:sz w:val="20"/>
              </w:rPr>
              <w:t xml:space="preserve"> - 20</w:t>
            </w:r>
            <w:r w:rsidR="002A3C2F" w:rsidRPr="005A51DF">
              <w:rPr>
                <w:rFonts w:ascii="Times New Roman" w:hAnsi="Times New Roman" w:cs="Times New Roman"/>
                <w:sz w:val="20"/>
              </w:rPr>
              <w:t>2</w:t>
            </w:r>
            <w:r w:rsidR="00AB3EEE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0E59D4" w:rsidRPr="005A51DF" w:rsidTr="00B047A6">
        <w:trPr>
          <w:trHeight w:val="1523"/>
        </w:trPr>
        <w:tc>
          <w:tcPr>
            <w:tcW w:w="2127" w:type="dxa"/>
          </w:tcPr>
          <w:p w:rsidR="000E59D4" w:rsidRPr="005A51DF" w:rsidRDefault="000E59D4" w:rsidP="00B047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51DF">
              <w:rPr>
                <w:rFonts w:ascii="Times New Roman" w:hAnsi="Times New Roman" w:cs="Times New Roman"/>
                <w:sz w:val="20"/>
              </w:rPr>
              <w:t>Цель (цели) программы</w:t>
            </w:r>
          </w:p>
        </w:tc>
        <w:tc>
          <w:tcPr>
            <w:tcW w:w="6804" w:type="dxa"/>
          </w:tcPr>
          <w:p w:rsidR="006B4E0C" w:rsidRPr="006B4E0C" w:rsidRDefault="006B4E0C" w:rsidP="006B4E0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B4E0C">
              <w:rPr>
                <w:rFonts w:ascii="Times New Roman" w:hAnsi="Times New Roman" w:cs="Times New Roman"/>
                <w:sz w:val="20"/>
              </w:rPr>
              <w:t>Увеличение числа молодых людей, принимающих участие в мероприятиях для детей и молодежи, в том числе "трудных подростков".</w:t>
            </w:r>
          </w:p>
          <w:p w:rsidR="006B4E0C" w:rsidRPr="006B4E0C" w:rsidRDefault="006B4E0C" w:rsidP="006B4E0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B4E0C">
              <w:rPr>
                <w:rFonts w:ascii="Times New Roman" w:hAnsi="Times New Roman" w:cs="Times New Roman"/>
                <w:sz w:val="20"/>
              </w:rPr>
              <w:t>Нравственное, патриотическое и трудовое воспитание жителей города Иванова.</w:t>
            </w:r>
          </w:p>
          <w:p w:rsidR="006B4E0C" w:rsidRPr="006B4E0C" w:rsidRDefault="006B4E0C" w:rsidP="006B4E0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B4E0C">
              <w:rPr>
                <w:rFonts w:ascii="Times New Roman" w:hAnsi="Times New Roman" w:cs="Times New Roman"/>
                <w:sz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</w:rPr>
              <w:t>досуга</w:t>
            </w:r>
            <w:r w:rsidRPr="006B4E0C">
              <w:rPr>
                <w:rFonts w:ascii="Times New Roman" w:hAnsi="Times New Roman" w:cs="Times New Roman"/>
                <w:sz w:val="20"/>
              </w:rPr>
              <w:t xml:space="preserve"> горожан.</w:t>
            </w:r>
          </w:p>
          <w:p w:rsidR="006B4E0C" w:rsidRDefault="006B4E0C" w:rsidP="006B4E0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B4E0C">
              <w:rPr>
                <w:rFonts w:ascii="Times New Roman" w:hAnsi="Times New Roman" w:cs="Times New Roman"/>
                <w:sz w:val="20"/>
              </w:rPr>
              <w:t>Поддержка сложившихся и становление новых традиций и форм городской жизни</w:t>
            </w:r>
          </w:p>
          <w:p w:rsidR="006B4E0C" w:rsidRDefault="006B4E0C" w:rsidP="006B4E0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Пропаганда здорового образа жизни</w:t>
            </w:r>
          </w:p>
          <w:p w:rsidR="00F97CDC" w:rsidRPr="005A51DF" w:rsidRDefault="006B4E0C" w:rsidP="00352F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талантливой молодежи</w:t>
            </w:r>
          </w:p>
        </w:tc>
      </w:tr>
      <w:tr w:rsidR="000E59D4" w:rsidRPr="005A51DF" w:rsidTr="00B047A6">
        <w:trPr>
          <w:trHeight w:val="5514"/>
        </w:trPr>
        <w:tc>
          <w:tcPr>
            <w:tcW w:w="2127" w:type="dxa"/>
          </w:tcPr>
          <w:p w:rsidR="000E59D4" w:rsidRPr="005A51DF" w:rsidRDefault="000E59D4" w:rsidP="00B047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51DF">
              <w:rPr>
                <w:rFonts w:ascii="Times New Roman" w:hAnsi="Times New Roman" w:cs="Times New Roman"/>
                <w:sz w:val="20"/>
              </w:rPr>
              <w:t>Объем ресурсного обеспечения Программы</w:t>
            </w:r>
          </w:p>
        </w:tc>
        <w:tc>
          <w:tcPr>
            <w:tcW w:w="6804" w:type="dxa"/>
          </w:tcPr>
          <w:p w:rsidR="000E59D4" w:rsidRPr="008A2AF0" w:rsidRDefault="000E59D4" w:rsidP="004757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2AF0">
              <w:rPr>
                <w:rFonts w:ascii="Times New Roman" w:hAnsi="Times New Roman" w:cs="Times New Roman"/>
                <w:sz w:val="20"/>
              </w:rPr>
              <w:t>Общий объем финансирования:</w:t>
            </w:r>
          </w:p>
          <w:p w:rsidR="000E59D4" w:rsidRPr="008A2AF0" w:rsidRDefault="000E59D4" w:rsidP="004757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2AF0">
              <w:rPr>
                <w:rFonts w:ascii="Times New Roman" w:hAnsi="Times New Roman" w:cs="Times New Roman"/>
                <w:sz w:val="20"/>
              </w:rPr>
              <w:t>201</w:t>
            </w:r>
            <w:r w:rsidR="00061CE3" w:rsidRPr="008A2AF0">
              <w:rPr>
                <w:rFonts w:ascii="Times New Roman" w:hAnsi="Times New Roman" w:cs="Times New Roman"/>
                <w:sz w:val="20"/>
              </w:rPr>
              <w:t>9</w:t>
            </w:r>
            <w:r w:rsidRPr="008A2AF0">
              <w:rPr>
                <w:rFonts w:ascii="Times New Roman" w:hAnsi="Times New Roman" w:cs="Times New Roman"/>
                <w:sz w:val="20"/>
              </w:rPr>
              <w:t xml:space="preserve"> год </w:t>
            </w:r>
            <w:r w:rsidR="00B047A6" w:rsidRPr="008A2AF0">
              <w:rPr>
                <w:rFonts w:ascii="Times New Roman" w:hAnsi="Times New Roman" w:cs="Times New Roman"/>
                <w:sz w:val="20"/>
              </w:rPr>
              <w:t>–</w:t>
            </w:r>
            <w:r w:rsidRPr="008A2AF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C31FD">
              <w:rPr>
                <w:rFonts w:ascii="Times New Roman" w:hAnsi="Times New Roman" w:cs="Times New Roman"/>
                <w:sz w:val="20"/>
              </w:rPr>
              <w:t>52 525,97</w:t>
            </w:r>
            <w:r w:rsidRPr="008A2AF0">
              <w:rPr>
                <w:rFonts w:ascii="Times New Roman" w:hAnsi="Times New Roman" w:cs="Times New Roman"/>
                <w:sz w:val="20"/>
              </w:rPr>
              <w:t xml:space="preserve"> тыс. руб.,</w:t>
            </w:r>
          </w:p>
          <w:p w:rsidR="000E59D4" w:rsidRPr="008A2AF0" w:rsidRDefault="000E59D4" w:rsidP="004757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2AF0">
              <w:rPr>
                <w:rFonts w:ascii="Times New Roman" w:hAnsi="Times New Roman" w:cs="Times New Roman"/>
                <w:sz w:val="20"/>
              </w:rPr>
              <w:t>20</w:t>
            </w:r>
            <w:r w:rsidR="00061CE3" w:rsidRPr="008A2AF0">
              <w:rPr>
                <w:rFonts w:ascii="Times New Roman" w:hAnsi="Times New Roman" w:cs="Times New Roman"/>
                <w:sz w:val="20"/>
              </w:rPr>
              <w:t>20</w:t>
            </w:r>
            <w:r w:rsidRPr="008A2AF0">
              <w:rPr>
                <w:rFonts w:ascii="Times New Roman" w:hAnsi="Times New Roman" w:cs="Times New Roman"/>
                <w:sz w:val="20"/>
              </w:rPr>
              <w:t xml:space="preserve"> год </w:t>
            </w:r>
            <w:r w:rsidR="00B047A6" w:rsidRPr="008A2AF0">
              <w:rPr>
                <w:rFonts w:ascii="Times New Roman" w:hAnsi="Times New Roman" w:cs="Times New Roman"/>
                <w:sz w:val="20"/>
              </w:rPr>
              <w:t>–</w:t>
            </w:r>
            <w:r w:rsidRPr="008A2AF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C31FD">
              <w:rPr>
                <w:rFonts w:ascii="Times New Roman" w:hAnsi="Times New Roman" w:cs="Times New Roman"/>
                <w:sz w:val="20"/>
              </w:rPr>
              <w:t>51 701,89</w:t>
            </w:r>
            <w:r w:rsidR="008A2AF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2AF0">
              <w:rPr>
                <w:rFonts w:ascii="Times New Roman" w:hAnsi="Times New Roman" w:cs="Times New Roman"/>
                <w:sz w:val="20"/>
              </w:rPr>
              <w:t>тыс. руб.,</w:t>
            </w:r>
          </w:p>
          <w:p w:rsidR="000E59D4" w:rsidRPr="008A2AF0" w:rsidRDefault="000E59D4" w:rsidP="004757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2AF0">
              <w:rPr>
                <w:rFonts w:ascii="Times New Roman" w:hAnsi="Times New Roman" w:cs="Times New Roman"/>
                <w:sz w:val="20"/>
              </w:rPr>
              <w:t>20</w:t>
            </w:r>
            <w:r w:rsidR="00061CE3" w:rsidRPr="008A2AF0">
              <w:rPr>
                <w:rFonts w:ascii="Times New Roman" w:hAnsi="Times New Roman" w:cs="Times New Roman"/>
                <w:sz w:val="20"/>
              </w:rPr>
              <w:t>21</w:t>
            </w:r>
            <w:r w:rsidRPr="008A2AF0">
              <w:rPr>
                <w:rFonts w:ascii="Times New Roman" w:hAnsi="Times New Roman" w:cs="Times New Roman"/>
                <w:sz w:val="20"/>
              </w:rPr>
              <w:t xml:space="preserve"> год </w:t>
            </w:r>
            <w:r w:rsidR="00B047A6" w:rsidRPr="008A2AF0">
              <w:rPr>
                <w:rFonts w:ascii="Times New Roman" w:hAnsi="Times New Roman" w:cs="Times New Roman"/>
                <w:sz w:val="20"/>
              </w:rPr>
              <w:t>–</w:t>
            </w:r>
            <w:r w:rsidRPr="008A2AF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C31FD">
              <w:rPr>
                <w:rFonts w:ascii="Times New Roman" w:hAnsi="Times New Roman" w:cs="Times New Roman"/>
                <w:sz w:val="20"/>
              </w:rPr>
              <w:t>50 823,89</w:t>
            </w:r>
            <w:r w:rsidRPr="008A2AF0">
              <w:rPr>
                <w:rFonts w:ascii="Times New Roman" w:hAnsi="Times New Roman" w:cs="Times New Roman"/>
                <w:sz w:val="20"/>
              </w:rPr>
              <w:t xml:space="preserve"> тыс. руб.,</w:t>
            </w:r>
          </w:p>
          <w:p w:rsidR="000E59D4" w:rsidRPr="008A2AF0" w:rsidRDefault="000E59D4" w:rsidP="004757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2AF0">
              <w:rPr>
                <w:rFonts w:ascii="Times New Roman" w:hAnsi="Times New Roman" w:cs="Times New Roman"/>
                <w:sz w:val="20"/>
              </w:rPr>
              <w:t>20</w:t>
            </w:r>
            <w:r w:rsidR="00061CE3" w:rsidRPr="008A2AF0">
              <w:rPr>
                <w:rFonts w:ascii="Times New Roman" w:hAnsi="Times New Roman" w:cs="Times New Roman"/>
                <w:sz w:val="20"/>
              </w:rPr>
              <w:t>22</w:t>
            </w:r>
            <w:r w:rsidRPr="008A2AF0">
              <w:rPr>
                <w:rFonts w:ascii="Times New Roman" w:hAnsi="Times New Roman" w:cs="Times New Roman"/>
                <w:sz w:val="20"/>
              </w:rPr>
              <w:t xml:space="preserve"> год</w:t>
            </w:r>
            <w:r w:rsidR="00DB7515">
              <w:rPr>
                <w:rFonts w:ascii="Times New Roman" w:hAnsi="Times New Roman" w:cs="Times New Roman"/>
                <w:sz w:val="20"/>
              </w:rPr>
              <w:t>*,</w:t>
            </w:r>
          </w:p>
          <w:p w:rsidR="000E59D4" w:rsidRPr="008A2AF0" w:rsidRDefault="000E59D4" w:rsidP="004757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2AF0">
              <w:rPr>
                <w:rFonts w:ascii="Times New Roman" w:hAnsi="Times New Roman" w:cs="Times New Roman"/>
                <w:sz w:val="20"/>
              </w:rPr>
              <w:t>20</w:t>
            </w:r>
            <w:r w:rsidR="00061CE3" w:rsidRPr="008A2AF0">
              <w:rPr>
                <w:rFonts w:ascii="Times New Roman" w:hAnsi="Times New Roman" w:cs="Times New Roman"/>
                <w:sz w:val="20"/>
              </w:rPr>
              <w:t>23</w:t>
            </w:r>
            <w:r w:rsidRPr="008A2AF0">
              <w:rPr>
                <w:rFonts w:ascii="Times New Roman" w:hAnsi="Times New Roman" w:cs="Times New Roman"/>
                <w:sz w:val="20"/>
              </w:rPr>
              <w:t xml:space="preserve"> год</w:t>
            </w:r>
            <w:proofErr w:type="gramStart"/>
            <w:r w:rsidR="00DB7515" w:rsidRPr="008A2AF0">
              <w:rPr>
                <w:rFonts w:ascii="Times New Roman" w:hAnsi="Times New Roman" w:cs="Times New Roman"/>
                <w:color w:val="000000"/>
                <w:sz w:val="20"/>
              </w:rPr>
              <w:t>*</w:t>
            </w:r>
            <w:r w:rsidRPr="008A2AF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B7515">
              <w:rPr>
                <w:rFonts w:ascii="Times New Roman" w:hAnsi="Times New Roman" w:cs="Times New Roman"/>
                <w:sz w:val="20"/>
              </w:rPr>
              <w:t>,</w:t>
            </w:r>
            <w:proofErr w:type="gramEnd"/>
          </w:p>
          <w:p w:rsidR="00297C4D" w:rsidRPr="008A2AF0" w:rsidRDefault="00297C4D" w:rsidP="004757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2AF0">
              <w:rPr>
                <w:rFonts w:ascii="Times New Roman" w:hAnsi="Times New Roman" w:cs="Times New Roman"/>
                <w:sz w:val="20"/>
              </w:rPr>
              <w:t>20</w:t>
            </w:r>
            <w:r w:rsidR="00061CE3" w:rsidRPr="008A2AF0">
              <w:rPr>
                <w:rFonts w:ascii="Times New Roman" w:hAnsi="Times New Roman" w:cs="Times New Roman"/>
                <w:sz w:val="20"/>
              </w:rPr>
              <w:t>24</w:t>
            </w:r>
            <w:r w:rsidRPr="008A2AF0">
              <w:rPr>
                <w:rFonts w:ascii="Times New Roman" w:hAnsi="Times New Roman" w:cs="Times New Roman"/>
                <w:sz w:val="20"/>
              </w:rPr>
              <w:t xml:space="preserve"> год</w:t>
            </w:r>
            <w:r w:rsidR="00DB7515">
              <w:rPr>
                <w:rFonts w:ascii="Times New Roman" w:hAnsi="Times New Roman" w:cs="Times New Roman"/>
                <w:sz w:val="20"/>
              </w:rPr>
              <w:t>*,</w:t>
            </w:r>
          </w:p>
          <w:p w:rsidR="00061CE3" w:rsidRPr="008A2AF0" w:rsidRDefault="00061CE3" w:rsidP="004757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9D4" w:rsidRPr="008A2AF0" w:rsidRDefault="000E59D4" w:rsidP="004757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2AF0">
              <w:rPr>
                <w:rFonts w:ascii="Times New Roman" w:hAnsi="Times New Roman" w:cs="Times New Roman"/>
                <w:sz w:val="20"/>
              </w:rPr>
              <w:t>Бюджет города Иванова:</w:t>
            </w:r>
          </w:p>
          <w:p w:rsidR="00061CE3" w:rsidRPr="008A2AF0" w:rsidRDefault="00061CE3" w:rsidP="00061C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2AF0">
              <w:rPr>
                <w:rFonts w:ascii="Times New Roman" w:hAnsi="Times New Roman" w:cs="Times New Roman"/>
                <w:sz w:val="20"/>
              </w:rPr>
              <w:t xml:space="preserve">2019 год – </w:t>
            </w:r>
            <w:r w:rsidR="00EC31FD">
              <w:rPr>
                <w:rFonts w:ascii="Times New Roman" w:hAnsi="Times New Roman" w:cs="Times New Roman"/>
                <w:sz w:val="20"/>
              </w:rPr>
              <w:t>46 310,35</w:t>
            </w:r>
            <w:r w:rsidRPr="008A2AF0">
              <w:rPr>
                <w:rFonts w:ascii="Times New Roman" w:hAnsi="Times New Roman" w:cs="Times New Roman"/>
                <w:sz w:val="20"/>
              </w:rPr>
              <w:t xml:space="preserve"> тыс. руб.,</w:t>
            </w:r>
          </w:p>
          <w:p w:rsidR="00061CE3" w:rsidRPr="008A2AF0" w:rsidRDefault="00061CE3" w:rsidP="00061C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2AF0">
              <w:rPr>
                <w:rFonts w:ascii="Times New Roman" w:hAnsi="Times New Roman" w:cs="Times New Roman"/>
                <w:sz w:val="20"/>
              </w:rPr>
              <w:t xml:space="preserve">2020 год – </w:t>
            </w:r>
            <w:r w:rsidR="00EC31FD">
              <w:rPr>
                <w:rFonts w:ascii="Times New Roman" w:hAnsi="Times New Roman" w:cs="Times New Roman"/>
                <w:sz w:val="20"/>
              </w:rPr>
              <w:t>45 668,83</w:t>
            </w:r>
            <w:r w:rsidR="008A2AF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2AF0">
              <w:rPr>
                <w:rFonts w:ascii="Times New Roman" w:hAnsi="Times New Roman" w:cs="Times New Roman"/>
                <w:sz w:val="20"/>
              </w:rPr>
              <w:t>тыс. руб.,</w:t>
            </w:r>
          </w:p>
          <w:p w:rsidR="00061CE3" w:rsidRPr="008A2AF0" w:rsidRDefault="00061CE3" w:rsidP="00061C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2AF0">
              <w:rPr>
                <w:rFonts w:ascii="Times New Roman" w:hAnsi="Times New Roman" w:cs="Times New Roman"/>
                <w:sz w:val="20"/>
              </w:rPr>
              <w:t xml:space="preserve">2021 год – </w:t>
            </w:r>
            <w:r w:rsidR="00EC31FD">
              <w:rPr>
                <w:rFonts w:ascii="Times New Roman" w:hAnsi="Times New Roman" w:cs="Times New Roman"/>
                <w:sz w:val="20"/>
              </w:rPr>
              <w:t>44 790,83</w:t>
            </w:r>
            <w:r w:rsidRPr="008A2AF0">
              <w:rPr>
                <w:rFonts w:ascii="Times New Roman" w:hAnsi="Times New Roman" w:cs="Times New Roman"/>
                <w:sz w:val="20"/>
              </w:rPr>
              <w:t xml:space="preserve"> тыс. руб.,</w:t>
            </w:r>
          </w:p>
          <w:p w:rsidR="00061CE3" w:rsidRPr="008A2AF0" w:rsidRDefault="00061CE3" w:rsidP="00061C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2AF0">
              <w:rPr>
                <w:rFonts w:ascii="Times New Roman" w:hAnsi="Times New Roman" w:cs="Times New Roman"/>
                <w:sz w:val="20"/>
              </w:rPr>
              <w:t>2022 год</w:t>
            </w:r>
            <w:r w:rsidR="00DB7515">
              <w:rPr>
                <w:rFonts w:ascii="Times New Roman" w:hAnsi="Times New Roman" w:cs="Times New Roman"/>
                <w:sz w:val="20"/>
              </w:rPr>
              <w:t>*,</w:t>
            </w:r>
          </w:p>
          <w:p w:rsidR="00061CE3" w:rsidRPr="008A2AF0" w:rsidRDefault="00061CE3" w:rsidP="00061C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2AF0">
              <w:rPr>
                <w:rFonts w:ascii="Times New Roman" w:hAnsi="Times New Roman" w:cs="Times New Roman"/>
                <w:sz w:val="20"/>
              </w:rPr>
              <w:t>2023 год</w:t>
            </w:r>
            <w:r w:rsidR="00DB7515">
              <w:rPr>
                <w:rFonts w:ascii="Times New Roman" w:hAnsi="Times New Roman" w:cs="Times New Roman"/>
                <w:sz w:val="20"/>
              </w:rPr>
              <w:t>*,</w:t>
            </w:r>
            <w:r w:rsidRPr="008A2AF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61CE3" w:rsidRPr="008A2AF0" w:rsidRDefault="00061CE3" w:rsidP="00061C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2AF0">
              <w:rPr>
                <w:rFonts w:ascii="Times New Roman" w:hAnsi="Times New Roman" w:cs="Times New Roman"/>
                <w:sz w:val="20"/>
              </w:rPr>
              <w:t>2024 год</w:t>
            </w:r>
            <w:r w:rsidR="00DB7515">
              <w:rPr>
                <w:rFonts w:ascii="Times New Roman" w:hAnsi="Times New Roman" w:cs="Times New Roman"/>
                <w:sz w:val="20"/>
              </w:rPr>
              <w:t>*,</w:t>
            </w:r>
          </w:p>
          <w:p w:rsidR="00061CE3" w:rsidRPr="008A2AF0" w:rsidRDefault="00061CE3" w:rsidP="00061C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9D4" w:rsidRPr="008A2AF0" w:rsidRDefault="000E59D4" w:rsidP="00061C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2AF0">
              <w:rPr>
                <w:rFonts w:ascii="Times New Roman" w:hAnsi="Times New Roman" w:cs="Times New Roman"/>
                <w:sz w:val="20"/>
              </w:rPr>
              <w:t>Областной бюджет:</w:t>
            </w:r>
          </w:p>
          <w:p w:rsidR="00061CE3" w:rsidRPr="008A2AF0" w:rsidRDefault="00061CE3" w:rsidP="00061C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2AF0">
              <w:rPr>
                <w:rFonts w:ascii="Times New Roman" w:hAnsi="Times New Roman" w:cs="Times New Roman"/>
                <w:sz w:val="20"/>
              </w:rPr>
              <w:t xml:space="preserve">2019 год – </w:t>
            </w:r>
            <w:r w:rsidR="00EC31FD">
              <w:rPr>
                <w:rFonts w:ascii="Times New Roman" w:hAnsi="Times New Roman" w:cs="Times New Roman"/>
                <w:sz w:val="20"/>
              </w:rPr>
              <w:t>6 215,62</w:t>
            </w:r>
            <w:r w:rsidR="008A2AF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2AF0">
              <w:rPr>
                <w:rFonts w:ascii="Times New Roman" w:hAnsi="Times New Roman" w:cs="Times New Roman"/>
                <w:sz w:val="20"/>
              </w:rPr>
              <w:t>тыс. руб.,</w:t>
            </w:r>
          </w:p>
          <w:p w:rsidR="00061CE3" w:rsidRPr="008A2AF0" w:rsidRDefault="00061CE3" w:rsidP="00061C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2AF0">
              <w:rPr>
                <w:rFonts w:ascii="Times New Roman" w:hAnsi="Times New Roman" w:cs="Times New Roman"/>
                <w:sz w:val="20"/>
              </w:rPr>
              <w:t xml:space="preserve">2020 год – </w:t>
            </w:r>
            <w:r w:rsidR="008A2AF0">
              <w:rPr>
                <w:rFonts w:ascii="Times New Roman" w:hAnsi="Times New Roman" w:cs="Times New Roman"/>
                <w:sz w:val="20"/>
              </w:rPr>
              <w:t xml:space="preserve">6 033,06 </w:t>
            </w:r>
            <w:r w:rsidRPr="008A2AF0">
              <w:rPr>
                <w:rFonts w:ascii="Times New Roman" w:hAnsi="Times New Roman" w:cs="Times New Roman"/>
                <w:sz w:val="20"/>
              </w:rPr>
              <w:t>тыс. руб.,</w:t>
            </w:r>
          </w:p>
          <w:p w:rsidR="00061CE3" w:rsidRPr="008A2AF0" w:rsidRDefault="00061CE3" w:rsidP="00061C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2AF0">
              <w:rPr>
                <w:rFonts w:ascii="Times New Roman" w:hAnsi="Times New Roman" w:cs="Times New Roman"/>
                <w:sz w:val="20"/>
              </w:rPr>
              <w:t xml:space="preserve">2021 год – </w:t>
            </w:r>
            <w:r w:rsidR="008A2AF0">
              <w:rPr>
                <w:rFonts w:ascii="Times New Roman" w:hAnsi="Times New Roman" w:cs="Times New Roman"/>
                <w:sz w:val="20"/>
              </w:rPr>
              <w:t xml:space="preserve">6 033,06 </w:t>
            </w:r>
            <w:r w:rsidRPr="008A2AF0">
              <w:rPr>
                <w:rFonts w:ascii="Times New Roman" w:hAnsi="Times New Roman" w:cs="Times New Roman"/>
                <w:sz w:val="20"/>
              </w:rPr>
              <w:t>тыс. руб.,</w:t>
            </w:r>
          </w:p>
          <w:p w:rsidR="00DC470D" w:rsidRPr="008A2AF0" w:rsidRDefault="00DC470D" w:rsidP="00DC47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2AF0">
              <w:rPr>
                <w:rFonts w:ascii="Times New Roman" w:hAnsi="Times New Roman" w:cs="Times New Roman"/>
                <w:sz w:val="20"/>
              </w:rPr>
              <w:t>2022 год</w:t>
            </w:r>
            <w:r w:rsidR="00DB7515">
              <w:rPr>
                <w:rFonts w:ascii="Times New Roman" w:hAnsi="Times New Roman" w:cs="Times New Roman"/>
                <w:sz w:val="20"/>
              </w:rPr>
              <w:t>*,</w:t>
            </w:r>
          </w:p>
          <w:p w:rsidR="00DC470D" w:rsidRPr="008A2AF0" w:rsidRDefault="00DC470D" w:rsidP="00DC47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2AF0">
              <w:rPr>
                <w:rFonts w:ascii="Times New Roman" w:hAnsi="Times New Roman" w:cs="Times New Roman"/>
                <w:sz w:val="20"/>
              </w:rPr>
              <w:t>2023 год</w:t>
            </w:r>
            <w:r w:rsidR="00DB7515">
              <w:rPr>
                <w:rFonts w:ascii="Times New Roman" w:hAnsi="Times New Roman" w:cs="Times New Roman"/>
                <w:sz w:val="20"/>
              </w:rPr>
              <w:t>*,</w:t>
            </w:r>
            <w:r w:rsidRPr="008A2AF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C470D" w:rsidRPr="008A2AF0" w:rsidRDefault="00DC470D" w:rsidP="00DC470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2AF0">
              <w:rPr>
                <w:rFonts w:ascii="Times New Roman" w:hAnsi="Times New Roman" w:cs="Times New Roman"/>
                <w:sz w:val="20"/>
              </w:rPr>
              <w:t>2024 год</w:t>
            </w:r>
            <w:r w:rsidR="00DB7515">
              <w:rPr>
                <w:rFonts w:ascii="Times New Roman" w:hAnsi="Times New Roman" w:cs="Times New Roman"/>
                <w:sz w:val="20"/>
              </w:rPr>
              <w:t>*.</w:t>
            </w:r>
          </w:p>
          <w:p w:rsidR="000E59D4" w:rsidRPr="005A51DF" w:rsidRDefault="000E59D4" w:rsidP="00061C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9D4" w:rsidRPr="005A51DF" w:rsidTr="00B047A6">
        <w:tc>
          <w:tcPr>
            <w:tcW w:w="2127" w:type="dxa"/>
          </w:tcPr>
          <w:p w:rsidR="000E59D4" w:rsidRPr="005A51DF" w:rsidRDefault="000E59D4" w:rsidP="004757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51DF">
              <w:rPr>
                <w:rFonts w:ascii="Times New Roman" w:hAnsi="Times New Roman" w:cs="Times New Roman"/>
                <w:sz w:val="20"/>
              </w:rPr>
              <w:t>Объем возникающих эксплуатационных расходов</w:t>
            </w:r>
          </w:p>
        </w:tc>
        <w:tc>
          <w:tcPr>
            <w:tcW w:w="6804" w:type="dxa"/>
          </w:tcPr>
          <w:p w:rsidR="000E59D4" w:rsidRPr="005A51DF" w:rsidRDefault="000E59D4" w:rsidP="004757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51DF">
              <w:rPr>
                <w:rFonts w:ascii="Times New Roman" w:hAnsi="Times New Roman" w:cs="Times New Roman"/>
                <w:sz w:val="20"/>
              </w:rPr>
              <w:t>Реализация программы не предусматривает возникновения эксплуатационных расходов</w:t>
            </w:r>
          </w:p>
        </w:tc>
      </w:tr>
    </w:tbl>
    <w:p w:rsidR="00B047A6" w:rsidRPr="00DB7515" w:rsidRDefault="00DB7515" w:rsidP="00DB7515">
      <w:pPr>
        <w:pStyle w:val="ConsPlusNormal"/>
        <w:ind w:firstLine="709"/>
        <w:outlineLvl w:val="1"/>
        <w:rPr>
          <w:rFonts w:ascii="Times New Roman" w:hAnsi="Times New Roman" w:cs="Times New Roman"/>
        </w:rPr>
      </w:pPr>
      <w:r w:rsidRPr="00626884">
        <w:rPr>
          <w:rFonts w:ascii="Times New Roman" w:hAnsi="Times New Roman" w:cs="Times New Roman"/>
        </w:rPr>
        <w:t xml:space="preserve">* </w:t>
      </w:r>
      <w:r w:rsidR="001E3626" w:rsidRPr="00626884">
        <w:rPr>
          <w:rFonts w:ascii="Times New Roman" w:hAnsi="Times New Roman" w:cs="Times New Roman"/>
        </w:rPr>
        <w:t xml:space="preserve">Объем финансирования программы подлежит уточнению по мере формирования </w:t>
      </w:r>
      <w:r w:rsidR="00B60EB6" w:rsidRPr="00626884">
        <w:rPr>
          <w:rFonts w:ascii="Times New Roman" w:hAnsi="Times New Roman" w:cs="Times New Roman"/>
        </w:rPr>
        <w:lastRenderedPageBreak/>
        <w:t>бюджета города Иванова на соответствующие годы</w:t>
      </w:r>
    </w:p>
    <w:p w:rsidR="00004289" w:rsidRPr="005A51DF" w:rsidRDefault="00004289" w:rsidP="007B16E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0E59D4" w:rsidRPr="005A51DF" w:rsidRDefault="000E59D4" w:rsidP="007B16E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5A51DF">
        <w:rPr>
          <w:rFonts w:ascii="Times New Roman" w:hAnsi="Times New Roman" w:cs="Times New Roman"/>
          <w:b/>
        </w:rPr>
        <w:t>2. Анализ текущей ситуации в сфере реализации программы</w:t>
      </w:r>
    </w:p>
    <w:p w:rsidR="000E59D4" w:rsidRPr="005A51DF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Вовлечение молодежи в механизмы развития институтов гражданского общества имеет особую актуальность. Усилия и средства, вкладываемые в мероприятия, направленные на воспитание молодежи, ее адаптацию и социализацию, в будущем могут стать основой для успешного социального, экономического и политического развития города.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 xml:space="preserve">Основные подходы к государственной молодежной политике в Российской Федерации были определены в 1992 году Указом Президента Российской Федерации </w:t>
      </w:r>
      <w:r w:rsidR="00B047A6" w:rsidRPr="00F40728">
        <w:rPr>
          <w:rFonts w:ascii="Times New Roman" w:hAnsi="Times New Roman" w:cs="Times New Roman"/>
        </w:rPr>
        <w:t>«</w:t>
      </w:r>
      <w:r w:rsidRPr="00F40728">
        <w:rPr>
          <w:rFonts w:ascii="Times New Roman" w:hAnsi="Times New Roman" w:cs="Times New Roman"/>
        </w:rPr>
        <w:t>О первоочередных мерах в области государственной молодежной политики</w:t>
      </w:r>
      <w:r w:rsidR="00B047A6" w:rsidRPr="00F40728">
        <w:rPr>
          <w:rFonts w:ascii="Times New Roman" w:hAnsi="Times New Roman" w:cs="Times New Roman"/>
        </w:rPr>
        <w:t>»</w:t>
      </w:r>
      <w:r w:rsidRPr="00F40728">
        <w:rPr>
          <w:rFonts w:ascii="Times New Roman" w:hAnsi="Times New Roman" w:cs="Times New Roman"/>
        </w:rPr>
        <w:t xml:space="preserve">. В 1993 году Верховным Советом РФ были утверждены </w:t>
      </w:r>
      <w:r w:rsidR="00B047A6" w:rsidRPr="00F40728">
        <w:rPr>
          <w:rFonts w:ascii="Times New Roman" w:hAnsi="Times New Roman" w:cs="Times New Roman"/>
        </w:rPr>
        <w:t>«</w:t>
      </w:r>
      <w:r w:rsidRPr="00F40728">
        <w:rPr>
          <w:rFonts w:ascii="Times New Roman" w:hAnsi="Times New Roman" w:cs="Times New Roman"/>
        </w:rPr>
        <w:t>Основные направления государственной молодежной политики в Российской Федерации</w:t>
      </w:r>
      <w:r w:rsidR="00B047A6" w:rsidRPr="00F40728">
        <w:rPr>
          <w:rFonts w:ascii="Times New Roman" w:hAnsi="Times New Roman" w:cs="Times New Roman"/>
        </w:rPr>
        <w:t>»</w:t>
      </w:r>
      <w:r w:rsidRPr="00F40728">
        <w:rPr>
          <w:rFonts w:ascii="Times New Roman" w:hAnsi="Times New Roman" w:cs="Times New Roman"/>
        </w:rPr>
        <w:t xml:space="preserve">, в 1995 году был принят Федеральный закон </w:t>
      </w:r>
      <w:r w:rsidR="00B047A6" w:rsidRPr="00F40728">
        <w:rPr>
          <w:rFonts w:ascii="Times New Roman" w:hAnsi="Times New Roman" w:cs="Times New Roman"/>
        </w:rPr>
        <w:t>«</w:t>
      </w:r>
      <w:r w:rsidRPr="00F40728">
        <w:rPr>
          <w:rFonts w:ascii="Times New Roman" w:hAnsi="Times New Roman" w:cs="Times New Roman"/>
        </w:rPr>
        <w:t>О государственной поддержке молодежных и детских общественных объединений</w:t>
      </w:r>
      <w:r w:rsidR="00B047A6" w:rsidRPr="00F40728">
        <w:rPr>
          <w:rFonts w:ascii="Times New Roman" w:hAnsi="Times New Roman" w:cs="Times New Roman"/>
        </w:rPr>
        <w:t>»</w:t>
      </w:r>
      <w:r w:rsidRPr="00F40728">
        <w:rPr>
          <w:rFonts w:ascii="Times New Roman" w:hAnsi="Times New Roman" w:cs="Times New Roman"/>
        </w:rPr>
        <w:t>, а также в более чем 40 субъектах Российской Федерации были приняты законы по вопросам молодежной политики и осуществлению целевых программ по реализации государственной молодежной политики.</w:t>
      </w:r>
    </w:p>
    <w:p w:rsidR="000E59D4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 xml:space="preserve">В конце 90-х годов XX века были приняты федеральные законы </w:t>
      </w:r>
      <w:r w:rsidR="00B047A6" w:rsidRPr="00F40728">
        <w:rPr>
          <w:rFonts w:ascii="Times New Roman" w:hAnsi="Times New Roman" w:cs="Times New Roman"/>
        </w:rPr>
        <w:t>«</w:t>
      </w:r>
      <w:r w:rsidRPr="00F40728">
        <w:rPr>
          <w:rFonts w:ascii="Times New Roman" w:hAnsi="Times New Roman" w:cs="Times New Roman"/>
        </w:rPr>
        <w:t>О физической культуре и спорте в Российской Федерации</w:t>
      </w:r>
      <w:r w:rsidR="00B047A6" w:rsidRPr="00F40728">
        <w:rPr>
          <w:rFonts w:ascii="Times New Roman" w:hAnsi="Times New Roman" w:cs="Times New Roman"/>
        </w:rPr>
        <w:t>»</w:t>
      </w:r>
      <w:r w:rsidRPr="00F40728">
        <w:rPr>
          <w:rFonts w:ascii="Times New Roman" w:hAnsi="Times New Roman" w:cs="Times New Roman"/>
        </w:rPr>
        <w:t xml:space="preserve"> </w:t>
      </w:r>
      <w:r w:rsidR="00B047A6" w:rsidRPr="00F40728">
        <w:rPr>
          <w:rFonts w:ascii="Times New Roman" w:hAnsi="Times New Roman" w:cs="Times New Roman"/>
        </w:rPr>
        <w:t>№</w:t>
      </w:r>
      <w:r w:rsidRPr="00F40728">
        <w:rPr>
          <w:rFonts w:ascii="Times New Roman" w:hAnsi="Times New Roman" w:cs="Times New Roman"/>
        </w:rPr>
        <w:t xml:space="preserve">329-ФЗ от 04.12.2007, </w:t>
      </w:r>
      <w:r w:rsidR="00B047A6" w:rsidRPr="00F40728">
        <w:rPr>
          <w:rFonts w:ascii="Times New Roman" w:hAnsi="Times New Roman" w:cs="Times New Roman"/>
        </w:rPr>
        <w:t>«</w:t>
      </w:r>
      <w:r w:rsidRPr="00F40728">
        <w:rPr>
          <w:rFonts w:ascii="Times New Roman" w:hAnsi="Times New Roman" w:cs="Times New Roman"/>
        </w:rPr>
        <w:t>Об основах системы профилактики безнадзорности и правонарушений несовершеннолетних</w:t>
      </w:r>
      <w:r w:rsidR="00B047A6" w:rsidRPr="00F40728">
        <w:rPr>
          <w:rFonts w:ascii="Times New Roman" w:hAnsi="Times New Roman" w:cs="Times New Roman"/>
        </w:rPr>
        <w:t>»</w:t>
      </w:r>
      <w:r w:rsidRPr="00F40728">
        <w:rPr>
          <w:rFonts w:ascii="Times New Roman" w:hAnsi="Times New Roman" w:cs="Times New Roman"/>
        </w:rPr>
        <w:t xml:space="preserve"> </w:t>
      </w:r>
      <w:r w:rsidR="00B047A6" w:rsidRPr="00F40728">
        <w:rPr>
          <w:rFonts w:ascii="Times New Roman" w:hAnsi="Times New Roman" w:cs="Times New Roman"/>
        </w:rPr>
        <w:t>№</w:t>
      </w:r>
      <w:r w:rsidRPr="00F40728">
        <w:rPr>
          <w:rFonts w:ascii="Times New Roman" w:hAnsi="Times New Roman" w:cs="Times New Roman"/>
        </w:rPr>
        <w:t xml:space="preserve">120-ФЗ от 24.06.1999, а также ряд иных нормативно-правовых актов, регулирующих вопросы реализации молодежной политики в России. Принят ряд указов Президента Российской Федерации, постановлений Правительства Российской Федерации. </w:t>
      </w:r>
    </w:p>
    <w:p w:rsidR="00F33A8D" w:rsidRDefault="00F33A8D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33A8D">
        <w:rPr>
          <w:rFonts w:ascii="Times New Roman" w:hAnsi="Times New Roman" w:cs="Times New Roman"/>
        </w:rPr>
        <w:t xml:space="preserve">Не менее важным документом является Распоряжение Правительства </w:t>
      </w:r>
      <w:r>
        <w:rPr>
          <w:rFonts w:ascii="Times New Roman" w:hAnsi="Times New Roman" w:cs="Times New Roman"/>
        </w:rPr>
        <w:t>Российской Федерации</w:t>
      </w:r>
      <w:r w:rsidRPr="00F33A8D">
        <w:rPr>
          <w:rFonts w:ascii="Times New Roman" w:hAnsi="Times New Roman" w:cs="Times New Roman"/>
        </w:rPr>
        <w:t xml:space="preserve"> от 29.11.2014 </w:t>
      </w:r>
      <w:r>
        <w:rPr>
          <w:rFonts w:ascii="Times New Roman" w:hAnsi="Times New Roman" w:cs="Times New Roman"/>
        </w:rPr>
        <w:t>№</w:t>
      </w:r>
      <w:r w:rsidRPr="00F33A8D">
        <w:rPr>
          <w:rFonts w:ascii="Times New Roman" w:hAnsi="Times New Roman" w:cs="Times New Roman"/>
        </w:rPr>
        <w:t xml:space="preserve"> 2403-р &lt;Об утверждении Основ государственной молодежной политики Российской Федерации на период до 2025 года&gt;, представляющ</w:t>
      </w:r>
      <w:r>
        <w:rPr>
          <w:rFonts w:ascii="Times New Roman" w:hAnsi="Times New Roman" w:cs="Times New Roman"/>
        </w:rPr>
        <w:t>ее</w:t>
      </w:r>
      <w:r w:rsidRPr="00F33A8D">
        <w:rPr>
          <w:rFonts w:ascii="Times New Roman" w:hAnsi="Times New Roman" w:cs="Times New Roman"/>
        </w:rPr>
        <w:t xml:space="preserve"> собой систему определений важнейших целей, задач, приоритетов и мер государственной политики, направленной на обеспечение стратегии государства в формировании условий для реализации социального, интеллектуального, культурного и экономического потенциала молодого поколения</w:t>
      </w:r>
      <w:r>
        <w:rPr>
          <w:rFonts w:ascii="Times New Roman" w:hAnsi="Times New Roman" w:cs="Times New Roman"/>
        </w:rPr>
        <w:t>.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 xml:space="preserve">В целях урегулирования отношений, связанных с реализацией государственной молодежной политики на территории Ивановской области, Ивановской областной Думой принят Закон Ивановской области </w:t>
      </w:r>
      <w:r w:rsidR="00B047A6" w:rsidRPr="00F40728">
        <w:rPr>
          <w:rFonts w:ascii="Times New Roman" w:hAnsi="Times New Roman" w:cs="Times New Roman"/>
        </w:rPr>
        <w:t>«</w:t>
      </w:r>
      <w:r w:rsidRPr="00F40728">
        <w:rPr>
          <w:rFonts w:ascii="Times New Roman" w:hAnsi="Times New Roman" w:cs="Times New Roman"/>
        </w:rPr>
        <w:t>О государственной молодежной политике в Ивановской области</w:t>
      </w:r>
      <w:r w:rsidR="00B047A6" w:rsidRPr="00F40728">
        <w:rPr>
          <w:rFonts w:ascii="Times New Roman" w:hAnsi="Times New Roman" w:cs="Times New Roman"/>
        </w:rPr>
        <w:t>» (№</w:t>
      </w:r>
      <w:r w:rsidRPr="00F40728">
        <w:rPr>
          <w:rFonts w:ascii="Times New Roman" w:hAnsi="Times New Roman" w:cs="Times New Roman"/>
        </w:rPr>
        <w:t>80-ОЗ от 15.06.2007).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 xml:space="preserve">В целях </w:t>
      </w:r>
      <w:r w:rsidR="00125FBF">
        <w:rPr>
          <w:rFonts w:ascii="Times New Roman" w:hAnsi="Times New Roman" w:cs="Times New Roman"/>
        </w:rPr>
        <w:t>улучшения</w:t>
      </w:r>
      <w:r w:rsidRPr="00F40728">
        <w:rPr>
          <w:rFonts w:ascii="Times New Roman" w:hAnsi="Times New Roman" w:cs="Times New Roman"/>
        </w:rPr>
        <w:t xml:space="preserve"> качества жизни молодежи и повышения их заинтересованности в социальных процессах органами местного самоуправления реализуются мероприятия по следующим направлениям: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E59D4" w:rsidRPr="00F40728" w:rsidRDefault="000E59D4" w:rsidP="007B16E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2.1. Работа с детьми</w:t>
      </w:r>
      <w:r w:rsidR="00175C44">
        <w:rPr>
          <w:rFonts w:ascii="Times New Roman" w:hAnsi="Times New Roman" w:cs="Times New Roman"/>
        </w:rPr>
        <w:t>,</w:t>
      </w:r>
      <w:r w:rsidRPr="00F40728">
        <w:rPr>
          <w:rFonts w:ascii="Times New Roman" w:hAnsi="Times New Roman" w:cs="Times New Roman"/>
        </w:rPr>
        <w:t xml:space="preserve"> подростками </w:t>
      </w:r>
      <w:r w:rsidR="00175C44">
        <w:rPr>
          <w:rFonts w:ascii="Times New Roman" w:hAnsi="Times New Roman" w:cs="Times New Roman"/>
        </w:rPr>
        <w:t xml:space="preserve">и молодежью </w:t>
      </w:r>
      <w:r w:rsidRPr="00F40728">
        <w:rPr>
          <w:rFonts w:ascii="Times New Roman" w:hAnsi="Times New Roman" w:cs="Times New Roman"/>
        </w:rPr>
        <w:t>по месту жительства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На начало 201</w:t>
      </w:r>
      <w:r w:rsidR="00A57969" w:rsidRPr="00F40728">
        <w:rPr>
          <w:rFonts w:ascii="Times New Roman" w:hAnsi="Times New Roman" w:cs="Times New Roman"/>
        </w:rPr>
        <w:t>8</w:t>
      </w:r>
      <w:r w:rsidRPr="00F40728">
        <w:rPr>
          <w:rFonts w:ascii="Times New Roman" w:hAnsi="Times New Roman" w:cs="Times New Roman"/>
        </w:rPr>
        <w:t xml:space="preserve"> года в городе организована деятельность </w:t>
      </w:r>
      <w:r w:rsidR="00A57969" w:rsidRPr="00F40728">
        <w:rPr>
          <w:rFonts w:ascii="Times New Roman" w:hAnsi="Times New Roman" w:cs="Times New Roman"/>
        </w:rPr>
        <w:t>1</w:t>
      </w:r>
      <w:r w:rsidR="00AB2280">
        <w:rPr>
          <w:rFonts w:ascii="Times New Roman" w:hAnsi="Times New Roman" w:cs="Times New Roman"/>
        </w:rPr>
        <w:t>8</w:t>
      </w:r>
      <w:r w:rsidRPr="00F40728">
        <w:rPr>
          <w:rFonts w:ascii="Times New Roman" w:hAnsi="Times New Roman" w:cs="Times New Roman"/>
        </w:rPr>
        <w:t xml:space="preserve"> клуб</w:t>
      </w:r>
      <w:r w:rsidR="00A57969" w:rsidRPr="00F40728">
        <w:rPr>
          <w:rFonts w:ascii="Times New Roman" w:hAnsi="Times New Roman" w:cs="Times New Roman"/>
        </w:rPr>
        <w:t>ов</w:t>
      </w:r>
      <w:r w:rsidRPr="00F40728">
        <w:rPr>
          <w:rFonts w:ascii="Times New Roman" w:hAnsi="Times New Roman" w:cs="Times New Roman"/>
        </w:rPr>
        <w:t xml:space="preserve"> по месту жительств</w:t>
      </w:r>
      <w:r w:rsidR="00784B1B">
        <w:rPr>
          <w:rFonts w:ascii="Times New Roman" w:hAnsi="Times New Roman" w:cs="Times New Roman"/>
        </w:rPr>
        <w:t xml:space="preserve">а. В их работу вовлечено более </w:t>
      </w:r>
      <w:r w:rsidRPr="00F40728">
        <w:rPr>
          <w:rFonts w:ascii="Times New Roman" w:hAnsi="Times New Roman" w:cs="Times New Roman"/>
        </w:rPr>
        <w:t>тысяч</w:t>
      </w:r>
      <w:r w:rsidR="00A57969" w:rsidRPr="00F40728">
        <w:rPr>
          <w:rFonts w:ascii="Times New Roman" w:hAnsi="Times New Roman" w:cs="Times New Roman"/>
        </w:rPr>
        <w:t>и</w:t>
      </w:r>
      <w:r w:rsidRPr="00F40728">
        <w:rPr>
          <w:rFonts w:ascii="Times New Roman" w:hAnsi="Times New Roman" w:cs="Times New Roman"/>
        </w:rPr>
        <w:t xml:space="preserve"> детей и подростков, не считая несовершеннолетних, посещающих эти клубы на нерегулярной основе. В рамках работы клубов по месту жительства ежегодно организуются: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- деятельность молодежных объединений по месту жительства;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- проведение групповых и индивидуальных занятий с педагогическими работниками;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- проведение соревнований, выставок, смотров, праздников и массовых мероприятий;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- участие в городских, областных, межрегиональных и всероссийских мероприятиях, включая мероприятия, проводимые за пределами города Иванова.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E59D4" w:rsidRPr="00F40728" w:rsidRDefault="000E59D4" w:rsidP="008B7AE8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0"/>
        </w:rPr>
      </w:pPr>
      <w:r w:rsidRPr="00F40728">
        <w:rPr>
          <w:rFonts w:ascii="Times New Roman" w:hAnsi="Times New Roman" w:cs="Times New Roman"/>
          <w:sz w:val="20"/>
        </w:rPr>
        <w:t>Таблица 1. Показатели, характеризующие работу с детьми и подростками по месту жительства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8"/>
        <w:gridCol w:w="4265"/>
        <w:gridCol w:w="1110"/>
        <w:gridCol w:w="876"/>
        <w:gridCol w:w="876"/>
        <w:gridCol w:w="876"/>
        <w:gridCol w:w="873"/>
      </w:tblGrid>
      <w:tr w:rsidR="000E59D4" w:rsidRPr="00F40728" w:rsidTr="00DB7515">
        <w:tc>
          <w:tcPr>
            <w:tcW w:w="250" w:type="pct"/>
            <w:vAlign w:val="center"/>
          </w:tcPr>
          <w:p w:rsidR="000E59D4" w:rsidRPr="00F40728" w:rsidRDefault="00B047A6" w:rsidP="00DB7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2282" w:type="pct"/>
            <w:vAlign w:val="center"/>
          </w:tcPr>
          <w:p w:rsidR="000E59D4" w:rsidRPr="00F40728" w:rsidRDefault="000E59D4" w:rsidP="00DB7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594" w:type="pct"/>
            <w:vAlign w:val="center"/>
          </w:tcPr>
          <w:p w:rsidR="000E59D4" w:rsidRPr="00F40728" w:rsidRDefault="000E59D4" w:rsidP="00DB7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469" w:type="pct"/>
            <w:vAlign w:val="center"/>
          </w:tcPr>
          <w:p w:rsidR="000E59D4" w:rsidRPr="00F40728" w:rsidRDefault="000E59D4" w:rsidP="00DB7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201</w:t>
            </w:r>
            <w:r w:rsidR="00CD2218" w:rsidRPr="00F40728">
              <w:rPr>
                <w:rFonts w:ascii="Times New Roman" w:hAnsi="Times New Roman" w:cs="Times New Roman"/>
                <w:sz w:val="20"/>
              </w:rPr>
              <w:t>5</w:t>
            </w:r>
            <w:r w:rsidR="00A94EC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469" w:type="pct"/>
            <w:vAlign w:val="center"/>
          </w:tcPr>
          <w:p w:rsidR="000E59D4" w:rsidRPr="00F40728" w:rsidRDefault="000E59D4" w:rsidP="00DB7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2</w:t>
            </w:r>
            <w:r w:rsidR="00CD2218" w:rsidRPr="00F40728">
              <w:rPr>
                <w:rFonts w:ascii="Times New Roman" w:hAnsi="Times New Roman" w:cs="Times New Roman"/>
                <w:sz w:val="20"/>
              </w:rPr>
              <w:t>016</w:t>
            </w:r>
            <w:r w:rsidR="00A94EC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469" w:type="pct"/>
            <w:vAlign w:val="center"/>
          </w:tcPr>
          <w:p w:rsidR="000E59D4" w:rsidRPr="00F40728" w:rsidRDefault="00CD2218" w:rsidP="00DB7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2017</w:t>
            </w:r>
            <w:r w:rsidR="00A94EC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469" w:type="pct"/>
            <w:vAlign w:val="center"/>
          </w:tcPr>
          <w:p w:rsidR="00A94ECF" w:rsidRDefault="00CD2218" w:rsidP="00A94E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2018</w:t>
            </w:r>
            <w:r w:rsidR="00A94ECF">
              <w:rPr>
                <w:rFonts w:ascii="Times New Roman" w:hAnsi="Times New Roman" w:cs="Times New Roman"/>
                <w:sz w:val="20"/>
              </w:rPr>
              <w:t xml:space="preserve"> год,</w:t>
            </w:r>
          </w:p>
          <w:p w:rsidR="000E59D4" w:rsidRPr="00F40728" w:rsidRDefault="000E59D4" w:rsidP="00A94E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</w:tr>
      <w:tr w:rsidR="000E59D4" w:rsidRPr="00F40728" w:rsidTr="00205053">
        <w:trPr>
          <w:trHeight w:val="363"/>
        </w:trPr>
        <w:tc>
          <w:tcPr>
            <w:tcW w:w="250" w:type="pct"/>
          </w:tcPr>
          <w:p w:rsidR="000E59D4" w:rsidRPr="00F40728" w:rsidRDefault="000E59D4" w:rsidP="00475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82" w:type="pct"/>
          </w:tcPr>
          <w:p w:rsidR="000E59D4" w:rsidRPr="00F40728" w:rsidRDefault="000E59D4" w:rsidP="004757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Число функционирующих клубов по месту жительства</w:t>
            </w:r>
          </w:p>
        </w:tc>
        <w:tc>
          <w:tcPr>
            <w:tcW w:w="594" w:type="pct"/>
          </w:tcPr>
          <w:p w:rsidR="000E59D4" w:rsidRPr="00F40728" w:rsidRDefault="000E59D4" w:rsidP="004757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469" w:type="pct"/>
          </w:tcPr>
          <w:p w:rsidR="000E59D4" w:rsidRPr="00F40728" w:rsidRDefault="00CD2218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69" w:type="pct"/>
          </w:tcPr>
          <w:p w:rsidR="000E59D4" w:rsidRPr="00F40728" w:rsidRDefault="00CD2218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69" w:type="pct"/>
          </w:tcPr>
          <w:p w:rsidR="000E59D4" w:rsidRPr="00F40728" w:rsidRDefault="00CD2218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69" w:type="pct"/>
          </w:tcPr>
          <w:p w:rsidR="000E59D4" w:rsidRPr="00F40728" w:rsidRDefault="00AB2280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0E59D4" w:rsidRPr="00F40728" w:rsidTr="00205053">
        <w:tc>
          <w:tcPr>
            <w:tcW w:w="250" w:type="pct"/>
          </w:tcPr>
          <w:p w:rsidR="000E59D4" w:rsidRPr="00F40728" w:rsidRDefault="000E59D4" w:rsidP="00475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82" w:type="pct"/>
          </w:tcPr>
          <w:p w:rsidR="000E59D4" w:rsidRPr="00F40728" w:rsidRDefault="000E59D4" w:rsidP="004757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Число детей и подростков, которые вовлечены в мероприятия по месту жительства</w:t>
            </w:r>
          </w:p>
        </w:tc>
        <w:tc>
          <w:tcPr>
            <w:tcW w:w="594" w:type="pct"/>
          </w:tcPr>
          <w:p w:rsidR="000E59D4" w:rsidRPr="00F40728" w:rsidRDefault="000E59D4" w:rsidP="004757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69" w:type="pct"/>
          </w:tcPr>
          <w:p w:rsidR="000E59D4" w:rsidRPr="00F40728" w:rsidRDefault="00CD2218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1940</w:t>
            </w:r>
          </w:p>
        </w:tc>
        <w:tc>
          <w:tcPr>
            <w:tcW w:w="469" w:type="pct"/>
          </w:tcPr>
          <w:p w:rsidR="000E59D4" w:rsidRPr="00F40728" w:rsidRDefault="00CD2218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1168</w:t>
            </w:r>
          </w:p>
        </w:tc>
        <w:tc>
          <w:tcPr>
            <w:tcW w:w="469" w:type="pct"/>
          </w:tcPr>
          <w:p w:rsidR="000E59D4" w:rsidRPr="00F40728" w:rsidRDefault="00CD2218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1404</w:t>
            </w:r>
          </w:p>
        </w:tc>
        <w:tc>
          <w:tcPr>
            <w:tcW w:w="469" w:type="pct"/>
          </w:tcPr>
          <w:p w:rsidR="000E59D4" w:rsidRPr="00F40728" w:rsidRDefault="00CD2218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2000</w:t>
            </w:r>
          </w:p>
        </w:tc>
      </w:tr>
    </w:tbl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 xml:space="preserve">При проведении работы с детьми и подростками по месту жительства остаются </w:t>
      </w:r>
      <w:r w:rsidRPr="00F40728">
        <w:rPr>
          <w:rFonts w:ascii="Times New Roman" w:hAnsi="Times New Roman" w:cs="Times New Roman"/>
        </w:rPr>
        <w:lastRenderedPageBreak/>
        <w:t>актуальными и нерешенными следующие проблемы: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- появление новых интересов и увлечений у молодежи в области информационных технологий требует обновление инфраструктуры сети клубов по месту жительства;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- построение эффективного взаимодействия с молодежью невозможно без появления на базе клубов по месту жительства новых секций, кружков, развития новых, перспективных и актуальных у целевой аудитории форм и методов проведения досуга;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 xml:space="preserve">- оказание подросткам и молодежи услуг по проведению досуга в учреждении МКУ </w:t>
      </w:r>
      <w:r w:rsidR="00B047A6" w:rsidRPr="00F40728">
        <w:rPr>
          <w:rFonts w:ascii="Times New Roman" w:hAnsi="Times New Roman" w:cs="Times New Roman"/>
        </w:rPr>
        <w:t>«</w:t>
      </w:r>
      <w:r w:rsidRPr="00F40728">
        <w:rPr>
          <w:rFonts w:ascii="Times New Roman" w:hAnsi="Times New Roman" w:cs="Times New Roman"/>
        </w:rPr>
        <w:t>Молодежный центр</w:t>
      </w:r>
      <w:r w:rsidR="00B047A6" w:rsidRPr="00F40728">
        <w:rPr>
          <w:rFonts w:ascii="Times New Roman" w:hAnsi="Times New Roman" w:cs="Times New Roman"/>
        </w:rPr>
        <w:t>»</w:t>
      </w:r>
      <w:r w:rsidRPr="00F40728">
        <w:rPr>
          <w:rFonts w:ascii="Times New Roman" w:hAnsi="Times New Roman" w:cs="Times New Roman"/>
        </w:rPr>
        <w:t xml:space="preserve"> будет эффективнее в случае регулярного посещения получателями услуги соответствующих секций, кружков, мероприятий.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 xml:space="preserve">Основными задачами в рамках направления на протяжении последних лет являются: привлечение в клубы по месту жительства большего числа молодых людей, изменение </w:t>
      </w:r>
      <w:r w:rsidR="00B047A6" w:rsidRPr="00F40728">
        <w:rPr>
          <w:rFonts w:ascii="Times New Roman" w:hAnsi="Times New Roman" w:cs="Times New Roman"/>
        </w:rPr>
        <w:t>«</w:t>
      </w:r>
      <w:r w:rsidRPr="00F40728">
        <w:rPr>
          <w:rFonts w:ascii="Times New Roman" w:hAnsi="Times New Roman" w:cs="Times New Roman"/>
        </w:rPr>
        <w:t>спонтанного</w:t>
      </w:r>
      <w:r w:rsidR="00B047A6" w:rsidRPr="00F40728">
        <w:rPr>
          <w:rFonts w:ascii="Times New Roman" w:hAnsi="Times New Roman" w:cs="Times New Roman"/>
        </w:rPr>
        <w:t>»</w:t>
      </w:r>
      <w:r w:rsidRPr="00F40728">
        <w:rPr>
          <w:rFonts w:ascii="Times New Roman" w:hAnsi="Times New Roman" w:cs="Times New Roman"/>
        </w:rPr>
        <w:t xml:space="preserve"> характера посещения клубов молодыми людьми на </w:t>
      </w:r>
      <w:r w:rsidR="00B047A6" w:rsidRPr="00F40728">
        <w:rPr>
          <w:rFonts w:ascii="Times New Roman" w:hAnsi="Times New Roman" w:cs="Times New Roman"/>
        </w:rPr>
        <w:t>«</w:t>
      </w:r>
      <w:r w:rsidRPr="00F40728">
        <w:rPr>
          <w:rFonts w:ascii="Times New Roman" w:hAnsi="Times New Roman" w:cs="Times New Roman"/>
        </w:rPr>
        <w:t>регулярный</w:t>
      </w:r>
      <w:r w:rsidR="00B047A6" w:rsidRPr="00F40728">
        <w:rPr>
          <w:rFonts w:ascii="Times New Roman" w:hAnsi="Times New Roman" w:cs="Times New Roman"/>
        </w:rPr>
        <w:t>»</w:t>
      </w:r>
      <w:r w:rsidRPr="00F40728">
        <w:rPr>
          <w:rFonts w:ascii="Times New Roman" w:hAnsi="Times New Roman" w:cs="Times New Roman"/>
        </w:rPr>
        <w:t xml:space="preserve">. </w:t>
      </w:r>
      <w:r w:rsidR="00CD2218" w:rsidRPr="00F40728">
        <w:rPr>
          <w:rFonts w:ascii="Times New Roman" w:hAnsi="Times New Roman" w:cs="Times New Roman"/>
        </w:rPr>
        <w:t>Д</w:t>
      </w:r>
      <w:r w:rsidRPr="00F40728">
        <w:rPr>
          <w:rFonts w:ascii="Times New Roman" w:hAnsi="Times New Roman" w:cs="Times New Roman"/>
        </w:rPr>
        <w:t xml:space="preserve">остигнутые </w:t>
      </w:r>
      <w:r w:rsidR="00CD2218" w:rsidRPr="00F40728">
        <w:rPr>
          <w:rFonts w:ascii="Times New Roman" w:hAnsi="Times New Roman" w:cs="Times New Roman"/>
        </w:rPr>
        <w:t xml:space="preserve">за предыдущие годы </w:t>
      </w:r>
      <w:r w:rsidRPr="00F40728">
        <w:rPr>
          <w:rFonts w:ascii="Times New Roman" w:hAnsi="Times New Roman" w:cs="Times New Roman"/>
        </w:rPr>
        <w:t>результаты не могут считаться исчерпывающими и в среднесрочной перспективе требуется: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- расширение сети клубов по месту жительства и их оснащение современной оргтехникой, аудио- и видеоаппаратурой, новым спортивным оборудованием;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- привлечение в клубы сотрудников, имеющих педагогическое образование;</w:t>
      </w:r>
    </w:p>
    <w:p w:rsidR="000E59D4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 xml:space="preserve">- реализация новых программ организации досуга подростков, повышающих их заинтересованность </w:t>
      </w:r>
      <w:r w:rsidR="00784B1B">
        <w:rPr>
          <w:rFonts w:ascii="Times New Roman" w:hAnsi="Times New Roman" w:cs="Times New Roman"/>
        </w:rPr>
        <w:t>и вовлеченность в клубную жизнь;</w:t>
      </w:r>
    </w:p>
    <w:p w:rsidR="00784B1B" w:rsidRPr="00F40728" w:rsidRDefault="00784B1B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развитие на базе клубов МКУ «Молодежный центр» новых, актуальных направлений организации содержательного досуга;</w:t>
      </w:r>
    </w:p>
    <w:p w:rsidR="000E59D4" w:rsidRPr="00F40728" w:rsidRDefault="00784B1B" w:rsidP="00175C4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формирование методических справочников и перечня лучших практик реализации программ </w:t>
      </w:r>
      <w:r w:rsidR="00DC470D">
        <w:rPr>
          <w:rFonts w:ascii="Times New Roman" w:hAnsi="Times New Roman" w:cs="Times New Roman"/>
        </w:rPr>
        <w:t>в молодежной среде.</w:t>
      </w:r>
    </w:p>
    <w:p w:rsidR="000E59D4" w:rsidRPr="00F40728" w:rsidRDefault="00125FBF" w:rsidP="007B16E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E59D4" w:rsidRPr="00F40728">
        <w:rPr>
          <w:rFonts w:ascii="Times New Roman" w:hAnsi="Times New Roman" w:cs="Times New Roman"/>
        </w:rPr>
        <w:t>2. Временное трудоустройство молодежи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 xml:space="preserve">Ежегодно за содействием во временном трудоустройстве обращается более 1 тысячи молодых людей в возрасте от 14 до 18 лет. Для их временной занятости организуется работа трудовых подростковых отрядов по благоустройству городских территорий. Формирование отрядов и организация работ </w:t>
      </w:r>
      <w:proofErr w:type="gramStart"/>
      <w:r w:rsidRPr="00F40728">
        <w:rPr>
          <w:rFonts w:ascii="Times New Roman" w:hAnsi="Times New Roman" w:cs="Times New Roman"/>
        </w:rPr>
        <w:t>проводится</w:t>
      </w:r>
      <w:proofErr w:type="gramEnd"/>
      <w:r w:rsidRPr="00F40728">
        <w:rPr>
          <w:rFonts w:ascii="Times New Roman" w:hAnsi="Times New Roman" w:cs="Times New Roman"/>
        </w:rPr>
        <w:t xml:space="preserve"> МКУ </w:t>
      </w:r>
      <w:r w:rsidR="00B047A6" w:rsidRPr="00F40728">
        <w:rPr>
          <w:rFonts w:ascii="Times New Roman" w:hAnsi="Times New Roman" w:cs="Times New Roman"/>
        </w:rPr>
        <w:t>«</w:t>
      </w:r>
      <w:r w:rsidRPr="00F40728">
        <w:rPr>
          <w:rFonts w:ascii="Times New Roman" w:hAnsi="Times New Roman" w:cs="Times New Roman"/>
        </w:rPr>
        <w:t>Молодежный центр</w:t>
      </w:r>
      <w:r w:rsidR="00B047A6" w:rsidRPr="00F40728">
        <w:rPr>
          <w:rFonts w:ascii="Times New Roman" w:hAnsi="Times New Roman" w:cs="Times New Roman"/>
        </w:rPr>
        <w:t>»</w:t>
      </w:r>
      <w:r w:rsidRPr="00F40728">
        <w:rPr>
          <w:rFonts w:ascii="Times New Roman" w:hAnsi="Times New Roman" w:cs="Times New Roman"/>
        </w:rPr>
        <w:t xml:space="preserve"> совместно с </w:t>
      </w:r>
      <w:r w:rsidR="001C2836" w:rsidRPr="001C2836">
        <w:rPr>
          <w:rFonts w:ascii="Times New Roman" w:hAnsi="Times New Roman" w:cs="Times New Roman"/>
        </w:rPr>
        <w:t>ОГКУ «Ивановский межрайонный «Центр занятости населения»</w:t>
      </w:r>
      <w:r w:rsidRPr="00F40728">
        <w:rPr>
          <w:rFonts w:ascii="Times New Roman" w:hAnsi="Times New Roman" w:cs="Times New Roman"/>
        </w:rPr>
        <w:t>.</w:t>
      </w:r>
    </w:p>
    <w:p w:rsidR="000E59D4" w:rsidRPr="005A51DF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 xml:space="preserve">В кампании по временному трудоустройству молодежи принимает активное участие </w:t>
      </w:r>
      <w:r w:rsidR="002242F0" w:rsidRPr="002242F0">
        <w:rPr>
          <w:rFonts w:ascii="Times New Roman" w:hAnsi="Times New Roman" w:cs="Times New Roman"/>
        </w:rPr>
        <w:t>ОГКУ «Ивановский межрайонный «Центр занятости населения»</w:t>
      </w:r>
      <w:r w:rsidR="00125FBF">
        <w:rPr>
          <w:rFonts w:ascii="Times New Roman" w:hAnsi="Times New Roman" w:cs="Times New Roman"/>
        </w:rPr>
        <w:t xml:space="preserve">, </w:t>
      </w:r>
      <w:r w:rsidRPr="00F40728">
        <w:rPr>
          <w:rFonts w:ascii="Times New Roman" w:hAnsi="Times New Roman" w:cs="Times New Roman"/>
        </w:rPr>
        <w:t>комиссия по делам несовершеннолетних и защите их прав при Администрации города Иванова, которая предоставляет списки детей, нуждающихся в особой поддержке: подростков с ограниченными возможностями, детей, состоящих на учете в правоохранительных органах, а также из категории многодетных, неполных семей. Их временное трудоустройство является приоритетным: практически половина из всех молодых людей, получивших временную работу, - это подростки, нуждающиеся в особой поддержке.</w:t>
      </w:r>
    </w:p>
    <w:p w:rsidR="000E59D4" w:rsidRPr="005A51DF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F34C4">
        <w:rPr>
          <w:rFonts w:ascii="Times New Roman" w:hAnsi="Times New Roman" w:cs="Times New Roman"/>
        </w:rPr>
        <w:t>В 201</w:t>
      </w:r>
      <w:r w:rsidR="00784B1B">
        <w:rPr>
          <w:rFonts w:ascii="Times New Roman" w:hAnsi="Times New Roman" w:cs="Times New Roman"/>
        </w:rPr>
        <w:t>5</w:t>
      </w:r>
      <w:r w:rsidRPr="00CF34C4">
        <w:rPr>
          <w:rFonts w:ascii="Times New Roman" w:hAnsi="Times New Roman" w:cs="Times New Roman"/>
        </w:rPr>
        <w:t xml:space="preserve"> - 201</w:t>
      </w:r>
      <w:r w:rsidR="00784B1B">
        <w:rPr>
          <w:rFonts w:ascii="Times New Roman" w:hAnsi="Times New Roman" w:cs="Times New Roman"/>
        </w:rPr>
        <w:t>8</w:t>
      </w:r>
      <w:r w:rsidRPr="00CF34C4">
        <w:rPr>
          <w:rFonts w:ascii="Times New Roman" w:hAnsi="Times New Roman" w:cs="Times New Roman"/>
        </w:rPr>
        <w:t xml:space="preserve"> годах сформированные отряды работали в парках </w:t>
      </w:r>
      <w:proofErr w:type="spellStart"/>
      <w:r w:rsidRPr="00CF34C4">
        <w:rPr>
          <w:rFonts w:ascii="Times New Roman" w:hAnsi="Times New Roman" w:cs="Times New Roman"/>
        </w:rPr>
        <w:t>Харинка</w:t>
      </w:r>
      <w:proofErr w:type="spellEnd"/>
      <w:r w:rsidRPr="00CF34C4">
        <w:rPr>
          <w:rFonts w:ascii="Times New Roman" w:hAnsi="Times New Roman" w:cs="Times New Roman"/>
        </w:rPr>
        <w:t xml:space="preserve">, им. В.Я. Степанова и 1905 года, детском парке на Комсомольской, стадионе </w:t>
      </w:r>
      <w:r w:rsidR="00B047A6" w:rsidRPr="00CF34C4">
        <w:rPr>
          <w:rFonts w:ascii="Times New Roman" w:hAnsi="Times New Roman" w:cs="Times New Roman"/>
        </w:rPr>
        <w:t>«</w:t>
      </w:r>
      <w:r w:rsidRPr="00CF34C4">
        <w:rPr>
          <w:rFonts w:ascii="Times New Roman" w:hAnsi="Times New Roman" w:cs="Times New Roman"/>
        </w:rPr>
        <w:t>Спартак</w:t>
      </w:r>
      <w:r w:rsidR="00B047A6" w:rsidRPr="00CF34C4">
        <w:rPr>
          <w:rFonts w:ascii="Times New Roman" w:hAnsi="Times New Roman" w:cs="Times New Roman"/>
        </w:rPr>
        <w:t>»</w:t>
      </w:r>
      <w:r w:rsidRPr="00CF34C4">
        <w:rPr>
          <w:rFonts w:ascii="Times New Roman" w:hAnsi="Times New Roman" w:cs="Times New Roman"/>
        </w:rPr>
        <w:t>, в районе ТЭЦ</w:t>
      </w:r>
      <w:r w:rsidR="00784B1B">
        <w:rPr>
          <w:rFonts w:ascii="Times New Roman" w:hAnsi="Times New Roman" w:cs="Times New Roman"/>
        </w:rPr>
        <w:t>-3, Шубиных, на Рабочем поселке, члены трудовых отрядов выполняли свою работу на муниципальных спортивных площадках.</w:t>
      </w:r>
    </w:p>
    <w:p w:rsidR="000E59D4" w:rsidRPr="005A51DF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E59D4" w:rsidRPr="00F40728" w:rsidRDefault="000E59D4" w:rsidP="007B16E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  <w:sz w:val="20"/>
        </w:rPr>
        <w:t>Таблица 2. Показатели, характеризующие временное трудоустройство молодежи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8"/>
        <w:gridCol w:w="4265"/>
        <w:gridCol w:w="1110"/>
        <w:gridCol w:w="876"/>
        <w:gridCol w:w="876"/>
        <w:gridCol w:w="876"/>
        <w:gridCol w:w="873"/>
      </w:tblGrid>
      <w:tr w:rsidR="000E59D4" w:rsidRPr="00F40728" w:rsidTr="00DB7515">
        <w:tc>
          <w:tcPr>
            <w:tcW w:w="250" w:type="pct"/>
            <w:vAlign w:val="center"/>
          </w:tcPr>
          <w:p w:rsidR="000E59D4" w:rsidRPr="00F40728" w:rsidRDefault="00B047A6" w:rsidP="00DB7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2282" w:type="pct"/>
            <w:vAlign w:val="center"/>
          </w:tcPr>
          <w:p w:rsidR="000E59D4" w:rsidRPr="00F40728" w:rsidRDefault="000E59D4" w:rsidP="00DB7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594" w:type="pct"/>
            <w:vAlign w:val="center"/>
          </w:tcPr>
          <w:p w:rsidR="000E59D4" w:rsidRPr="00F40728" w:rsidRDefault="000E59D4" w:rsidP="00DB7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469" w:type="pct"/>
            <w:vAlign w:val="center"/>
          </w:tcPr>
          <w:p w:rsidR="000E59D4" w:rsidRPr="00F40728" w:rsidRDefault="000E59D4" w:rsidP="00DB7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201</w:t>
            </w:r>
            <w:r w:rsidR="00717A6D" w:rsidRPr="00F40728">
              <w:rPr>
                <w:rFonts w:ascii="Times New Roman" w:hAnsi="Times New Roman" w:cs="Times New Roman"/>
                <w:sz w:val="20"/>
              </w:rPr>
              <w:t>5</w:t>
            </w:r>
            <w:r w:rsidR="00A94EC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469" w:type="pct"/>
            <w:vAlign w:val="center"/>
          </w:tcPr>
          <w:p w:rsidR="000E59D4" w:rsidRPr="00F40728" w:rsidRDefault="000E59D4" w:rsidP="00DB7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201</w:t>
            </w:r>
            <w:r w:rsidR="00717A6D" w:rsidRPr="00F40728">
              <w:rPr>
                <w:rFonts w:ascii="Times New Roman" w:hAnsi="Times New Roman" w:cs="Times New Roman"/>
                <w:sz w:val="20"/>
              </w:rPr>
              <w:t>6</w:t>
            </w:r>
            <w:r w:rsidR="00A94EC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469" w:type="pct"/>
            <w:vAlign w:val="center"/>
          </w:tcPr>
          <w:p w:rsidR="000E59D4" w:rsidRPr="00F40728" w:rsidRDefault="000E59D4" w:rsidP="00DB7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201</w:t>
            </w:r>
            <w:r w:rsidR="00717A6D" w:rsidRPr="00F40728">
              <w:rPr>
                <w:rFonts w:ascii="Times New Roman" w:hAnsi="Times New Roman" w:cs="Times New Roman"/>
                <w:sz w:val="20"/>
              </w:rPr>
              <w:t>7</w:t>
            </w:r>
            <w:r w:rsidR="00A94EC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469" w:type="pct"/>
            <w:vAlign w:val="center"/>
          </w:tcPr>
          <w:p w:rsidR="000E59D4" w:rsidRPr="00F40728" w:rsidRDefault="000E59D4" w:rsidP="00DB7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201</w:t>
            </w:r>
            <w:r w:rsidR="00717A6D" w:rsidRPr="00F40728">
              <w:rPr>
                <w:rFonts w:ascii="Times New Roman" w:hAnsi="Times New Roman" w:cs="Times New Roman"/>
                <w:sz w:val="20"/>
              </w:rPr>
              <w:t>8</w:t>
            </w:r>
            <w:r w:rsidR="00A94ECF">
              <w:rPr>
                <w:rFonts w:ascii="Times New Roman" w:hAnsi="Times New Roman" w:cs="Times New Roman"/>
                <w:sz w:val="20"/>
              </w:rPr>
              <w:t xml:space="preserve"> год</w:t>
            </w:r>
            <w:r w:rsidRPr="00F40728">
              <w:rPr>
                <w:rFonts w:ascii="Times New Roman" w:hAnsi="Times New Roman" w:cs="Times New Roman"/>
                <w:sz w:val="20"/>
              </w:rPr>
              <w:t>, оценка</w:t>
            </w:r>
          </w:p>
        </w:tc>
      </w:tr>
      <w:tr w:rsidR="000E59D4" w:rsidRPr="00F40728" w:rsidTr="00205053">
        <w:tc>
          <w:tcPr>
            <w:tcW w:w="250" w:type="pct"/>
          </w:tcPr>
          <w:p w:rsidR="000E59D4" w:rsidRPr="00F40728" w:rsidRDefault="000E59D4" w:rsidP="00475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82" w:type="pct"/>
          </w:tcPr>
          <w:p w:rsidR="000E59D4" w:rsidRPr="00F40728" w:rsidRDefault="000E59D4" w:rsidP="00125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 xml:space="preserve">Количество молодежи, трудоустроенной на временную работу </w:t>
            </w:r>
          </w:p>
        </w:tc>
        <w:tc>
          <w:tcPr>
            <w:tcW w:w="594" w:type="pct"/>
          </w:tcPr>
          <w:p w:rsidR="000E59D4" w:rsidRPr="00F40728" w:rsidRDefault="000E59D4" w:rsidP="004757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69" w:type="pct"/>
          </w:tcPr>
          <w:p w:rsidR="000E59D4" w:rsidRPr="00F40728" w:rsidRDefault="00717A6D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1050</w:t>
            </w:r>
          </w:p>
        </w:tc>
        <w:tc>
          <w:tcPr>
            <w:tcW w:w="469" w:type="pct"/>
          </w:tcPr>
          <w:p w:rsidR="000E59D4" w:rsidRPr="00F40728" w:rsidRDefault="00717A6D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1203</w:t>
            </w:r>
          </w:p>
        </w:tc>
        <w:tc>
          <w:tcPr>
            <w:tcW w:w="469" w:type="pct"/>
          </w:tcPr>
          <w:p w:rsidR="000E59D4" w:rsidRPr="00F40728" w:rsidRDefault="00717A6D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1070</w:t>
            </w:r>
          </w:p>
        </w:tc>
        <w:tc>
          <w:tcPr>
            <w:tcW w:w="469" w:type="pct"/>
          </w:tcPr>
          <w:p w:rsidR="000E59D4" w:rsidRPr="00F40728" w:rsidRDefault="00717A6D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1080</w:t>
            </w:r>
          </w:p>
        </w:tc>
      </w:tr>
      <w:tr w:rsidR="000E59D4" w:rsidRPr="00F40728" w:rsidTr="00205053">
        <w:tc>
          <w:tcPr>
            <w:tcW w:w="250" w:type="pct"/>
          </w:tcPr>
          <w:p w:rsidR="000E59D4" w:rsidRPr="00F40728" w:rsidRDefault="000E59D4" w:rsidP="00475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82" w:type="pct"/>
          </w:tcPr>
          <w:p w:rsidR="000E59D4" w:rsidRPr="00F40728" w:rsidRDefault="000E59D4" w:rsidP="00DB75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 xml:space="preserve">Количество трудоустроенных молодых людей </w:t>
            </w:r>
            <w:r w:rsidR="00DB7515">
              <w:rPr>
                <w:rFonts w:ascii="Times New Roman" w:hAnsi="Times New Roman" w:cs="Times New Roman"/>
                <w:sz w:val="20"/>
              </w:rPr>
              <w:t>«</w:t>
            </w:r>
            <w:r w:rsidRPr="00F40728">
              <w:rPr>
                <w:rFonts w:ascii="Times New Roman" w:hAnsi="Times New Roman" w:cs="Times New Roman"/>
                <w:sz w:val="20"/>
              </w:rPr>
              <w:t>особой заботы</w:t>
            </w:r>
            <w:r w:rsidR="00DB7515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594" w:type="pct"/>
          </w:tcPr>
          <w:p w:rsidR="000E59D4" w:rsidRPr="00F40728" w:rsidRDefault="000E59D4" w:rsidP="004757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69" w:type="pct"/>
          </w:tcPr>
          <w:p w:rsidR="000E59D4" w:rsidRPr="00F40728" w:rsidRDefault="00125FBF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260</w:t>
            </w:r>
          </w:p>
        </w:tc>
        <w:tc>
          <w:tcPr>
            <w:tcW w:w="469" w:type="pct"/>
          </w:tcPr>
          <w:p w:rsidR="000E59D4" w:rsidRPr="00F40728" w:rsidRDefault="00717A6D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469" w:type="pct"/>
          </w:tcPr>
          <w:p w:rsidR="000E59D4" w:rsidRPr="00F40728" w:rsidRDefault="00717A6D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469" w:type="pct"/>
          </w:tcPr>
          <w:p w:rsidR="000E59D4" w:rsidRPr="00F40728" w:rsidRDefault="00717A6D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</w:tbl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E59D4" w:rsidRDefault="00B877BB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E59D4" w:rsidRPr="00F40728">
        <w:rPr>
          <w:rFonts w:ascii="Times New Roman" w:hAnsi="Times New Roman" w:cs="Times New Roman"/>
        </w:rPr>
        <w:t xml:space="preserve">сновной задачей </w:t>
      </w:r>
      <w:r>
        <w:rPr>
          <w:rFonts w:ascii="Times New Roman" w:hAnsi="Times New Roman" w:cs="Times New Roman"/>
        </w:rPr>
        <w:t xml:space="preserve">реализации подпрограммы </w:t>
      </w:r>
      <w:r w:rsidR="000E59D4" w:rsidRPr="00F40728">
        <w:rPr>
          <w:rFonts w:ascii="Times New Roman" w:hAnsi="Times New Roman" w:cs="Times New Roman"/>
        </w:rPr>
        <w:t xml:space="preserve">является увеличение числа удовлетворенных заявок молодых людей на их временное трудоустройство, включая поиск решений, не влекущих роста бюджетных ассигнований на эти цели. </w:t>
      </w:r>
    </w:p>
    <w:p w:rsidR="00175C44" w:rsidRPr="00F40728" w:rsidRDefault="00175C4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E59D4" w:rsidRPr="00F40728" w:rsidRDefault="000E59D4" w:rsidP="007B16E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2.3. Подготовка молодежи в лагерях военно-патриотической,</w:t>
      </w:r>
    </w:p>
    <w:p w:rsidR="000E59D4" w:rsidRPr="00F40728" w:rsidRDefault="000E59D4" w:rsidP="007B16E5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военно-технической, экологической, лидерской</w:t>
      </w:r>
    </w:p>
    <w:p w:rsidR="000E59D4" w:rsidRPr="00F40728" w:rsidRDefault="000E59D4" w:rsidP="007B16E5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и творческой направленности</w:t>
      </w:r>
    </w:p>
    <w:p w:rsidR="000E59D4" w:rsidRPr="00F40728" w:rsidRDefault="000E59D4" w:rsidP="007B16E5">
      <w:pPr>
        <w:pStyle w:val="ConsPlusNormal"/>
        <w:ind w:firstLine="709"/>
        <w:rPr>
          <w:rFonts w:ascii="Times New Roman" w:hAnsi="Times New Roman" w:cs="Times New Roman"/>
        </w:rPr>
      </w:pP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Качественная и доступная среда для организации времяпрепровождения подростков и молодежи в летний период является одним из ключевых факторов по формированию гармоничной личности подростка, проведению содержательного отдыха, получению новых навыков и умений, профессии в летний период.</w:t>
      </w:r>
    </w:p>
    <w:p w:rsidR="000E59D4" w:rsidRPr="005A51DF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 xml:space="preserve">В течение летнего периода по линии комитета </w:t>
      </w:r>
      <w:r w:rsidR="00C2432E" w:rsidRPr="00F40728">
        <w:rPr>
          <w:rFonts w:ascii="Times New Roman" w:hAnsi="Times New Roman" w:cs="Times New Roman"/>
        </w:rPr>
        <w:t xml:space="preserve">молодежной политики, физической культуры и спорта </w:t>
      </w:r>
      <w:r w:rsidRPr="00F40728">
        <w:rPr>
          <w:rFonts w:ascii="Times New Roman" w:hAnsi="Times New Roman" w:cs="Times New Roman"/>
        </w:rPr>
        <w:t xml:space="preserve">Администрации города Иванова ведется работа по организации и функционированию тематических лагерей дневного пребывания молодежи. При распределении мест в лагеря приоритет отдается подросткам из социально необеспеченных семей, </w:t>
      </w:r>
      <w:r w:rsidR="00B047A6" w:rsidRPr="00F40728">
        <w:rPr>
          <w:rFonts w:ascii="Times New Roman" w:hAnsi="Times New Roman" w:cs="Times New Roman"/>
        </w:rPr>
        <w:t>«</w:t>
      </w:r>
      <w:r w:rsidRPr="00F40728">
        <w:rPr>
          <w:rFonts w:ascii="Times New Roman" w:hAnsi="Times New Roman" w:cs="Times New Roman"/>
        </w:rPr>
        <w:t>группы риска</w:t>
      </w:r>
      <w:r w:rsidR="00B047A6" w:rsidRPr="00F40728">
        <w:rPr>
          <w:rFonts w:ascii="Times New Roman" w:hAnsi="Times New Roman" w:cs="Times New Roman"/>
        </w:rPr>
        <w:t>»</w:t>
      </w:r>
      <w:r w:rsidRPr="00F40728">
        <w:rPr>
          <w:rFonts w:ascii="Times New Roman" w:hAnsi="Times New Roman" w:cs="Times New Roman"/>
        </w:rPr>
        <w:t xml:space="preserve"> по направлению комиссии по делам несовершеннолетних и защите их прав при Администрации города Иванова, а также активной молодежи - лидерам молодежных общественных организаций.</w:t>
      </w:r>
    </w:p>
    <w:p w:rsidR="000E59D4" w:rsidRPr="00CF34C4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F34C4">
        <w:rPr>
          <w:rFonts w:ascii="Times New Roman" w:hAnsi="Times New Roman" w:cs="Times New Roman"/>
        </w:rPr>
        <w:t xml:space="preserve">В рамках направления </w:t>
      </w:r>
      <w:r w:rsidR="00303609">
        <w:rPr>
          <w:rFonts w:ascii="Times New Roman" w:hAnsi="Times New Roman" w:cs="Times New Roman"/>
        </w:rPr>
        <w:t>комитетом</w:t>
      </w:r>
      <w:r w:rsidR="00DB7515">
        <w:rPr>
          <w:rFonts w:ascii="Times New Roman" w:hAnsi="Times New Roman" w:cs="Times New Roman"/>
        </w:rPr>
        <w:t xml:space="preserve"> возможна</w:t>
      </w:r>
      <w:r w:rsidRPr="00CF34C4">
        <w:rPr>
          <w:rFonts w:ascii="Times New Roman" w:hAnsi="Times New Roman" w:cs="Times New Roman"/>
        </w:rPr>
        <w:t xml:space="preserve"> органи</w:t>
      </w:r>
      <w:r w:rsidR="00DB7515">
        <w:rPr>
          <w:rFonts w:ascii="Times New Roman" w:hAnsi="Times New Roman" w:cs="Times New Roman"/>
        </w:rPr>
        <w:t>зация</w:t>
      </w:r>
      <w:r w:rsidRPr="00CF34C4">
        <w:rPr>
          <w:rFonts w:ascii="Times New Roman" w:hAnsi="Times New Roman" w:cs="Times New Roman"/>
        </w:rPr>
        <w:t xml:space="preserve"> работ</w:t>
      </w:r>
      <w:r w:rsidR="00DB7515">
        <w:rPr>
          <w:rFonts w:ascii="Times New Roman" w:hAnsi="Times New Roman" w:cs="Times New Roman"/>
        </w:rPr>
        <w:t>ы</w:t>
      </w:r>
      <w:r w:rsidRPr="00CF34C4">
        <w:rPr>
          <w:rFonts w:ascii="Times New Roman" w:hAnsi="Times New Roman" w:cs="Times New Roman"/>
        </w:rPr>
        <w:t xml:space="preserve"> четырех профильных лагерей:</w:t>
      </w:r>
    </w:p>
    <w:p w:rsidR="000E59D4" w:rsidRPr="00CF34C4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F34C4">
        <w:rPr>
          <w:rFonts w:ascii="Times New Roman" w:hAnsi="Times New Roman" w:cs="Times New Roman"/>
        </w:rPr>
        <w:t xml:space="preserve">- лагерь дневного пребывания военно-патриотического направления. Партнерами смены выступает </w:t>
      </w:r>
      <w:r w:rsidR="00B047A6" w:rsidRPr="00CF34C4">
        <w:rPr>
          <w:rFonts w:ascii="Times New Roman" w:hAnsi="Times New Roman" w:cs="Times New Roman"/>
        </w:rPr>
        <w:t>«</w:t>
      </w:r>
      <w:r w:rsidRPr="00CF34C4">
        <w:rPr>
          <w:rFonts w:ascii="Times New Roman" w:hAnsi="Times New Roman" w:cs="Times New Roman"/>
        </w:rPr>
        <w:t>Молодежный центр</w:t>
      </w:r>
      <w:r w:rsidR="00B047A6" w:rsidRPr="00CF34C4">
        <w:rPr>
          <w:rFonts w:ascii="Times New Roman" w:hAnsi="Times New Roman" w:cs="Times New Roman"/>
        </w:rPr>
        <w:t>»</w:t>
      </w:r>
      <w:r w:rsidRPr="00CF34C4">
        <w:rPr>
          <w:rFonts w:ascii="Times New Roman" w:hAnsi="Times New Roman" w:cs="Times New Roman"/>
        </w:rPr>
        <w:t>. Подростковый лагерь военно-патриотической направленности предоставляет возможность юношам и девушкам не только получить квалифицированные знания в области допризывной подготовки, но и на практике отработать знания, умения и навыки. В программе лагеря: занятия по строевой подготовке, истории вооруженных сил РФ, обзорный полет, занятия в тире по стрельбе из различных видов оружия, интеллектуальные игры, встречи с ветеранами и военнослужащими;</w:t>
      </w:r>
    </w:p>
    <w:p w:rsidR="000E59D4" w:rsidRPr="00CF34C4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F34C4">
        <w:rPr>
          <w:rFonts w:ascii="Times New Roman" w:hAnsi="Times New Roman" w:cs="Times New Roman"/>
        </w:rPr>
        <w:t>- лагерь творческой направленности дневного пребывания. Основная задача лагеря - развитие творческой активности детей и молодежи;</w:t>
      </w:r>
    </w:p>
    <w:p w:rsidR="000E59D4" w:rsidRPr="00CF34C4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F34C4">
        <w:rPr>
          <w:rFonts w:ascii="Times New Roman" w:hAnsi="Times New Roman" w:cs="Times New Roman"/>
        </w:rPr>
        <w:t xml:space="preserve">- лагерь </w:t>
      </w:r>
      <w:proofErr w:type="spellStart"/>
      <w:r w:rsidR="00303609">
        <w:rPr>
          <w:rFonts w:ascii="Times New Roman" w:hAnsi="Times New Roman" w:cs="Times New Roman"/>
        </w:rPr>
        <w:t>лидерско</w:t>
      </w:r>
      <w:proofErr w:type="spellEnd"/>
      <w:r w:rsidR="00303609">
        <w:rPr>
          <w:rFonts w:ascii="Times New Roman" w:hAnsi="Times New Roman" w:cs="Times New Roman"/>
        </w:rPr>
        <w:t xml:space="preserve"> - научной</w:t>
      </w:r>
      <w:r w:rsidRPr="00CF34C4">
        <w:rPr>
          <w:rFonts w:ascii="Times New Roman" w:hAnsi="Times New Roman" w:cs="Times New Roman"/>
        </w:rPr>
        <w:t xml:space="preserve"> направленности дневного пребывания. </w:t>
      </w:r>
      <w:r w:rsidR="00303609">
        <w:rPr>
          <w:rFonts w:ascii="Times New Roman" w:hAnsi="Times New Roman" w:cs="Times New Roman"/>
        </w:rPr>
        <w:t xml:space="preserve">Целью лагеря является </w:t>
      </w:r>
      <w:r w:rsidR="00303609" w:rsidRPr="00303609">
        <w:rPr>
          <w:rFonts w:ascii="Times New Roman" w:hAnsi="Times New Roman" w:cs="Times New Roman"/>
        </w:rPr>
        <w:t>привлечение школьников старших классов, интересующихся проблемами современной химии, к более серьезным занятиям наукой посредством создания среды интенсивного интеллектуального общения.</w:t>
      </w:r>
      <w:r w:rsidRPr="00CF34C4">
        <w:rPr>
          <w:rFonts w:ascii="Times New Roman" w:hAnsi="Times New Roman" w:cs="Times New Roman"/>
        </w:rPr>
        <w:t xml:space="preserve"> Основные участники лагеря </w:t>
      </w:r>
      <w:r w:rsidR="00303609">
        <w:rPr>
          <w:rFonts w:ascii="Times New Roman" w:hAnsi="Times New Roman" w:cs="Times New Roman"/>
        </w:rPr>
        <w:t>–</w:t>
      </w:r>
      <w:r w:rsidRPr="00CF34C4">
        <w:rPr>
          <w:rFonts w:ascii="Times New Roman" w:hAnsi="Times New Roman" w:cs="Times New Roman"/>
        </w:rPr>
        <w:t xml:space="preserve"> </w:t>
      </w:r>
      <w:proofErr w:type="gramStart"/>
      <w:r w:rsidR="00303609">
        <w:rPr>
          <w:rFonts w:ascii="Times New Roman" w:hAnsi="Times New Roman" w:cs="Times New Roman"/>
        </w:rPr>
        <w:t>школьники</w:t>
      </w:r>
      <w:proofErr w:type="gramEnd"/>
      <w:r w:rsidR="00303609">
        <w:rPr>
          <w:rFonts w:ascii="Times New Roman" w:hAnsi="Times New Roman" w:cs="Times New Roman"/>
        </w:rPr>
        <w:t xml:space="preserve"> активно занимающиеся наукой</w:t>
      </w:r>
      <w:r w:rsidRPr="00CF34C4">
        <w:rPr>
          <w:rFonts w:ascii="Times New Roman" w:hAnsi="Times New Roman" w:cs="Times New Roman"/>
        </w:rPr>
        <w:t>; а также активная молодежь - лидеры молодежных общественных организаций;</w:t>
      </w:r>
    </w:p>
    <w:p w:rsidR="000E59D4" w:rsidRPr="00CF34C4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F34C4">
        <w:rPr>
          <w:rFonts w:ascii="Times New Roman" w:hAnsi="Times New Roman" w:cs="Times New Roman"/>
        </w:rPr>
        <w:t xml:space="preserve">- лагерь дневного пребывания </w:t>
      </w:r>
      <w:r w:rsidR="00303609">
        <w:rPr>
          <w:rFonts w:ascii="Times New Roman" w:hAnsi="Times New Roman" w:cs="Times New Roman"/>
        </w:rPr>
        <w:t>спортивной</w:t>
      </w:r>
      <w:r w:rsidRPr="00CF34C4">
        <w:rPr>
          <w:rFonts w:ascii="Times New Roman" w:hAnsi="Times New Roman" w:cs="Times New Roman"/>
        </w:rPr>
        <w:t xml:space="preserve"> направленн</w:t>
      </w:r>
      <w:r w:rsidR="00303609">
        <w:rPr>
          <w:rFonts w:ascii="Times New Roman" w:hAnsi="Times New Roman" w:cs="Times New Roman"/>
        </w:rPr>
        <w:t>ости. Основная задача лагеря - о</w:t>
      </w:r>
      <w:r w:rsidR="00303609" w:rsidRPr="00303609">
        <w:rPr>
          <w:rFonts w:ascii="Times New Roman" w:hAnsi="Times New Roman" w:cs="Times New Roman"/>
        </w:rPr>
        <w:t>рганизация отдыха и оздоровления учащихся школ в летний период, создание условий для укрепл</w:t>
      </w:r>
      <w:r w:rsidR="00303609">
        <w:rPr>
          <w:rFonts w:ascii="Times New Roman" w:hAnsi="Times New Roman" w:cs="Times New Roman"/>
        </w:rPr>
        <w:t xml:space="preserve">ения здоровья </w:t>
      </w:r>
      <w:r w:rsidR="00303609" w:rsidRPr="00303609">
        <w:rPr>
          <w:rFonts w:ascii="Times New Roman" w:hAnsi="Times New Roman" w:cs="Times New Roman"/>
        </w:rPr>
        <w:t>детей</w:t>
      </w:r>
      <w:r w:rsidR="00303609">
        <w:rPr>
          <w:rFonts w:ascii="Times New Roman" w:hAnsi="Times New Roman" w:cs="Times New Roman"/>
        </w:rPr>
        <w:t xml:space="preserve">. </w:t>
      </w:r>
    </w:p>
    <w:p w:rsidR="000E59D4" w:rsidRPr="005A51DF" w:rsidRDefault="00DB7515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</w:t>
      </w:r>
      <w:r w:rsidR="00125FB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– 2018 годах</w:t>
      </w:r>
      <w:r w:rsidR="000E59D4" w:rsidRPr="00CF34C4">
        <w:rPr>
          <w:rFonts w:ascii="Times New Roman" w:hAnsi="Times New Roman" w:cs="Times New Roman"/>
        </w:rPr>
        <w:t xml:space="preserve"> в летних профильных сменах принима</w:t>
      </w:r>
      <w:r>
        <w:rPr>
          <w:rFonts w:ascii="Times New Roman" w:hAnsi="Times New Roman" w:cs="Times New Roman"/>
        </w:rPr>
        <w:t>ли</w:t>
      </w:r>
      <w:r w:rsidR="000E59D4" w:rsidRPr="00CF34C4">
        <w:rPr>
          <w:rFonts w:ascii="Times New Roman" w:hAnsi="Times New Roman" w:cs="Times New Roman"/>
        </w:rPr>
        <w:t xml:space="preserve"> уч</w:t>
      </w:r>
      <w:r>
        <w:rPr>
          <w:rFonts w:ascii="Times New Roman" w:hAnsi="Times New Roman" w:cs="Times New Roman"/>
        </w:rPr>
        <w:t xml:space="preserve">астие </w:t>
      </w:r>
      <w:r w:rsidR="00125FBF">
        <w:rPr>
          <w:rFonts w:ascii="Times New Roman" w:hAnsi="Times New Roman" w:cs="Times New Roman"/>
        </w:rPr>
        <w:t>252</w:t>
      </w:r>
      <w:r>
        <w:rPr>
          <w:rFonts w:ascii="Times New Roman" w:hAnsi="Times New Roman" w:cs="Times New Roman"/>
        </w:rPr>
        <w:t xml:space="preserve"> подростк</w:t>
      </w:r>
      <w:r w:rsidR="00125FB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 по следующим направлениям</w:t>
      </w:r>
      <w:r w:rsidR="001C1A6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B7515">
        <w:rPr>
          <w:rFonts w:ascii="Times New Roman" w:hAnsi="Times New Roman" w:cs="Times New Roman"/>
        </w:rPr>
        <w:t>лидерско</w:t>
      </w:r>
      <w:proofErr w:type="spellEnd"/>
      <w:r w:rsidRPr="00DB7515">
        <w:rPr>
          <w:rFonts w:ascii="Times New Roman" w:hAnsi="Times New Roman" w:cs="Times New Roman"/>
        </w:rPr>
        <w:t xml:space="preserve"> - научн</w:t>
      </w:r>
      <w:r w:rsidR="00B201DE">
        <w:rPr>
          <w:rFonts w:ascii="Times New Roman" w:hAnsi="Times New Roman" w:cs="Times New Roman"/>
        </w:rPr>
        <w:t>ое</w:t>
      </w:r>
      <w:r w:rsidRPr="00DB75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спортивн</w:t>
      </w:r>
      <w:r w:rsidR="00B201DE">
        <w:rPr>
          <w:rFonts w:ascii="Times New Roman" w:hAnsi="Times New Roman" w:cs="Times New Roman"/>
        </w:rPr>
        <w:t>ое</w:t>
      </w:r>
      <w:r>
        <w:rPr>
          <w:rFonts w:ascii="Times New Roman" w:hAnsi="Times New Roman" w:cs="Times New Roman"/>
        </w:rPr>
        <w:t>.</w:t>
      </w:r>
      <w:r w:rsidRPr="00DB7515">
        <w:rPr>
          <w:rFonts w:ascii="Times New Roman" w:hAnsi="Times New Roman" w:cs="Times New Roman"/>
        </w:rPr>
        <w:t xml:space="preserve"> </w:t>
      </w:r>
      <w:r w:rsidR="000E59D4" w:rsidRPr="00CF34C4">
        <w:rPr>
          <w:rFonts w:ascii="Times New Roman" w:hAnsi="Times New Roman" w:cs="Times New Roman"/>
        </w:rPr>
        <w:t xml:space="preserve">Следует отметить особую социальную значимость лагерей, которая заключается в вовлечении в их деятельность молодежи из категории социально незащищенных семей. Около </w:t>
      </w:r>
      <w:r w:rsidR="00303609">
        <w:rPr>
          <w:rFonts w:ascii="Times New Roman" w:hAnsi="Times New Roman" w:cs="Times New Roman"/>
        </w:rPr>
        <w:t>5</w:t>
      </w:r>
      <w:r w:rsidR="000E59D4" w:rsidRPr="00CF34C4">
        <w:rPr>
          <w:rFonts w:ascii="Times New Roman" w:hAnsi="Times New Roman" w:cs="Times New Roman"/>
        </w:rPr>
        <w:t>0% участников - это по</w:t>
      </w:r>
      <w:r w:rsidR="00125FBF">
        <w:rPr>
          <w:rFonts w:ascii="Times New Roman" w:hAnsi="Times New Roman" w:cs="Times New Roman"/>
        </w:rPr>
        <w:t>дростки из малообеспеченных сем</w:t>
      </w:r>
      <w:r w:rsidR="000E59D4" w:rsidRPr="00CF34C4">
        <w:rPr>
          <w:rFonts w:ascii="Times New Roman" w:hAnsi="Times New Roman" w:cs="Times New Roman"/>
        </w:rPr>
        <w:t>ей и подростки, требующие особой заботы. Значительным успехом, достигнутым в последние годы, является привлечение высококвалифицированных кадров к организации деятельности лагерей.</w:t>
      </w:r>
    </w:p>
    <w:p w:rsidR="000E59D4" w:rsidRPr="005A51DF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E59D4" w:rsidRPr="00F40728" w:rsidRDefault="000E59D4" w:rsidP="007B16E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0"/>
        </w:rPr>
      </w:pPr>
      <w:r w:rsidRPr="00F40728">
        <w:rPr>
          <w:rFonts w:ascii="Times New Roman" w:hAnsi="Times New Roman" w:cs="Times New Roman"/>
          <w:sz w:val="20"/>
        </w:rPr>
        <w:t>Таблица 3. Показатели, характеризующие подготовку молодежи в профильных лагерях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"/>
        <w:gridCol w:w="4820"/>
        <w:gridCol w:w="746"/>
        <w:gridCol w:w="876"/>
        <w:gridCol w:w="876"/>
        <w:gridCol w:w="876"/>
        <w:gridCol w:w="871"/>
      </w:tblGrid>
      <w:tr w:rsidR="000E59D4" w:rsidRPr="00F40728" w:rsidTr="00DB7515">
        <w:tc>
          <w:tcPr>
            <w:tcW w:w="149" w:type="pct"/>
            <w:vAlign w:val="center"/>
          </w:tcPr>
          <w:p w:rsidR="000E59D4" w:rsidRPr="00F40728" w:rsidRDefault="00B047A6" w:rsidP="00DB7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2579" w:type="pct"/>
            <w:vAlign w:val="center"/>
          </w:tcPr>
          <w:p w:rsidR="000E59D4" w:rsidRPr="00F40728" w:rsidRDefault="000E59D4" w:rsidP="00DB7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399" w:type="pct"/>
            <w:vAlign w:val="center"/>
          </w:tcPr>
          <w:p w:rsidR="000E59D4" w:rsidRPr="00F40728" w:rsidRDefault="000E59D4" w:rsidP="00DB7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469" w:type="pct"/>
            <w:vAlign w:val="center"/>
          </w:tcPr>
          <w:p w:rsidR="000E59D4" w:rsidRPr="00F40728" w:rsidRDefault="000E59D4" w:rsidP="00DB7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201</w:t>
            </w:r>
            <w:r w:rsidR="00717A6D" w:rsidRPr="00F40728">
              <w:rPr>
                <w:rFonts w:ascii="Times New Roman" w:hAnsi="Times New Roman" w:cs="Times New Roman"/>
                <w:sz w:val="20"/>
              </w:rPr>
              <w:t>5</w:t>
            </w:r>
            <w:r w:rsidR="00A94EC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469" w:type="pct"/>
            <w:vAlign w:val="center"/>
          </w:tcPr>
          <w:p w:rsidR="000E59D4" w:rsidRPr="00F40728" w:rsidRDefault="000E59D4" w:rsidP="00DB7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2</w:t>
            </w:r>
            <w:r w:rsidR="00717A6D" w:rsidRPr="00F40728">
              <w:rPr>
                <w:rFonts w:ascii="Times New Roman" w:hAnsi="Times New Roman" w:cs="Times New Roman"/>
                <w:sz w:val="20"/>
              </w:rPr>
              <w:t>016</w:t>
            </w:r>
            <w:r w:rsidR="00A94EC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469" w:type="pct"/>
            <w:vAlign w:val="center"/>
          </w:tcPr>
          <w:p w:rsidR="000E59D4" w:rsidRPr="00F40728" w:rsidRDefault="000E59D4" w:rsidP="00DB7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201</w:t>
            </w:r>
            <w:r w:rsidR="00717A6D" w:rsidRPr="00F40728">
              <w:rPr>
                <w:rFonts w:ascii="Times New Roman" w:hAnsi="Times New Roman" w:cs="Times New Roman"/>
                <w:sz w:val="20"/>
              </w:rPr>
              <w:t>7</w:t>
            </w:r>
            <w:r w:rsidR="00A94EC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467" w:type="pct"/>
            <w:vAlign w:val="center"/>
          </w:tcPr>
          <w:p w:rsidR="000E59D4" w:rsidRPr="00F40728" w:rsidRDefault="000E59D4" w:rsidP="00DB7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201</w:t>
            </w:r>
            <w:r w:rsidR="00717A6D" w:rsidRPr="00F40728">
              <w:rPr>
                <w:rFonts w:ascii="Times New Roman" w:hAnsi="Times New Roman" w:cs="Times New Roman"/>
                <w:sz w:val="20"/>
              </w:rPr>
              <w:t>8</w:t>
            </w:r>
            <w:r w:rsidR="00A94ECF">
              <w:rPr>
                <w:rFonts w:ascii="Times New Roman" w:hAnsi="Times New Roman" w:cs="Times New Roman"/>
                <w:sz w:val="20"/>
              </w:rPr>
              <w:t xml:space="preserve"> год</w:t>
            </w:r>
            <w:r w:rsidRPr="00F40728">
              <w:rPr>
                <w:rFonts w:ascii="Times New Roman" w:hAnsi="Times New Roman" w:cs="Times New Roman"/>
                <w:sz w:val="20"/>
              </w:rPr>
              <w:t>, оценка</w:t>
            </w:r>
          </w:p>
        </w:tc>
      </w:tr>
      <w:tr w:rsidR="000E59D4" w:rsidRPr="00F40728" w:rsidTr="00DB7515">
        <w:tc>
          <w:tcPr>
            <w:tcW w:w="149" w:type="pct"/>
          </w:tcPr>
          <w:p w:rsidR="000E59D4" w:rsidRPr="00F40728" w:rsidRDefault="000E59D4" w:rsidP="00475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79" w:type="pct"/>
          </w:tcPr>
          <w:p w:rsidR="000E59D4" w:rsidRPr="00F40728" w:rsidRDefault="000E59D4" w:rsidP="00C455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Количество молодежи, получившей профессию и (или) умения и навыки в лагерях военно-патриотической, военно-технической, экологической, лидерской и творческой направленности</w:t>
            </w:r>
          </w:p>
        </w:tc>
        <w:tc>
          <w:tcPr>
            <w:tcW w:w="399" w:type="pct"/>
          </w:tcPr>
          <w:p w:rsidR="000E59D4" w:rsidRPr="00F40728" w:rsidRDefault="000E59D4" w:rsidP="004757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69" w:type="pct"/>
          </w:tcPr>
          <w:p w:rsidR="000E59D4" w:rsidRPr="00F40728" w:rsidRDefault="00CD2218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152</w:t>
            </w:r>
          </w:p>
        </w:tc>
        <w:tc>
          <w:tcPr>
            <w:tcW w:w="469" w:type="pct"/>
          </w:tcPr>
          <w:p w:rsidR="000E59D4" w:rsidRPr="00F40728" w:rsidRDefault="00CD2218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9" w:type="pct"/>
          </w:tcPr>
          <w:p w:rsidR="000E59D4" w:rsidRPr="00F40728" w:rsidRDefault="00CD2218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467" w:type="pct"/>
          </w:tcPr>
          <w:p w:rsidR="000E59D4" w:rsidRPr="00F40728" w:rsidRDefault="00CD2218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0E59D4" w:rsidRPr="00F40728" w:rsidTr="00DB7515">
        <w:tc>
          <w:tcPr>
            <w:tcW w:w="149" w:type="pct"/>
          </w:tcPr>
          <w:p w:rsidR="000E59D4" w:rsidRPr="00F40728" w:rsidRDefault="000E59D4" w:rsidP="00475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79" w:type="pct"/>
          </w:tcPr>
          <w:p w:rsidR="000E59D4" w:rsidRPr="00F40728" w:rsidRDefault="000E59D4" w:rsidP="004757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Количество лагерей военно-патриотической, военно-технической, экологической, лидерской и творческой направленности</w:t>
            </w:r>
          </w:p>
        </w:tc>
        <w:tc>
          <w:tcPr>
            <w:tcW w:w="399" w:type="pct"/>
          </w:tcPr>
          <w:p w:rsidR="000E59D4" w:rsidRPr="00F40728" w:rsidRDefault="000E59D4" w:rsidP="004757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лагерей</w:t>
            </w:r>
          </w:p>
        </w:tc>
        <w:tc>
          <w:tcPr>
            <w:tcW w:w="469" w:type="pct"/>
          </w:tcPr>
          <w:p w:rsidR="000E59D4" w:rsidRPr="00F40728" w:rsidRDefault="00717A6D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69" w:type="pct"/>
          </w:tcPr>
          <w:p w:rsidR="000E59D4" w:rsidRPr="00F40728" w:rsidRDefault="00717A6D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9" w:type="pct"/>
          </w:tcPr>
          <w:p w:rsidR="000E59D4" w:rsidRPr="00F40728" w:rsidRDefault="00717A6D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7" w:type="pct"/>
          </w:tcPr>
          <w:p w:rsidR="000E59D4" w:rsidRPr="00F40728" w:rsidRDefault="00303609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</w:tbl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Необходимо отметить, что эффективная работа по анализируемому направлению деятельности не возможна без решения следующих проблем: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- осуществление деятельности профильных лагерей дневного пребывания требует системного подхода в организации их работы, а именно: ежегодное проведение, сохранение квоты участников, сохранение уровня финансирования с инфляционными составляющими в экономике;</w:t>
      </w:r>
    </w:p>
    <w:p w:rsidR="000E59D4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- востребованность профильных лагерей дневного пребывания во многом будет зависеть от актуальности навыков и умений, которые получит подросток при их посещении, современности методов и форм работы с их участниками, что требует обновление программ проведения, вк</w:t>
      </w:r>
      <w:r w:rsidR="00303609">
        <w:rPr>
          <w:rFonts w:ascii="Times New Roman" w:hAnsi="Times New Roman" w:cs="Times New Roman"/>
        </w:rPr>
        <w:t>лючения в них новых мероприятий;</w:t>
      </w:r>
    </w:p>
    <w:p w:rsidR="00303609" w:rsidRPr="00F40728" w:rsidRDefault="00303609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привлечение новых социальных партеров, расширение перечня направлений в рамках проведения лагерей.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E59D4" w:rsidRPr="00F40728" w:rsidRDefault="000E59D4" w:rsidP="007B16E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2.4. Проведение мероприятий по работе с детьми и молодежью</w:t>
      </w:r>
    </w:p>
    <w:p w:rsidR="000E59D4" w:rsidRPr="00F40728" w:rsidRDefault="000E59D4" w:rsidP="007B16E5">
      <w:pPr>
        <w:pStyle w:val="ConsPlusNormal"/>
        <w:ind w:firstLine="709"/>
        <w:rPr>
          <w:rFonts w:ascii="Times New Roman" w:hAnsi="Times New Roman" w:cs="Times New Roman"/>
        </w:rPr>
      </w:pP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Решение вопросов вовлеченности подростков и молодежи во внешние процессы экономического, социального, культурного, политического и др. характера, формирования четкой жизненной позиции с упором на духовно-нравственные ценности, воспитания молодых людей патриотами своей страны и Малой Родины находит свое отражение в проведении значительного количества молодежных мероприятий.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 xml:space="preserve">Каждый год в городе организуется </w:t>
      </w:r>
      <w:r w:rsidR="00125FBF">
        <w:rPr>
          <w:rFonts w:ascii="Times New Roman" w:hAnsi="Times New Roman" w:cs="Times New Roman"/>
        </w:rPr>
        <w:t>не менее</w:t>
      </w:r>
      <w:r w:rsidRPr="00F40728">
        <w:rPr>
          <w:rFonts w:ascii="Times New Roman" w:hAnsi="Times New Roman" w:cs="Times New Roman"/>
        </w:rPr>
        <w:t xml:space="preserve"> 2</w:t>
      </w:r>
      <w:r w:rsidR="00A94ECF">
        <w:rPr>
          <w:rFonts w:ascii="Times New Roman" w:hAnsi="Times New Roman" w:cs="Times New Roman"/>
        </w:rPr>
        <w:t>9</w:t>
      </w:r>
      <w:r w:rsidRPr="00F40728">
        <w:rPr>
          <w:rFonts w:ascii="Times New Roman" w:hAnsi="Times New Roman" w:cs="Times New Roman"/>
        </w:rPr>
        <w:t>0 молодежных мероприятий, в которых принимают участие почти 80 тысяч молодых людей. Разнообразна палитра направлений и тематик, по которым они проводятся: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- мероприятия для одаренных детей, поддержки талантливой молодежи;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- мероприятия по развитию международных и межрегиональных отношений;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- мероприятия для детей и молодежи с ограниченными возможностями;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- мероприятия для детей и молодежи, оказавшихся в сложной жизненной ситуации;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- мероприятия по гражданско-патриотическому и духовно-нравственному воспитанию детей и молодежи, сохранению народных традиций;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- мероприятия, направленные на развитие молодежного предпринимательства;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- мероприятия с детьми и молодежью, проводимые по месту жительства;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- мероприятия, направленные на поддержку молодежи в сфере образования, культуры, досуга и творчества, а также массовые общегородские мероприятия;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- мероприятия по вопросам планирования семьи, гармонизации внутрисемейных отношений, воспитания детей, популяризации семейных праздников, семейного отдыха;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- мероприятия и прочие формы работы, направленные на развитие системы информационного обеспечения молодежи;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 xml:space="preserve">- мероприятия по антинаркотической тематике, формированию культуры здорового образа жизни и профилактике </w:t>
      </w:r>
      <w:proofErr w:type="spellStart"/>
      <w:r w:rsidR="00080BC4" w:rsidRPr="00080BC4">
        <w:rPr>
          <w:rFonts w:ascii="Times New Roman" w:hAnsi="Times New Roman" w:cs="Times New Roman"/>
        </w:rPr>
        <w:t>аддиктивно</w:t>
      </w:r>
      <w:r w:rsidR="00080BC4">
        <w:rPr>
          <w:rFonts w:ascii="Times New Roman" w:hAnsi="Times New Roman" w:cs="Times New Roman"/>
        </w:rPr>
        <w:t>го</w:t>
      </w:r>
      <w:proofErr w:type="spellEnd"/>
      <w:r w:rsidRPr="00F40728">
        <w:rPr>
          <w:rFonts w:ascii="Times New Roman" w:hAnsi="Times New Roman" w:cs="Times New Roman"/>
        </w:rPr>
        <w:t xml:space="preserve"> поведения;</w:t>
      </w:r>
    </w:p>
    <w:p w:rsidR="000E59D4" w:rsidRPr="00CF34C4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F34C4">
        <w:rPr>
          <w:rFonts w:ascii="Times New Roman" w:hAnsi="Times New Roman" w:cs="Times New Roman"/>
        </w:rPr>
        <w:t>- мероприятия, направленные на взаимодействие с организациями и объединениями, осуществляющими свою работу с детьми и молодежью.</w:t>
      </w:r>
    </w:p>
    <w:p w:rsidR="000E59D4" w:rsidRPr="005A51DF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F34C4">
        <w:rPr>
          <w:rFonts w:ascii="Times New Roman" w:hAnsi="Times New Roman" w:cs="Times New Roman"/>
        </w:rPr>
        <w:t>За последние годы отмечен прирост числа участников городских мероприятий по работе с молодежью: с 7</w:t>
      </w:r>
      <w:r w:rsidR="002F55CB">
        <w:rPr>
          <w:rFonts w:ascii="Times New Roman" w:hAnsi="Times New Roman" w:cs="Times New Roman"/>
        </w:rPr>
        <w:t>8</w:t>
      </w:r>
      <w:r w:rsidRPr="00CF34C4">
        <w:rPr>
          <w:rFonts w:ascii="Times New Roman" w:hAnsi="Times New Roman" w:cs="Times New Roman"/>
        </w:rPr>
        <w:t>,</w:t>
      </w:r>
      <w:r w:rsidR="002F55CB">
        <w:rPr>
          <w:rFonts w:ascii="Times New Roman" w:hAnsi="Times New Roman" w:cs="Times New Roman"/>
        </w:rPr>
        <w:t>5</w:t>
      </w:r>
      <w:r w:rsidRPr="00CF34C4">
        <w:rPr>
          <w:rFonts w:ascii="Times New Roman" w:hAnsi="Times New Roman" w:cs="Times New Roman"/>
        </w:rPr>
        <w:t xml:space="preserve"> тысяч в 201</w:t>
      </w:r>
      <w:r w:rsidR="00CF34C4" w:rsidRPr="00CF34C4">
        <w:rPr>
          <w:rFonts w:ascii="Times New Roman" w:hAnsi="Times New Roman" w:cs="Times New Roman"/>
        </w:rPr>
        <w:t>5</w:t>
      </w:r>
      <w:r w:rsidRPr="00CF34C4">
        <w:rPr>
          <w:rFonts w:ascii="Times New Roman" w:hAnsi="Times New Roman" w:cs="Times New Roman"/>
        </w:rPr>
        <w:t xml:space="preserve"> году до 78,</w:t>
      </w:r>
      <w:r w:rsidR="002F55CB">
        <w:rPr>
          <w:rFonts w:ascii="Times New Roman" w:hAnsi="Times New Roman" w:cs="Times New Roman"/>
        </w:rPr>
        <w:t>6</w:t>
      </w:r>
      <w:r w:rsidRPr="00CF34C4">
        <w:rPr>
          <w:rFonts w:ascii="Times New Roman" w:hAnsi="Times New Roman" w:cs="Times New Roman"/>
        </w:rPr>
        <w:t xml:space="preserve"> тысяч в 201</w:t>
      </w:r>
      <w:r w:rsidR="00CF34C4" w:rsidRPr="00CF34C4">
        <w:rPr>
          <w:rFonts w:ascii="Times New Roman" w:hAnsi="Times New Roman" w:cs="Times New Roman"/>
        </w:rPr>
        <w:t>8</w:t>
      </w:r>
      <w:r w:rsidRPr="00CF34C4">
        <w:rPr>
          <w:rFonts w:ascii="Times New Roman" w:hAnsi="Times New Roman" w:cs="Times New Roman"/>
        </w:rPr>
        <w:t xml:space="preserve"> году. При</w:t>
      </w:r>
      <w:r w:rsidRPr="005A51DF">
        <w:rPr>
          <w:rFonts w:ascii="Times New Roman" w:hAnsi="Times New Roman" w:cs="Times New Roman"/>
        </w:rPr>
        <w:t xml:space="preserve"> этом увеличение численности участников зафиксировано по мероприятиям всех основных направлений.</w:t>
      </w:r>
    </w:p>
    <w:p w:rsidR="000E59D4" w:rsidRPr="005A51DF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E59D4" w:rsidRPr="005A51DF" w:rsidRDefault="000E59D4" w:rsidP="007B16E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0"/>
        </w:rPr>
      </w:pPr>
      <w:r w:rsidRPr="005A51DF">
        <w:rPr>
          <w:rFonts w:ascii="Times New Roman" w:hAnsi="Times New Roman" w:cs="Times New Roman"/>
          <w:sz w:val="20"/>
        </w:rPr>
        <w:t>Таблица 4. Показатели, характеризующие проведение мероприятий по работе с детьми и молодежью</w:t>
      </w:r>
    </w:p>
    <w:p w:rsidR="000E59D4" w:rsidRPr="005A51DF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"/>
        <w:gridCol w:w="4205"/>
        <w:gridCol w:w="1286"/>
        <w:gridCol w:w="876"/>
        <w:gridCol w:w="876"/>
        <w:gridCol w:w="876"/>
        <w:gridCol w:w="875"/>
      </w:tblGrid>
      <w:tr w:rsidR="000E59D4" w:rsidRPr="005A51DF" w:rsidTr="00DB7515">
        <w:tc>
          <w:tcPr>
            <w:tcW w:w="187" w:type="pct"/>
            <w:vAlign w:val="center"/>
          </w:tcPr>
          <w:p w:rsidR="000E59D4" w:rsidRPr="005A51DF" w:rsidRDefault="00B047A6" w:rsidP="00DB7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51DF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2250" w:type="pct"/>
            <w:vAlign w:val="center"/>
          </w:tcPr>
          <w:p w:rsidR="000E59D4" w:rsidRPr="005A51DF" w:rsidRDefault="000E59D4" w:rsidP="00DB7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51DF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688" w:type="pct"/>
            <w:vAlign w:val="center"/>
          </w:tcPr>
          <w:p w:rsidR="000E59D4" w:rsidRPr="005A51DF" w:rsidRDefault="000E59D4" w:rsidP="00DB7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51DF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469" w:type="pct"/>
            <w:vAlign w:val="center"/>
          </w:tcPr>
          <w:p w:rsidR="000E59D4" w:rsidRPr="00CF34C4" w:rsidRDefault="000E59D4" w:rsidP="00DB7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4C4">
              <w:rPr>
                <w:rFonts w:ascii="Times New Roman" w:hAnsi="Times New Roman" w:cs="Times New Roman"/>
                <w:sz w:val="20"/>
              </w:rPr>
              <w:t>201</w:t>
            </w:r>
            <w:r w:rsidR="00CD2218" w:rsidRPr="00CF34C4">
              <w:rPr>
                <w:rFonts w:ascii="Times New Roman" w:hAnsi="Times New Roman" w:cs="Times New Roman"/>
                <w:sz w:val="20"/>
              </w:rPr>
              <w:t>5</w:t>
            </w:r>
            <w:r w:rsidR="00A94EC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469" w:type="pct"/>
            <w:vAlign w:val="center"/>
          </w:tcPr>
          <w:p w:rsidR="000E59D4" w:rsidRPr="00CF34C4" w:rsidRDefault="000E59D4" w:rsidP="00DB7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4C4">
              <w:rPr>
                <w:rFonts w:ascii="Times New Roman" w:hAnsi="Times New Roman" w:cs="Times New Roman"/>
                <w:sz w:val="20"/>
              </w:rPr>
              <w:t>201</w:t>
            </w:r>
            <w:r w:rsidR="00CD2218" w:rsidRPr="00CF34C4">
              <w:rPr>
                <w:rFonts w:ascii="Times New Roman" w:hAnsi="Times New Roman" w:cs="Times New Roman"/>
                <w:sz w:val="20"/>
              </w:rPr>
              <w:t>6</w:t>
            </w:r>
            <w:r w:rsidR="00A94EC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469" w:type="pct"/>
            <w:vAlign w:val="center"/>
          </w:tcPr>
          <w:p w:rsidR="000E59D4" w:rsidRPr="00CF34C4" w:rsidRDefault="000E59D4" w:rsidP="00DB7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4C4">
              <w:rPr>
                <w:rFonts w:ascii="Times New Roman" w:hAnsi="Times New Roman" w:cs="Times New Roman"/>
                <w:sz w:val="20"/>
              </w:rPr>
              <w:t>201</w:t>
            </w:r>
            <w:r w:rsidR="00CD2218" w:rsidRPr="00CF34C4">
              <w:rPr>
                <w:rFonts w:ascii="Times New Roman" w:hAnsi="Times New Roman" w:cs="Times New Roman"/>
                <w:sz w:val="20"/>
              </w:rPr>
              <w:t>7</w:t>
            </w:r>
            <w:r w:rsidR="00A94EC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469" w:type="pct"/>
            <w:vAlign w:val="center"/>
          </w:tcPr>
          <w:p w:rsidR="000E59D4" w:rsidRPr="00CF34C4" w:rsidRDefault="000E59D4" w:rsidP="00DB7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4C4">
              <w:rPr>
                <w:rFonts w:ascii="Times New Roman" w:hAnsi="Times New Roman" w:cs="Times New Roman"/>
                <w:sz w:val="20"/>
              </w:rPr>
              <w:t>201</w:t>
            </w:r>
            <w:r w:rsidR="00CD2218" w:rsidRPr="00CF34C4">
              <w:rPr>
                <w:rFonts w:ascii="Times New Roman" w:hAnsi="Times New Roman" w:cs="Times New Roman"/>
                <w:sz w:val="20"/>
              </w:rPr>
              <w:t>8</w:t>
            </w:r>
            <w:r w:rsidR="00A94ECF">
              <w:rPr>
                <w:rFonts w:ascii="Times New Roman" w:hAnsi="Times New Roman" w:cs="Times New Roman"/>
                <w:sz w:val="20"/>
              </w:rPr>
              <w:t xml:space="preserve"> год</w:t>
            </w:r>
            <w:r w:rsidRPr="00CF34C4">
              <w:rPr>
                <w:rFonts w:ascii="Times New Roman" w:hAnsi="Times New Roman" w:cs="Times New Roman"/>
                <w:sz w:val="20"/>
              </w:rPr>
              <w:t>, оценка</w:t>
            </w:r>
          </w:p>
        </w:tc>
      </w:tr>
      <w:tr w:rsidR="000E59D4" w:rsidRPr="005A51DF" w:rsidTr="00205053">
        <w:tc>
          <w:tcPr>
            <w:tcW w:w="187" w:type="pct"/>
          </w:tcPr>
          <w:p w:rsidR="000E59D4" w:rsidRPr="005A51DF" w:rsidRDefault="000E59D4" w:rsidP="00475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51D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50" w:type="pct"/>
          </w:tcPr>
          <w:p w:rsidR="000E59D4" w:rsidRPr="005A51DF" w:rsidRDefault="000E59D4" w:rsidP="00125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51DF">
              <w:rPr>
                <w:rFonts w:ascii="Times New Roman" w:hAnsi="Times New Roman" w:cs="Times New Roman"/>
                <w:sz w:val="20"/>
              </w:rPr>
              <w:t>Число молодых людей, принимающих участие в мероприятиях для детей и молодежи</w:t>
            </w:r>
          </w:p>
        </w:tc>
        <w:tc>
          <w:tcPr>
            <w:tcW w:w="688" w:type="pct"/>
          </w:tcPr>
          <w:p w:rsidR="000E59D4" w:rsidRPr="005A51DF" w:rsidRDefault="000E59D4" w:rsidP="004757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A51DF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69" w:type="pct"/>
          </w:tcPr>
          <w:p w:rsidR="000E59D4" w:rsidRPr="00CF34C4" w:rsidRDefault="00660819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78504</w:t>
            </w:r>
          </w:p>
        </w:tc>
        <w:tc>
          <w:tcPr>
            <w:tcW w:w="469" w:type="pct"/>
          </w:tcPr>
          <w:p w:rsidR="000E59D4" w:rsidRPr="00CF34C4" w:rsidRDefault="00660819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78520</w:t>
            </w:r>
          </w:p>
        </w:tc>
        <w:tc>
          <w:tcPr>
            <w:tcW w:w="469" w:type="pct"/>
          </w:tcPr>
          <w:p w:rsidR="000E59D4" w:rsidRPr="00CF34C4" w:rsidRDefault="000E59D4" w:rsidP="002F55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4C4">
              <w:rPr>
                <w:rFonts w:ascii="Times New Roman" w:hAnsi="Times New Roman" w:cs="Times New Roman"/>
                <w:sz w:val="20"/>
              </w:rPr>
              <w:t>78</w:t>
            </w:r>
            <w:r w:rsidR="00660819">
              <w:rPr>
                <w:rFonts w:ascii="Times New Roman" w:hAnsi="Times New Roman" w:cs="Times New Roman"/>
                <w:sz w:val="20"/>
              </w:rPr>
              <w:t>5</w:t>
            </w:r>
            <w:r w:rsidR="002F55CB">
              <w:rPr>
                <w:rFonts w:ascii="Times New Roman" w:hAnsi="Times New Roman" w:cs="Times New Roman"/>
                <w:sz w:val="20"/>
              </w:rPr>
              <w:t>5</w:t>
            </w:r>
            <w:r w:rsidR="006608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69" w:type="pct"/>
          </w:tcPr>
          <w:p w:rsidR="000E59D4" w:rsidRPr="00CF34C4" w:rsidRDefault="000E59D4" w:rsidP="002F55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34C4">
              <w:rPr>
                <w:rFonts w:ascii="Times New Roman" w:hAnsi="Times New Roman" w:cs="Times New Roman"/>
                <w:sz w:val="20"/>
              </w:rPr>
              <w:t>78</w:t>
            </w:r>
            <w:r w:rsidR="002F55CB">
              <w:rPr>
                <w:rFonts w:ascii="Times New Roman" w:hAnsi="Times New Roman" w:cs="Times New Roman"/>
                <w:sz w:val="20"/>
              </w:rPr>
              <w:t>60</w:t>
            </w:r>
            <w:r w:rsidR="0066081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E59D4" w:rsidRPr="00F40728" w:rsidTr="00205053">
        <w:tc>
          <w:tcPr>
            <w:tcW w:w="187" w:type="pct"/>
          </w:tcPr>
          <w:p w:rsidR="000E59D4" w:rsidRPr="00F40728" w:rsidRDefault="000E59D4" w:rsidP="00475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50" w:type="pct"/>
          </w:tcPr>
          <w:p w:rsidR="000E59D4" w:rsidRPr="00F40728" w:rsidRDefault="000E59D4" w:rsidP="004757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Число проводимых мероприятий по работе с детьми и молодежью</w:t>
            </w:r>
          </w:p>
        </w:tc>
        <w:tc>
          <w:tcPr>
            <w:tcW w:w="688" w:type="pct"/>
          </w:tcPr>
          <w:p w:rsidR="000E59D4" w:rsidRPr="00F40728" w:rsidRDefault="000E59D4" w:rsidP="004757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мероприятия</w:t>
            </w:r>
          </w:p>
        </w:tc>
        <w:tc>
          <w:tcPr>
            <w:tcW w:w="469" w:type="pct"/>
          </w:tcPr>
          <w:p w:rsidR="000E59D4" w:rsidRPr="00F40728" w:rsidRDefault="00660819" w:rsidP="002F55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2F55CB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469" w:type="pct"/>
          </w:tcPr>
          <w:p w:rsidR="000E59D4" w:rsidRPr="00F40728" w:rsidRDefault="002F55CB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312</w:t>
            </w:r>
          </w:p>
        </w:tc>
        <w:tc>
          <w:tcPr>
            <w:tcW w:w="469" w:type="pct"/>
          </w:tcPr>
          <w:p w:rsidR="000E59D4" w:rsidRPr="00F40728" w:rsidRDefault="002F55CB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320</w:t>
            </w:r>
          </w:p>
        </w:tc>
        <w:tc>
          <w:tcPr>
            <w:tcW w:w="469" w:type="pct"/>
          </w:tcPr>
          <w:p w:rsidR="000E59D4" w:rsidRPr="00F40728" w:rsidRDefault="002F55CB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327</w:t>
            </w:r>
          </w:p>
        </w:tc>
      </w:tr>
    </w:tbl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Динамичное развитие молодежной среды, а также специфичность работы с детьми и молодежью формируют следующую проблематику в части проведения соответствующих мероприятий: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- изменение интересов молодежных субкультур, что отражается в потере актуальности и значимости одних, ставших традиционными, мероприятий и востребованности новых, порой даже ранее не осуществляемых мероприятий, идей и предложений;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- привлечение большего количества участников молодежных мероприятий порой требует новаторства, нового подхода в их проведении;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- реализация молодежью собственных идей и мнений, развитие собственной точки зрения и активной гражданской позиции невозможна без формирования и поддержки деятельности молодежных общественных организаций.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 xml:space="preserve">Задача развития направления видится в расширении круга молодежи, вовлеченной в мероприятия. Помимо проведения традиционных акций, проектов, конкурсов, для ее решения </w:t>
      </w:r>
      <w:r w:rsidRPr="00F40728">
        <w:rPr>
          <w:rFonts w:ascii="Times New Roman" w:hAnsi="Times New Roman" w:cs="Times New Roman"/>
        </w:rPr>
        <w:lastRenderedPageBreak/>
        <w:t>предполагается: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развитие краеведческих, этнографических, военно-исторических молодежных движений, кружков и клубов;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развитие кадетского движения в городе Иванове;</w:t>
      </w:r>
    </w:p>
    <w:p w:rsidR="000E59D4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поиск и реализация новых проектов, организация новых акций при активизации сотрудничества со структурными подразделениями Администрации города и областными органами государственной власти, общественными и общественно-государственными организациями.</w:t>
      </w:r>
    </w:p>
    <w:p w:rsidR="00D96E5E" w:rsidRPr="005A51DF" w:rsidRDefault="00D96E5E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F34C4">
        <w:rPr>
          <w:rFonts w:ascii="Times New Roman" w:hAnsi="Times New Roman" w:cs="Times New Roman"/>
        </w:rPr>
        <w:t>Также данная програ</w:t>
      </w:r>
      <w:r w:rsidR="00CF1488">
        <w:rPr>
          <w:rFonts w:ascii="Times New Roman" w:hAnsi="Times New Roman" w:cs="Times New Roman"/>
        </w:rPr>
        <w:t xml:space="preserve">мма с 2019 года предусматривает </w:t>
      </w:r>
      <w:r w:rsidR="00621ACA">
        <w:rPr>
          <w:rFonts w:ascii="Times New Roman" w:hAnsi="Times New Roman" w:cs="Times New Roman"/>
        </w:rPr>
        <w:t>п</w:t>
      </w:r>
      <w:r w:rsidR="00621ACA" w:rsidRPr="00621ACA">
        <w:rPr>
          <w:rFonts w:ascii="Times New Roman" w:hAnsi="Times New Roman" w:cs="Times New Roman"/>
        </w:rPr>
        <w:t xml:space="preserve">рофилактику </w:t>
      </w:r>
      <w:proofErr w:type="spellStart"/>
      <w:r w:rsidR="00080BC4" w:rsidRPr="00080BC4">
        <w:rPr>
          <w:rFonts w:ascii="Times New Roman" w:hAnsi="Times New Roman" w:cs="Times New Roman"/>
        </w:rPr>
        <w:t>аддиктивно</w:t>
      </w:r>
      <w:r w:rsidR="00080BC4">
        <w:rPr>
          <w:rFonts w:ascii="Times New Roman" w:hAnsi="Times New Roman" w:cs="Times New Roman"/>
        </w:rPr>
        <w:t>го</w:t>
      </w:r>
      <w:proofErr w:type="spellEnd"/>
      <w:r w:rsidR="00621ACA" w:rsidRPr="00621ACA">
        <w:rPr>
          <w:rFonts w:ascii="Times New Roman" w:hAnsi="Times New Roman" w:cs="Times New Roman"/>
        </w:rPr>
        <w:t xml:space="preserve"> поведения, профилактик</w:t>
      </w:r>
      <w:r w:rsidR="00621ACA">
        <w:rPr>
          <w:rFonts w:ascii="Times New Roman" w:hAnsi="Times New Roman" w:cs="Times New Roman"/>
        </w:rPr>
        <w:t>у</w:t>
      </w:r>
      <w:r w:rsidR="00621ACA" w:rsidRPr="00621ACA">
        <w:rPr>
          <w:rFonts w:ascii="Times New Roman" w:hAnsi="Times New Roman" w:cs="Times New Roman"/>
        </w:rPr>
        <w:t xml:space="preserve"> наркомании, пропаганд</w:t>
      </w:r>
      <w:r w:rsidR="00621ACA">
        <w:rPr>
          <w:rFonts w:ascii="Times New Roman" w:hAnsi="Times New Roman" w:cs="Times New Roman"/>
        </w:rPr>
        <w:t>у</w:t>
      </w:r>
      <w:r w:rsidR="00621ACA" w:rsidRPr="00621ACA">
        <w:rPr>
          <w:rFonts w:ascii="Times New Roman" w:hAnsi="Times New Roman" w:cs="Times New Roman"/>
        </w:rPr>
        <w:t xml:space="preserve"> здорового образа жизни в молодежной среде</w:t>
      </w:r>
      <w:r w:rsidR="00621ACA">
        <w:rPr>
          <w:rFonts w:ascii="Times New Roman" w:hAnsi="Times New Roman" w:cs="Times New Roman"/>
        </w:rPr>
        <w:t>.</w:t>
      </w:r>
    </w:p>
    <w:p w:rsidR="000E59D4" w:rsidRPr="005A51DF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E59D4" w:rsidRPr="008819C3" w:rsidRDefault="000E59D4" w:rsidP="007B16E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</w:rPr>
      </w:pPr>
      <w:r w:rsidRPr="008819C3">
        <w:rPr>
          <w:rFonts w:ascii="Times New Roman" w:hAnsi="Times New Roman" w:cs="Times New Roman"/>
        </w:rPr>
        <w:t>2.5. Обеспечение деятельности муниципальных комиссий</w:t>
      </w:r>
    </w:p>
    <w:p w:rsidR="000E59D4" w:rsidRPr="008819C3" w:rsidRDefault="000E59D4" w:rsidP="007B16E5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8819C3">
        <w:rPr>
          <w:rFonts w:ascii="Times New Roman" w:hAnsi="Times New Roman" w:cs="Times New Roman"/>
        </w:rPr>
        <w:t>по делам несовершеннолетних и защите их прав</w:t>
      </w:r>
    </w:p>
    <w:p w:rsidR="000E59D4" w:rsidRPr="008819C3" w:rsidRDefault="000E59D4" w:rsidP="007B16E5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8819C3">
        <w:rPr>
          <w:rFonts w:ascii="Times New Roman" w:hAnsi="Times New Roman" w:cs="Times New Roman"/>
        </w:rPr>
        <w:t>при Администрации города Иванова</w:t>
      </w:r>
    </w:p>
    <w:p w:rsidR="000E59D4" w:rsidRPr="008819C3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E59D4" w:rsidRPr="008819C3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819C3">
        <w:rPr>
          <w:rFonts w:ascii="Times New Roman" w:hAnsi="Times New Roman" w:cs="Times New Roman"/>
        </w:rPr>
        <w:t>На территории городского округа Иваново ведут свою деятельность 5 муниципальных комиссий по делам несовершеннолетних и защите их прав при Администрации города Иванова.</w:t>
      </w:r>
    </w:p>
    <w:p w:rsidR="000E59D4" w:rsidRPr="00444290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0"/>
          <w:highlight w:val="yellow"/>
        </w:rPr>
      </w:pPr>
    </w:p>
    <w:p w:rsidR="000E59D4" w:rsidRPr="008819C3" w:rsidRDefault="000E59D4" w:rsidP="007B16E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0"/>
        </w:rPr>
      </w:pPr>
      <w:r w:rsidRPr="008819C3">
        <w:rPr>
          <w:rFonts w:ascii="Times New Roman" w:hAnsi="Times New Roman" w:cs="Times New Roman"/>
          <w:sz w:val="20"/>
        </w:rPr>
        <w:t>Таблица 5. Показатели, характеризующие деятельность муниципальных комиссий по делам несовершеннолетних и защите их прав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3577"/>
        <w:gridCol w:w="852"/>
        <w:gridCol w:w="992"/>
        <w:gridCol w:w="992"/>
        <w:gridCol w:w="1136"/>
        <w:gridCol w:w="1263"/>
      </w:tblGrid>
      <w:tr w:rsidR="008819C3" w:rsidRPr="008819C3" w:rsidTr="00DC215A">
        <w:tc>
          <w:tcPr>
            <w:tcW w:w="284" w:type="pct"/>
          </w:tcPr>
          <w:p w:rsidR="008819C3" w:rsidRPr="00A852D2" w:rsidRDefault="008819C3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852D2"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1914" w:type="pct"/>
          </w:tcPr>
          <w:p w:rsidR="008819C3" w:rsidRPr="00A852D2" w:rsidRDefault="008819C3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852D2">
              <w:rPr>
                <w:rFonts w:ascii="Times New Roman" w:hAnsi="Times New Roman" w:cs="Times New Roman"/>
                <w:sz w:val="18"/>
              </w:rPr>
              <w:t>Наименование показателя</w:t>
            </w:r>
          </w:p>
        </w:tc>
        <w:tc>
          <w:tcPr>
            <w:tcW w:w="456" w:type="pct"/>
          </w:tcPr>
          <w:p w:rsidR="008819C3" w:rsidRPr="00A852D2" w:rsidRDefault="008819C3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852D2">
              <w:rPr>
                <w:rFonts w:ascii="Times New Roman" w:hAnsi="Times New Roman" w:cs="Times New Roman"/>
                <w:sz w:val="18"/>
              </w:rPr>
              <w:t>Ед. изм.</w:t>
            </w:r>
          </w:p>
        </w:tc>
        <w:tc>
          <w:tcPr>
            <w:tcW w:w="531" w:type="pct"/>
          </w:tcPr>
          <w:p w:rsidR="008819C3" w:rsidRPr="00A852D2" w:rsidRDefault="008819C3" w:rsidP="00DB75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852D2">
              <w:rPr>
                <w:rFonts w:ascii="Times New Roman" w:hAnsi="Times New Roman" w:cs="Times New Roman"/>
                <w:sz w:val="18"/>
              </w:rPr>
              <w:t>2015</w:t>
            </w:r>
            <w:r w:rsidR="00A94ECF">
              <w:rPr>
                <w:rFonts w:ascii="Times New Roman" w:hAnsi="Times New Roman" w:cs="Times New Roman"/>
                <w:sz w:val="18"/>
              </w:rPr>
              <w:t xml:space="preserve"> год</w:t>
            </w:r>
          </w:p>
        </w:tc>
        <w:tc>
          <w:tcPr>
            <w:tcW w:w="531" w:type="pct"/>
          </w:tcPr>
          <w:p w:rsidR="008819C3" w:rsidRPr="00A852D2" w:rsidRDefault="008819C3" w:rsidP="00DB75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852D2">
              <w:rPr>
                <w:rFonts w:ascii="Times New Roman" w:hAnsi="Times New Roman" w:cs="Times New Roman"/>
                <w:sz w:val="18"/>
              </w:rPr>
              <w:t>2016</w:t>
            </w:r>
            <w:r w:rsidR="00A94ECF">
              <w:rPr>
                <w:rFonts w:ascii="Times New Roman" w:hAnsi="Times New Roman" w:cs="Times New Roman"/>
                <w:sz w:val="18"/>
              </w:rPr>
              <w:t xml:space="preserve"> год</w:t>
            </w:r>
          </w:p>
        </w:tc>
        <w:tc>
          <w:tcPr>
            <w:tcW w:w="608" w:type="pct"/>
          </w:tcPr>
          <w:p w:rsidR="008819C3" w:rsidRPr="00A852D2" w:rsidRDefault="008819C3" w:rsidP="00DB75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852D2">
              <w:rPr>
                <w:rFonts w:ascii="Times New Roman" w:hAnsi="Times New Roman" w:cs="Times New Roman"/>
                <w:sz w:val="18"/>
              </w:rPr>
              <w:t>2017</w:t>
            </w:r>
            <w:r w:rsidR="00A94ECF">
              <w:rPr>
                <w:rFonts w:ascii="Times New Roman" w:hAnsi="Times New Roman" w:cs="Times New Roman"/>
                <w:sz w:val="18"/>
              </w:rPr>
              <w:t xml:space="preserve"> год </w:t>
            </w:r>
          </w:p>
        </w:tc>
        <w:tc>
          <w:tcPr>
            <w:tcW w:w="677" w:type="pct"/>
          </w:tcPr>
          <w:p w:rsidR="008819C3" w:rsidRPr="00A852D2" w:rsidRDefault="008819C3" w:rsidP="008819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852D2">
              <w:rPr>
                <w:rFonts w:ascii="Times New Roman" w:hAnsi="Times New Roman" w:cs="Times New Roman"/>
                <w:sz w:val="18"/>
              </w:rPr>
              <w:t>2018</w:t>
            </w:r>
            <w:r w:rsidR="00A94ECF">
              <w:rPr>
                <w:rFonts w:ascii="Times New Roman" w:hAnsi="Times New Roman" w:cs="Times New Roman"/>
                <w:sz w:val="18"/>
              </w:rPr>
              <w:t xml:space="preserve"> год</w:t>
            </w:r>
            <w:r w:rsidRPr="00A852D2">
              <w:rPr>
                <w:rFonts w:ascii="Times New Roman" w:hAnsi="Times New Roman" w:cs="Times New Roman"/>
                <w:sz w:val="18"/>
              </w:rPr>
              <w:t>, оценка</w:t>
            </w:r>
          </w:p>
        </w:tc>
      </w:tr>
      <w:tr w:rsidR="008819C3" w:rsidRPr="00444290" w:rsidTr="00DC215A">
        <w:tc>
          <w:tcPr>
            <w:tcW w:w="284" w:type="pct"/>
          </w:tcPr>
          <w:p w:rsidR="008819C3" w:rsidRPr="00A852D2" w:rsidRDefault="008819C3" w:rsidP="0047573E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A852D2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914" w:type="pct"/>
          </w:tcPr>
          <w:p w:rsidR="008819C3" w:rsidRPr="00A852D2" w:rsidRDefault="008819C3" w:rsidP="0047573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  <w:r w:rsidRPr="00A852D2">
              <w:rPr>
                <w:rFonts w:ascii="Times New Roman" w:hAnsi="Times New Roman" w:cs="Times New Roman"/>
                <w:sz w:val="18"/>
              </w:rPr>
              <w:t>Число муниципальных комиссий по делам несовершеннолетних и защите их прав</w:t>
            </w:r>
          </w:p>
        </w:tc>
        <w:tc>
          <w:tcPr>
            <w:tcW w:w="456" w:type="pct"/>
          </w:tcPr>
          <w:p w:rsidR="008819C3" w:rsidRPr="00A852D2" w:rsidRDefault="008819C3" w:rsidP="0047573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  <w:r w:rsidRPr="00A852D2">
              <w:rPr>
                <w:rFonts w:ascii="Times New Roman" w:hAnsi="Times New Roman" w:cs="Times New Roman"/>
                <w:sz w:val="18"/>
              </w:rPr>
              <w:t>единиц</w:t>
            </w:r>
            <w:r w:rsidR="00626884">
              <w:rPr>
                <w:rFonts w:ascii="Times New Roman" w:hAnsi="Times New Roman" w:cs="Times New Roman"/>
                <w:sz w:val="18"/>
              </w:rPr>
              <w:t>а</w:t>
            </w:r>
          </w:p>
        </w:tc>
        <w:tc>
          <w:tcPr>
            <w:tcW w:w="531" w:type="pct"/>
          </w:tcPr>
          <w:p w:rsidR="008819C3" w:rsidRPr="00A852D2" w:rsidRDefault="008819C3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852D2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531" w:type="pct"/>
          </w:tcPr>
          <w:p w:rsidR="008819C3" w:rsidRPr="00A852D2" w:rsidRDefault="008819C3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852D2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608" w:type="pct"/>
          </w:tcPr>
          <w:p w:rsidR="008819C3" w:rsidRPr="00A852D2" w:rsidRDefault="008819C3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852D2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677" w:type="pct"/>
          </w:tcPr>
          <w:p w:rsidR="008819C3" w:rsidRPr="00A852D2" w:rsidRDefault="00A8254E" w:rsidP="004757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A852D2"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</w:tbl>
    <w:p w:rsidR="000E59D4" w:rsidRPr="00444290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0E59D4" w:rsidRPr="008819C3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819C3">
        <w:rPr>
          <w:rFonts w:ascii="Times New Roman" w:hAnsi="Times New Roman" w:cs="Times New Roman"/>
        </w:rPr>
        <w:t xml:space="preserve">В соответствии с возложенными на комиссии государственными полномочиями </w:t>
      </w:r>
      <w:r w:rsidR="00125FBF">
        <w:rPr>
          <w:rFonts w:ascii="Times New Roman" w:hAnsi="Times New Roman" w:cs="Times New Roman"/>
        </w:rPr>
        <w:t>за период 2015-</w:t>
      </w:r>
      <w:r w:rsidRPr="008819C3">
        <w:rPr>
          <w:rFonts w:ascii="Times New Roman" w:hAnsi="Times New Roman" w:cs="Times New Roman"/>
        </w:rPr>
        <w:t>201</w:t>
      </w:r>
      <w:r w:rsidR="008819C3" w:rsidRPr="008819C3">
        <w:rPr>
          <w:rFonts w:ascii="Times New Roman" w:hAnsi="Times New Roman" w:cs="Times New Roman"/>
        </w:rPr>
        <w:t>8</w:t>
      </w:r>
      <w:r w:rsidRPr="008819C3">
        <w:rPr>
          <w:rFonts w:ascii="Times New Roman" w:hAnsi="Times New Roman" w:cs="Times New Roman"/>
        </w:rPr>
        <w:t xml:space="preserve"> г</w:t>
      </w:r>
      <w:r w:rsidR="00125FBF">
        <w:rPr>
          <w:rFonts w:ascii="Times New Roman" w:hAnsi="Times New Roman" w:cs="Times New Roman"/>
        </w:rPr>
        <w:t>г.</w:t>
      </w:r>
      <w:r w:rsidRPr="008819C3">
        <w:rPr>
          <w:rFonts w:ascii="Times New Roman" w:hAnsi="Times New Roman" w:cs="Times New Roman"/>
        </w:rPr>
        <w:t xml:space="preserve"> комиссией по делам несовершеннолетних и защите их прав при Администрации города Иванова проведена следующая работа:</w:t>
      </w:r>
    </w:p>
    <w:p w:rsidR="000E59D4" w:rsidRPr="00444290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0E59D4" w:rsidRPr="00E5608A" w:rsidRDefault="000E59D4" w:rsidP="007B16E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Cs w:val="22"/>
        </w:rPr>
      </w:pPr>
      <w:r w:rsidRPr="00E5608A">
        <w:rPr>
          <w:rFonts w:ascii="Times New Roman" w:hAnsi="Times New Roman" w:cs="Times New Roman"/>
          <w:szCs w:val="22"/>
        </w:rPr>
        <w:t>Таблица 6. Показатели, характеризующие деятельность муниципальных комиссий по делам несовершеннолетних и защите их прав</w:t>
      </w:r>
    </w:p>
    <w:p w:rsidR="00E5608A" w:rsidRDefault="00E5608A" w:rsidP="007B16E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0"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6063"/>
        <w:gridCol w:w="634"/>
        <w:gridCol w:w="634"/>
        <w:gridCol w:w="634"/>
        <w:gridCol w:w="892"/>
      </w:tblGrid>
      <w:tr w:rsidR="00E5608A" w:rsidRPr="00A852D2" w:rsidTr="00A852D2">
        <w:trPr>
          <w:trHeight w:val="465"/>
        </w:trPr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0" w:type="auto"/>
          </w:tcPr>
          <w:p w:rsidR="00E5608A" w:rsidRPr="00A852D2" w:rsidRDefault="00E5608A" w:rsidP="00900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  <w:p w:rsidR="00E5608A" w:rsidRPr="00A852D2" w:rsidRDefault="00E5608A" w:rsidP="00096D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5608A" w:rsidRPr="00A852D2" w:rsidRDefault="00E5608A" w:rsidP="00DB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A94EC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</w:tcPr>
          <w:p w:rsidR="00E5608A" w:rsidRPr="00A852D2" w:rsidRDefault="00E5608A" w:rsidP="00DB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="00A94EC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</w:tcPr>
          <w:p w:rsidR="00E5608A" w:rsidRPr="00A852D2" w:rsidRDefault="00E5608A" w:rsidP="00DB75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="00A94EC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A94EC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, оценка</w:t>
            </w:r>
          </w:p>
        </w:tc>
      </w:tr>
      <w:tr w:rsidR="00E5608A" w:rsidRPr="00A852D2" w:rsidTr="00A852D2">
        <w:trPr>
          <w:trHeight w:val="273"/>
        </w:trPr>
        <w:tc>
          <w:tcPr>
            <w:tcW w:w="0" w:type="auto"/>
          </w:tcPr>
          <w:p w:rsidR="00E5608A" w:rsidRPr="00A852D2" w:rsidRDefault="00E5608A" w:rsidP="0009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Количество рассмотренных представлений органа, осуществляющего управление в сфере образования, в отношении несовершеннолетних, всего за отчетный период</w:t>
            </w:r>
          </w:p>
        </w:tc>
        <w:tc>
          <w:tcPr>
            <w:tcW w:w="0" w:type="auto"/>
          </w:tcPr>
          <w:p w:rsidR="00E5608A" w:rsidRPr="00A852D2" w:rsidRDefault="00E5608A" w:rsidP="00EC3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EC31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E5608A" w:rsidRPr="00A852D2" w:rsidTr="00A852D2">
        <w:trPr>
          <w:trHeight w:val="131"/>
        </w:trPr>
        <w:tc>
          <w:tcPr>
            <w:tcW w:w="0" w:type="auto"/>
          </w:tcPr>
          <w:p w:rsidR="00E5608A" w:rsidRPr="00A852D2" w:rsidRDefault="00E5608A" w:rsidP="00096D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5608A" w:rsidRPr="00A852D2" w:rsidRDefault="00E5608A" w:rsidP="0009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08A" w:rsidRPr="00A852D2" w:rsidTr="00A852D2">
        <w:trPr>
          <w:trHeight w:val="273"/>
        </w:trPr>
        <w:tc>
          <w:tcPr>
            <w:tcW w:w="0" w:type="auto"/>
          </w:tcPr>
          <w:p w:rsidR="00E5608A" w:rsidRPr="00A852D2" w:rsidRDefault="00E5608A" w:rsidP="0009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 xml:space="preserve">об оставлении </w:t>
            </w:r>
            <w:proofErr w:type="gramStart"/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несовершеннолетним  образовательной</w:t>
            </w:r>
            <w:proofErr w:type="gramEnd"/>
            <w:r w:rsidRPr="00A852D2">
              <w:rPr>
                <w:rFonts w:ascii="Times New Roman" w:hAnsi="Times New Roman" w:cs="Times New Roman"/>
                <w:sz w:val="18"/>
                <w:szCs w:val="18"/>
              </w:rPr>
              <w:t xml:space="preserve">  организации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E5608A" w:rsidRPr="00A852D2" w:rsidTr="00A852D2">
        <w:trPr>
          <w:trHeight w:val="273"/>
        </w:trPr>
        <w:tc>
          <w:tcPr>
            <w:tcW w:w="0" w:type="auto"/>
          </w:tcPr>
          <w:p w:rsidR="00E5608A" w:rsidRPr="00A852D2" w:rsidRDefault="00E5608A" w:rsidP="0009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с последующим трудоустройством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5608A" w:rsidRPr="00A852D2" w:rsidTr="00A852D2">
        <w:trPr>
          <w:trHeight w:val="267"/>
        </w:trPr>
        <w:tc>
          <w:tcPr>
            <w:tcW w:w="0" w:type="auto"/>
          </w:tcPr>
          <w:p w:rsidR="00E5608A" w:rsidRPr="00A852D2" w:rsidRDefault="00E5608A" w:rsidP="00EC3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CF14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по иным вопросам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5608A" w:rsidRPr="00A852D2" w:rsidTr="00A852D2">
        <w:trPr>
          <w:trHeight w:val="852"/>
        </w:trPr>
        <w:tc>
          <w:tcPr>
            <w:tcW w:w="0" w:type="auto"/>
          </w:tcPr>
          <w:p w:rsidR="00E5608A" w:rsidRPr="00A852D2" w:rsidRDefault="00E5608A" w:rsidP="0009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постановлений муниципальных КДН и </w:t>
            </w:r>
            <w:proofErr w:type="gramStart"/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ЗП  по</w:t>
            </w:r>
            <w:proofErr w:type="gramEnd"/>
            <w:r w:rsidRPr="00A852D2">
              <w:rPr>
                <w:rFonts w:ascii="Times New Roman" w:hAnsi="Times New Roman" w:cs="Times New Roman"/>
                <w:sz w:val="18"/>
                <w:szCs w:val="18"/>
              </w:rPr>
              <w:t xml:space="preserve">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несовершеннолетних, всего за отчетный период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829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581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</w:tr>
      <w:tr w:rsidR="00E5608A" w:rsidRPr="00A852D2" w:rsidTr="00A852D2">
        <w:trPr>
          <w:trHeight w:val="427"/>
        </w:trPr>
        <w:tc>
          <w:tcPr>
            <w:tcW w:w="0" w:type="auto"/>
          </w:tcPr>
          <w:p w:rsidR="00E5608A" w:rsidRPr="00A852D2" w:rsidRDefault="00765699" w:rsidP="0009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E5608A" w:rsidRPr="00A852D2" w:rsidRDefault="00711489" w:rsidP="0009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E5608A" w:rsidRPr="00A852D2">
              <w:rPr>
                <w:rFonts w:ascii="Times New Roman" w:hAnsi="Times New Roman" w:cs="Times New Roman"/>
                <w:sz w:val="18"/>
                <w:szCs w:val="18"/>
              </w:rPr>
              <w:t>оличество поручений, предусмотренных в постановлениях муниципальных КДН и ЗП, всего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том числе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1568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</w:tr>
      <w:tr w:rsidR="005A0381" w:rsidRPr="00A852D2" w:rsidTr="00A852D2">
        <w:trPr>
          <w:trHeight w:val="427"/>
        </w:trPr>
        <w:tc>
          <w:tcPr>
            <w:tcW w:w="0" w:type="auto"/>
          </w:tcPr>
          <w:p w:rsidR="005A0381" w:rsidRDefault="005A0381" w:rsidP="00096D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A0381" w:rsidRDefault="005A0381" w:rsidP="0009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</w:tcPr>
          <w:p w:rsidR="005A0381" w:rsidRPr="00A852D2" w:rsidRDefault="005A0381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A0381" w:rsidRPr="00A852D2" w:rsidRDefault="005A0381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A0381" w:rsidRPr="00A852D2" w:rsidRDefault="005A0381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A0381" w:rsidRPr="00A852D2" w:rsidRDefault="005A0381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08A" w:rsidRPr="00A852D2" w:rsidTr="00A852D2">
        <w:trPr>
          <w:trHeight w:val="273"/>
        </w:trPr>
        <w:tc>
          <w:tcPr>
            <w:tcW w:w="0" w:type="auto"/>
          </w:tcPr>
          <w:p w:rsidR="00E5608A" w:rsidRPr="00A852D2" w:rsidRDefault="00765699" w:rsidP="0009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в органы управления социальной защиты населения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656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</w:tr>
      <w:tr w:rsidR="00E5608A" w:rsidRPr="00A852D2" w:rsidTr="00A852D2">
        <w:trPr>
          <w:trHeight w:val="273"/>
        </w:trPr>
        <w:tc>
          <w:tcPr>
            <w:tcW w:w="0" w:type="auto"/>
          </w:tcPr>
          <w:p w:rsidR="00E5608A" w:rsidRPr="00A852D2" w:rsidRDefault="00765699" w:rsidP="0009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органы  осуществляющие</w:t>
            </w:r>
            <w:proofErr w:type="gramEnd"/>
            <w:r w:rsidRPr="00A852D2">
              <w:rPr>
                <w:rFonts w:ascii="Times New Roman" w:hAnsi="Times New Roman" w:cs="Times New Roman"/>
                <w:sz w:val="18"/>
                <w:szCs w:val="18"/>
              </w:rPr>
              <w:t xml:space="preserve"> правление в сфере образования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</w:tr>
      <w:tr w:rsidR="00E5608A" w:rsidRPr="00A852D2" w:rsidTr="00A852D2">
        <w:trPr>
          <w:trHeight w:val="273"/>
        </w:trPr>
        <w:tc>
          <w:tcPr>
            <w:tcW w:w="0" w:type="auto"/>
          </w:tcPr>
          <w:p w:rsidR="00E5608A" w:rsidRPr="00A852D2" w:rsidRDefault="00765699" w:rsidP="0009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в органы опеки и попечительства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E5608A" w:rsidRPr="00A852D2" w:rsidTr="00A852D2">
        <w:trPr>
          <w:trHeight w:val="273"/>
        </w:trPr>
        <w:tc>
          <w:tcPr>
            <w:tcW w:w="0" w:type="auto"/>
          </w:tcPr>
          <w:p w:rsidR="00E5608A" w:rsidRPr="00A852D2" w:rsidRDefault="00765699" w:rsidP="0009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в органы по делам молодежи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E5608A" w:rsidRPr="00A852D2" w:rsidTr="00A852D2">
        <w:trPr>
          <w:trHeight w:val="273"/>
        </w:trPr>
        <w:tc>
          <w:tcPr>
            <w:tcW w:w="0" w:type="auto"/>
          </w:tcPr>
          <w:p w:rsidR="00E5608A" w:rsidRPr="00A852D2" w:rsidRDefault="00765699" w:rsidP="0009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3.5.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в органы управления здравоохранением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E5608A" w:rsidRPr="00A852D2" w:rsidTr="00A852D2">
        <w:trPr>
          <w:trHeight w:val="273"/>
        </w:trPr>
        <w:tc>
          <w:tcPr>
            <w:tcW w:w="0" w:type="auto"/>
          </w:tcPr>
          <w:p w:rsidR="00E5608A" w:rsidRPr="00A852D2" w:rsidRDefault="00765699" w:rsidP="007656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в органы службы занятости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5608A" w:rsidRPr="00A852D2" w:rsidTr="00A852D2">
        <w:trPr>
          <w:trHeight w:val="273"/>
        </w:trPr>
        <w:tc>
          <w:tcPr>
            <w:tcW w:w="0" w:type="auto"/>
          </w:tcPr>
          <w:p w:rsidR="00E5608A" w:rsidRPr="00A852D2" w:rsidRDefault="00765699" w:rsidP="0009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3.7.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в органы внутренних дел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</w:tr>
      <w:tr w:rsidR="00E5608A" w:rsidRPr="00A852D2" w:rsidTr="001204AC">
        <w:trPr>
          <w:trHeight w:val="561"/>
        </w:trPr>
        <w:tc>
          <w:tcPr>
            <w:tcW w:w="0" w:type="auto"/>
          </w:tcPr>
          <w:p w:rsidR="00E5608A" w:rsidRPr="00A852D2" w:rsidRDefault="00765699" w:rsidP="0009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3.8.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в 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0" w:type="auto"/>
          </w:tcPr>
          <w:p w:rsidR="00E5608A" w:rsidRPr="00A852D2" w:rsidRDefault="00EC31FD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5608A" w:rsidRPr="00A852D2" w:rsidTr="00A852D2">
        <w:trPr>
          <w:trHeight w:val="1035"/>
        </w:trPr>
        <w:tc>
          <w:tcPr>
            <w:tcW w:w="0" w:type="auto"/>
          </w:tcPr>
          <w:p w:rsidR="00E5608A" w:rsidRPr="00A852D2" w:rsidRDefault="00765699" w:rsidP="0009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Количество семей, находящихся на территории субъекта Российской Федерации, признанных находящимися в социально опасном положении, либо отнесенных к данной категории, в отношении которых проводилась индивидуальная профилактическая работа в течении отчетного периода, всего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</w:tr>
      <w:tr w:rsidR="00E5608A" w:rsidRPr="00A852D2" w:rsidTr="001204AC">
        <w:trPr>
          <w:trHeight w:val="727"/>
        </w:trPr>
        <w:tc>
          <w:tcPr>
            <w:tcW w:w="0" w:type="auto"/>
          </w:tcPr>
          <w:p w:rsidR="00E5608A" w:rsidRPr="00A852D2" w:rsidRDefault="00765699" w:rsidP="0009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посещений </w:t>
            </w:r>
            <w:proofErr w:type="gramStart"/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членами  муниципальных</w:t>
            </w:r>
            <w:proofErr w:type="gramEnd"/>
            <w:r w:rsidRPr="00A852D2">
              <w:rPr>
                <w:rFonts w:ascii="Times New Roman" w:hAnsi="Times New Roman" w:cs="Times New Roman"/>
                <w:sz w:val="18"/>
                <w:szCs w:val="18"/>
              </w:rPr>
              <w:t xml:space="preserve"> КДН и ЗП, в рамках проверки поступивших сообщений о нарушении прав и законных интересов несовершеннолетних, всего за отчетный период 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</w:tcPr>
          <w:p w:rsidR="00E5608A" w:rsidRPr="00A852D2" w:rsidRDefault="00EC31FD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E5608A" w:rsidRPr="00A852D2" w:rsidTr="001204AC">
        <w:trPr>
          <w:trHeight w:val="141"/>
        </w:trPr>
        <w:tc>
          <w:tcPr>
            <w:tcW w:w="0" w:type="auto"/>
          </w:tcPr>
          <w:p w:rsidR="00E5608A" w:rsidRPr="00A852D2" w:rsidRDefault="00E5608A" w:rsidP="00096D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5608A" w:rsidRPr="00A852D2" w:rsidRDefault="00E5608A" w:rsidP="0009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08A" w:rsidRPr="00A852D2" w:rsidTr="001204AC">
        <w:trPr>
          <w:trHeight w:val="329"/>
        </w:trPr>
        <w:tc>
          <w:tcPr>
            <w:tcW w:w="0" w:type="auto"/>
          </w:tcPr>
          <w:p w:rsidR="00E5608A" w:rsidRPr="00A852D2" w:rsidRDefault="00765699" w:rsidP="0009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5608A" w:rsidRPr="00A852D2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обеспечивающих реализацию несовершеннолетними их прав на образование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E5608A" w:rsidRPr="00A852D2" w:rsidTr="001204AC">
        <w:trPr>
          <w:trHeight w:val="194"/>
        </w:trPr>
        <w:tc>
          <w:tcPr>
            <w:tcW w:w="0" w:type="auto"/>
          </w:tcPr>
          <w:p w:rsidR="00E5608A" w:rsidRPr="00A852D2" w:rsidRDefault="00765699" w:rsidP="0009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5608A" w:rsidRPr="00A852D2">
              <w:rPr>
                <w:rFonts w:ascii="Times New Roman" w:hAnsi="Times New Roman" w:cs="Times New Roman"/>
                <w:sz w:val="18"/>
                <w:szCs w:val="18"/>
              </w:rPr>
              <w:t>.2.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обеспечивающих реализацию несовершеннолетними их прав на труд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5608A" w:rsidRPr="00A852D2" w:rsidTr="001204AC">
        <w:trPr>
          <w:trHeight w:val="395"/>
        </w:trPr>
        <w:tc>
          <w:tcPr>
            <w:tcW w:w="0" w:type="auto"/>
          </w:tcPr>
          <w:p w:rsidR="00E5608A" w:rsidRPr="00A852D2" w:rsidRDefault="00765699" w:rsidP="0009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5608A" w:rsidRPr="00A852D2">
              <w:rPr>
                <w:rFonts w:ascii="Times New Roman" w:hAnsi="Times New Roman" w:cs="Times New Roman"/>
                <w:sz w:val="18"/>
                <w:szCs w:val="18"/>
              </w:rPr>
              <w:t>.3.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обеспечивающих реализацию несовершеннолетними их прав на охрану здоровья и медицинскую помощь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5608A" w:rsidRPr="00A852D2" w:rsidTr="001204AC">
        <w:trPr>
          <w:trHeight w:val="260"/>
        </w:trPr>
        <w:tc>
          <w:tcPr>
            <w:tcW w:w="0" w:type="auto"/>
          </w:tcPr>
          <w:p w:rsidR="00E5608A" w:rsidRPr="00A852D2" w:rsidRDefault="00765699" w:rsidP="0009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5608A" w:rsidRPr="00A852D2">
              <w:rPr>
                <w:rFonts w:ascii="Times New Roman" w:hAnsi="Times New Roman" w:cs="Times New Roman"/>
                <w:sz w:val="18"/>
                <w:szCs w:val="18"/>
              </w:rPr>
              <w:t>.4.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обеспечивающих реализацию несовершеннолетними их прав на отдых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5608A" w:rsidRPr="00A852D2" w:rsidTr="001204AC">
        <w:trPr>
          <w:trHeight w:val="419"/>
        </w:trPr>
        <w:tc>
          <w:tcPr>
            <w:tcW w:w="0" w:type="auto"/>
          </w:tcPr>
          <w:p w:rsidR="00E5608A" w:rsidRPr="00A852D2" w:rsidRDefault="00765699" w:rsidP="0009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5608A" w:rsidRPr="00A852D2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 xml:space="preserve">обеспечивающих </w:t>
            </w:r>
            <w:proofErr w:type="gramStart"/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реализацию  несовершеннолетними</w:t>
            </w:r>
            <w:proofErr w:type="gramEnd"/>
            <w:r w:rsidRPr="00A852D2">
              <w:rPr>
                <w:rFonts w:ascii="Times New Roman" w:hAnsi="Times New Roman" w:cs="Times New Roman"/>
                <w:sz w:val="18"/>
                <w:szCs w:val="18"/>
              </w:rPr>
              <w:t xml:space="preserve"> их прав на жилище и иных прав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5608A" w:rsidRPr="00A852D2" w:rsidTr="001204AC">
        <w:trPr>
          <w:trHeight w:val="567"/>
        </w:trPr>
        <w:tc>
          <w:tcPr>
            <w:tcW w:w="0" w:type="auto"/>
          </w:tcPr>
          <w:p w:rsidR="00E5608A" w:rsidRPr="00A852D2" w:rsidRDefault="00765699" w:rsidP="0009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5608A" w:rsidRPr="00A852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заседаний комиссиями по делам несовершеннолетних и защите их прав при Администрации города Иванова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</w:tr>
      <w:tr w:rsidR="00E5608A" w:rsidRPr="00A852D2" w:rsidTr="001204AC">
        <w:trPr>
          <w:trHeight w:val="221"/>
        </w:trPr>
        <w:tc>
          <w:tcPr>
            <w:tcW w:w="0" w:type="auto"/>
          </w:tcPr>
          <w:p w:rsidR="00E5608A" w:rsidRPr="00A852D2" w:rsidRDefault="00765699" w:rsidP="0009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5608A" w:rsidRPr="00A852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E5608A" w:rsidRPr="00A852D2" w:rsidRDefault="00900A59" w:rsidP="00096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E5608A" w:rsidRPr="00A852D2">
              <w:rPr>
                <w:rFonts w:ascii="Times New Roman" w:hAnsi="Times New Roman" w:cs="Times New Roman"/>
                <w:sz w:val="18"/>
                <w:szCs w:val="18"/>
              </w:rPr>
              <w:t>оличество проведенных рейдов социального патрулирования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</w:tcPr>
          <w:p w:rsidR="00E5608A" w:rsidRPr="00A852D2" w:rsidRDefault="00E5608A" w:rsidP="00096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D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</w:tbl>
    <w:p w:rsidR="00E5608A" w:rsidRDefault="00E5608A" w:rsidP="007B16E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0"/>
        </w:rPr>
      </w:pPr>
    </w:p>
    <w:p w:rsidR="000E59D4" w:rsidRPr="008819C3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819C3">
        <w:rPr>
          <w:rFonts w:ascii="Times New Roman" w:hAnsi="Times New Roman" w:cs="Times New Roman"/>
        </w:rPr>
        <w:t xml:space="preserve">Комиссиями проводится работа по организации профилактических, координационных, организационных мероприятий. Всеми составами комиссий в течение года проводятся координационные совещания с субъектами системы профилактики безнадзорности и правонарушений несовершеннолетних, семинары, социально-психологические акции для несовершеннолетних, в том числе состоящих на учете в комиссиях и </w:t>
      </w:r>
      <w:r w:rsidR="008819C3" w:rsidRPr="008819C3">
        <w:rPr>
          <w:rFonts w:ascii="Times New Roman" w:hAnsi="Times New Roman" w:cs="Times New Roman"/>
        </w:rPr>
        <w:t>ОМВД</w:t>
      </w:r>
      <w:r w:rsidRPr="008819C3">
        <w:rPr>
          <w:rFonts w:ascii="Times New Roman" w:hAnsi="Times New Roman" w:cs="Times New Roman"/>
        </w:rPr>
        <w:t xml:space="preserve"> России по городу Иваново.</w:t>
      </w:r>
    </w:p>
    <w:p w:rsidR="000E59D4" w:rsidRPr="008819C3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819C3">
        <w:rPr>
          <w:rFonts w:ascii="Times New Roman" w:hAnsi="Times New Roman" w:cs="Times New Roman"/>
        </w:rPr>
        <w:t xml:space="preserve">За время работы комиссией по делам несовершеннолетних и защите их прав при Администрации города Иванова подготовлен буклет </w:t>
      </w:r>
      <w:r w:rsidR="00B047A6" w:rsidRPr="008819C3">
        <w:rPr>
          <w:rFonts w:ascii="Times New Roman" w:hAnsi="Times New Roman" w:cs="Times New Roman"/>
        </w:rPr>
        <w:t>«</w:t>
      </w:r>
      <w:r w:rsidRPr="008819C3">
        <w:rPr>
          <w:rFonts w:ascii="Times New Roman" w:hAnsi="Times New Roman" w:cs="Times New Roman"/>
        </w:rPr>
        <w:t>Профилактика суицида среди несовершеннолетних</w:t>
      </w:r>
      <w:r w:rsidR="00B047A6" w:rsidRPr="008819C3">
        <w:rPr>
          <w:rFonts w:ascii="Times New Roman" w:hAnsi="Times New Roman" w:cs="Times New Roman"/>
        </w:rPr>
        <w:t>»</w:t>
      </w:r>
      <w:r w:rsidRPr="008819C3">
        <w:rPr>
          <w:rFonts w:ascii="Times New Roman" w:hAnsi="Times New Roman" w:cs="Times New Roman"/>
        </w:rPr>
        <w:t xml:space="preserve"> (советы для родителей) и брошюра </w:t>
      </w:r>
      <w:r w:rsidR="00B047A6" w:rsidRPr="008819C3">
        <w:rPr>
          <w:rFonts w:ascii="Times New Roman" w:hAnsi="Times New Roman" w:cs="Times New Roman"/>
        </w:rPr>
        <w:t>«</w:t>
      </w:r>
      <w:r w:rsidRPr="008819C3">
        <w:rPr>
          <w:rFonts w:ascii="Times New Roman" w:hAnsi="Times New Roman" w:cs="Times New Roman"/>
        </w:rPr>
        <w:t>Профилактика суицида среди несовершеннолетних</w:t>
      </w:r>
      <w:r w:rsidR="00B047A6" w:rsidRPr="008819C3">
        <w:rPr>
          <w:rFonts w:ascii="Times New Roman" w:hAnsi="Times New Roman" w:cs="Times New Roman"/>
        </w:rPr>
        <w:t>»</w:t>
      </w:r>
      <w:r w:rsidRPr="008819C3">
        <w:rPr>
          <w:rFonts w:ascii="Times New Roman" w:hAnsi="Times New Roman" w:cs="Times New Roman"/>
        </w:rPr>
        <w:t xml:space="preserve"> (советы для специалистов, работающих с детьми).</w:t>
      </w:r>
    </w:p>
    <w:p w:rsidR="000E59D4" w:rsidRPr="008819C3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819C3">
        <w:rPr>
          <w:rFonts w:ascii="Times New Roman" w:hAnsi="Times New Roman" w:cs="Times New Roman"/>
        </w:rPr>
        <w:t>В целях комплексного подхода к решению проблем безнадзорности, беспризорности и правонарушений несовершеннолетних, защите их прав и законных интересов в городе проводится межведомственная комплек</w:t>
      </w:r>
      <w:r w:rsidR="00205053" w:rsidRPr="008819C3">
        <w:rPr>
          <w:rFonts w:ascii="Times New Roman" w:hAnsi="Times New Roman" w:cs="Times New Roman"/>
        </w:rPr>
        <w:t>сная профилактическая операция «Несовершеннолетние»</w:t>
      </w:r>
      <w:r w:rsidRPr="008819C3">
        <w:rPr>
          <w:rFonts w:ascii="Times New Roman" w:hAnsi="Times New Roman" w:cs="Times New Roman"/>
        </w:rPr>
        <w:t xml:space="preserve">, состоящая из 4 этапов: </w:t>
      </w:r>
      <w:r w:rsidR="00205053" w:rsidRPr="008819C3">
        <w:rPr>
          <w:rFonts w:ascii="Times New Roman" w:hAnsi="Times New Roman" w:cs="Times New Roman"/>
        </w:rPr>
        <w:t>«</w:t>
      </w:r>
      <w:r w:rsidRPr="008819C3">
        <w:rPr>
          <w:rFonts w:ascii="Times New Roman" w:hAnsi="Times New Roman" w:cs="Times New Roman"/>
        </w:rPr>
        <w:t>Здоровый образ жизни</w:t>
      </w:r>
      <w:r w:rsidR="00205053" w:rsidRPr="008819C3">
        <w:rPr>
          <w:rFonts w:ascii="Times New Roman" w:hAnsi="Times New Roman" w:cs="Times New Roman"/>
        </w:rPr>
        <w:t>»</w:t>
      </w:r>
      <w:r w:rsidRPr="008819C3">
        <w:rPr>
          <w:rFonts w:ascii="Times New Roman" w:hAnsi="Times New Roman" w:cs="Times New Roman"/>
        </w:rPr>
        <w:t xml:space="preserve">, </w:t>
      </w:r>
      <w:r w:rsidR="00205053" w:rsidRPr="008819C3">
        <w:rPr>
          <w:rFonts w:ascii="Times New Roman" w:hAnsi="Times New Roman" w:cs="Times New Roman"/>
        </w:rPr>
        <w:t>«</w:t>
      </w:r>
      <w:r w:rsidRPr="008819C3">
        <w:rPr>
          <w:rFonts w:ascii="Times New Roman" w:hAnsi="Times New Roman" w:cs="Times New Roman"/>
        </w:rPr>
        <w:t>Безнадзорные дети</w:t>
      </w:r>
      <w:r w:rsidR="00205053" w:rsidRPr="008819C3">
        <w:rPr>
          <w:rFonts w:ascii="Times New Roman" w:hAnsi="Times New Roman" w:cs="Times New Roman"/>
        </w:rPr>
        <w:t>»</w:t>
      </w:r>
      <w:r w:rsidRPr="008819C3">
        <w:rPr>
          <w:rFonts w:ascii="Times New Roman" w:hAnsi="Times New Roman" w:cs="Times New Roman"/>
        </w:rPr>
        <w:t xml:space="preserve">, </w:t>
      </w:r>
      <w:r w:rsidR="00205053" w:rsidRPr="008819C3">
        <w:rPr>
          <w:rFonts w:ascii="Times New Roman" w:hAnsi="Times New Roman" w:cs="Times New Roman"/>
        </w:rPr>
        <w:t>«</w:t>
      </w:r>
      <w:r w:rsidRPr="008819C3">
        <w:rPr>
          <w:rFonts w:ascii="Times New Roman" w:hAnsi="Times New Roman" w:cs="Times New Roman"/>
        </w:rPr>
        <w:t>Всеобуч</w:t>
      </w:r>
      <w:r w:rsidR="00205053" w:rsidRPr="008819C3">
        <w:rPr>
          <w:rFonts w:ascii="Times New Roman" w:hAnsi="Times New Roman" w:cs="Times New Roman"/>
        </w:rPr>
        <w:t>»</w:t>
      </w:r>
      <w:r w:rsidRPr="008819C3">
        <w:rPr>
          <w:rFonts w:ascii="Times New Roman" w:hAnsi="Times New Roman" w:cs="Times New Roman"/>
        </w:rPr>
        <w:t xml:space="preserve">, </w:t>
      </w:r>
      <w:r w:rsidR="00205053" w:rsidRPr="008819C3">
        <w:rPr>
          <w:rFonts w:ascii="Times New Roman" w:hAnsi="Times New Roman" w:cs="Times New Roman"/>
        </w:rPr>
        <w:t>«</w:t>
      </w:r>
      <w:r w:rsidRPr="008819C3">
        <w:rPr>
          <w:rFonts w:ascii="Times New Roman" w:hAnsi="Times New Roman" w:cs="Times New Roman"/>
        </w:rPr>
        <w:t>Лидер</w:t>
      </w:r>
      <w:r w:rsidR="00205053" w:rsidRPr="008819C3">
        <w:rPr>
          <w:rFonts w:ascii="Times New Roman" w:hAnsi="Times New Roman" w:cs="Times New Roman"/>
        </w:rPr>
        <w:t>»</w:t>
      </w:r>
      <w:r w:rsidRPr="008819C3">
        <w:rPr>
          <w:rFonts w:ascii="Times New Roman" w:hAnsi="Times New Roman" w:cs="Times New Roman"/>
        </w:rPr>
        <w:t>.</w:t>
      </w:r>
    </w:p>
    <w:p w:rsidR="000E59D4" w:rsidRPr="008819C3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819C3">
        <w:rPr>
          <w:rFonts w:ascii="Times New Roman" w:hAnsi="Times New Roman" w:cs="Times New Roman"/>
        </w:rPr>
        <w:t>Члены комиссии по делам несовершеннолетних и защите их прав при Администрации города Иванова участвуют в качестве общественных наблюдателей за проведением государственной (итоговой) аттестации обучающихся, освоивших образовательные программы основного общего образования, в новой форме с участием региональной экзаменационной комиссии на территории города Иванова.</w:t>
      </w:r>
    </w:p>
    <w:p w:rsidR="000E59D4" w:rsidRPr="008819C3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819C3">
        <w:rPr>
          <w:rFonts w:ascii="Times New Roman" w:hAnsi="Times New Roman" w:cs="Times New Roman"/>
        </w:rPr>
        <w:t>Комиссии по делам несовершеннолетних и защите их прав при Администрации города Иванова при поддержке Администрации города Иванова организуют и проводят:</w:t>
      </w:r>
    </w:p>
    <w:p w:rsidR="000E59D4" w:rsidRPr="008819C3" w:rsidRDefault="00F7065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E59D4" w:rsidRPr="008819C3">
        <w:rPr>
          <w:rFonts w:ascii="Times New Roman" w:hAnsi="Times New Roman" w:cs="Times New Roman"/>
        </w:rPr>
        <w:t>спартакиаду между командами, сформированными комиссией по делам несовершеннолетних и защите их прав при Администрации города Иванова;</w:t>
      </w:r>
    </w:p>
    <w:p w:rsidR="000E59D4" w:rsidRPr="008819C3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819C3">
        <w:rPr>
          <w:rFonts w:ascii="Times New Roman" w:hAnsi="Times New Roman" w:cs="Times New Roman"/>
        </w:rPr>
        <w:t>- детский праздник в День защиты детей;</w:t>
      </w:r>
    </w:p>
    <w:p w:rsidR="000E59D4" w:rsidRPr="008819C3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819C3">
        <w:rPr>
          <w:rFonts w:ascii="Times New Roman" w:hAnsi="Times New Roman" w:cs="Times New Roman"/>
        </w:rPr>
        <w:t>- мероприятие, посвященное памяти погибших в годы Великой Отечественной войны, День памяти и скорби;</w:t>
      </w:r>
    </w:p>
    <w:p w:rsidR="000E59D4" w:rsidRPr="008819C3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819C3">
        <w:rPr>
          <w:rFonts w:ascii="Times New Roman" w:hAnsi="Times New Roman" w:cs="Times New Roman"/>
        </w:rPr>
        <w:t>- совместные мероприятия с Введенским женским монастырем города Иванова: посещение монастыря, совместные экскурсии по святым местам России и посещение музеев за пределами Ивановской области, совместная организация праздников для семей и детей, находящихся на учете в комиссии;</w:t>
      </w:r>
    </w:p>
    <w:p w:rsidR="000E59D4" w:rsidRPr="008819C3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819C3">
        <w:rPr>
          <w:rFonts w:ascii="Times New Roman" w:hAnsi="Times New Roman" w:cs="Times New Roman"/>
        </w:rPr>
        <w:t>- праздник, посвященный Дню матери для матерей из семей, состоящих на учете в комиссии;</w:t>
      </w:r>
    </w:p>
    <w:p w:rsidR="000E59D4" w:rsidRPr="005A51DF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819C3">
        <w:rPr>
          <w:rFonts w:ascii="Times New Roman" w:hAnsi="Times New Roman" w:cs="Times New Roman"/>
        </w:rPr>
        <w:t>- турнир по мини-футболу среди несовершеннолетних, находящихся в трудной жизненной ситуации или состоящих на учете в комиссии по делам несовершеннолетних и защите их прав при Администрации города Иванова.</w:t>
      </w:r>
    </w:p>
    <w:p w:rsidR="000E59D4" w:rsidRPr="005A51DF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125FBF" w:rsidRDefault="00125FBF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F1488" w:rsidRPr="00CF1488" w:rsidRDefault="00CF1488" w:rsidP="00CF148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2.</w:t>
      </w:r>
      <w:r w:rsidR="008F4830">
        <w:rPr>
          <w:rFonts w:ascii="Times New Roman" w:eastAsia="Times New Roman" w:hAnsi="Times New Roman" w:cs="Times New Roman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. </w:t>
      </w:r>
      <w:r w:rsidRPr="00CF1488">
        <w:rPr>
          <w:rFonts w:ascii="Times New Roman" w:eastAsia="Times New Roman" w:hAnsi="Times New Roman" w:cs="Times New Roman"/>
          <w:szCs w:val="20"/>
          <w:lang w:eastAsia="ru-RU"/>
        </w:rPr>
        <w:t>Организация мероприятий, носящих общегородской</w:t>
      </w:r>
    </w:p>
    <w:p w:rsidR="00CF1488" w:rsidRDefault="00CF1488" w:rsidP="00CF148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F1488">
        <w:rPr>
          <w:rFonts w:ascii="Times New Roman" w:eastAsia="Times New Roman" w:hAnsi="Times New Roman" w:cs="Times New Roman"/>
          <w:szCs w:val="20"/>
          <w:lang w:eastAsia="ru-RU"/>
        </w:rPr>
        <w:t>и межмуниципальный характер</w:t>
      </w:r>
    </w:p>
    <w:p w:rsidR="00CF1488" w:rsidRDefault="00CF1488" w:rsidP="00CF148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5C43" w:rsidRPr="007D5C43" w:rsidRDefault="007D5C43" w:rsidP="007D5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D5C43">
        <w:rPr>
          <w:rFonts w:ascii="Times New Roman" w:eastAsia="Times New Roman" w:hAnsi="Times New Roman" w:cs="Times New Roman"/>
          <w:szCs w:val="20"/>
          <w:lang w:eastAsia="ru-RU"/>
        </w:rPr>
        <w:t>Ежегодно в городском округе Иваново провод</w:t>
      </w:r>
      <w:r w:rsidR="00925BFA">
        <w:rPr>
          <w:rFonts w:ascii="Times New Roman" w:eastAsia="Times New Roman" w:hAnsi="Times New Roman" w:cs="Times New Roman"/>
          <w:szCs w:val="20"/>
          <w:lang w:eastAsia="ru-RU"/>
        </w:rPr>
        <w:t>я</w:t>
      </w:r>
      <w:r w:rsidRPr="007D5C43">
        <w:rPr>
          <w:rFonts w:ascii="Times New Roman" w:eastAsia="Times New Roman" w:hAnsi="Times New Roman" w:cs="Times New Roman"/>
          <w:szCs w:val="20"/>
          <w:lang w:eastAsia="ru-RU"/>
        </w:rPr>
        <w:t>тся общегородски</w:t>
      </w:r>
      <w:r w:rsidR="00925BFA">
        <w:rPr>
          <w:rFonts w:ascii="Times New Roman" w:eastAsia="Times New Roman" w:hAnsi="Times New Roman" w:cs="Times New Roman"/>
          <w:szCs w:val="20"/>
          <w:lang w:eastAsia="ru-RU"/>
        </w:rPr>
        <w:t>е мероприятия,</w:t>
      </w:r>
      <w:r w:rsidRPr="007D5C43">
        <w:rPr>
          <w:rFonts w:ascii="Times New Roman" w:eastAsia="Times New Roman" w:hAnsi="Times New Roman" w:cs="Times New Roman"/>
          <w:szCs w:val="20"/>
          <w:lang w:eastAsia="ru-RU"/>
        </w:rPr>
        <w:t xml:space="preserve"> культурно-досуговы</w:t>
      </w:r>
      <w:r w:rsidR="00925BFA">
        <w:rPr>
          <w:rFonts w:ascii="Times New Roman" w:eastAsia="Times New Roman" w:hAnsi="Times New Roman" w:cs="Times New Roman"/>
          <w:szCs w:val="20"/>
          <w:lang w:eastAsia="ru-RU"/>
        </w:rPr>
        <w:t>е мероприятия</w:t>
      </w:r>
      <w:r w:rsidRPr="007D5C43">
        <w:rPr>
          <w:rFonts w:ascii="Times New Roman" w:eastAsia="Times New Roman" w:hAnsi="Times New Roman" w:cs="Times New Roman"/>
          <w:szCs w:val="20"/>
          <w:lang w:eastAsia="ru-RU"/>
        </w:rPr>
        <w:t>, носящи</w:t>
      </w:r>
      <w:r w:rsidR="00925BFA">
        <w:rPr>
          <w:rFonts w:ascii="Times New Roman" w:eastAsia="Times New Roman" w:hAnsi="Times New Roman" w:cs="Times New Roman"/>
          <w:szCs w:val="20"/>
          <w:lang w:eastAsia="ru-RU"/>
        </w:rPr>
        <w:t>е</w:t>
      </w:r>
      <w:r w:rsidRPr="007D5C43">
        <w:rPr>
          <w:rFonts w:ascii="Times New Roman" w:eastAsia="Times New Roman" w:hAnsi="Times New Roman" w:cs="Times New Roman"/>
          <w:szCs w:val="20"/>
          <w:lang w:eastAsia="ru-RU"/>
        </w:rPr>
        <w:t xml:space="preserve"> общегородской и межмуниципальный характер</w:t>
      </w:r>
      <w:r w:rsidR="00925BFA">
        <w:rPr>
          <w:rFonts w:ascii="Times New Roman" w:eastAsia="Times New Roman" w:hAnsi="Times New Roman" w:cs="Times New Roman"/>
          <w:szCs w:val="20"/>
          <w:lang w:eastAsia="ru-RU"/>
        </w:rPr>
        <w:t>,</w:t>
      </w:r>
      <w:r w:rsidRPr="007D5C43">
        <w:rPr>
          <w:rFonts w:ascii="Times New Roman" w:eastAsia="Times New Roman" w:hAnsi="Times New Roman" w:cs="Times New Roman"/>
          <w:szCs w:val="20"/>
          <w:lang w:eastAsia="ru-RU"/>
        </w:rPr>
        <w:t xml:space="preserve"> целевой аудиторией, а также участниками и зрителями</w:t>
      </w:r>
      <w:r w:rsidR="004D103B">
        <w:rPr>
          <w:rFonts w:ascii="Times New Roman" w:eastAsia="Times New Roman" w:hAnsi="Times New Roman" w:cs="Times New Roman"/>
          <w:szCs w:val="20"/>
          <w:lang w:eastAsia="ru-RU"/>
        </w:rPr>
        <w:t>,</w:t>
      </w:r>
      <w:r w:rsidRPr="007D5C43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925BFA">
        <w:rPr>
          <w:rFonts w:ascii="Times New Roman" w:eastAsia="Times New Roman" w:hAnsi="Times New Roman" w:cs="Times New Roman"/>
          <w:szCs w:val="20"/>
          <w:lang w:eastAsia="ru-RU"/>
        </w:rPr>
        <w:t>которых</w:t>
      </w:r>
      <w:r w:rsidRPr="007D5C43">
        <w:rPr>
          <w:rFonts w:ascii="Times New Roman" w:eastAsia="Times New Roman" w:hAnsi="Times New Roman" w:cs="Times New Roman"/>
          <w:szCs w:val="20"/>
          <w:lang w:eastAsia="ru-RU"/>
        </w:rPr>
        <w:t xml:space="preserve"> является молодежь города.</w:t>
      </w:r>
    </w:p>
    <w:p w:rsidR="007D5C43" w:rsidRPr="007D5C43" w:rsidRDefault="007D5C43" w:rsidP="007D5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D5C43">
        <w:rPr>
          <w:rFonts w:ascii="Times New Roman" w:eastAsia="Times New Roman" w:hAnsi="Times New Roman" w:cs="Times New Roman"/>
          <w:szCs w:val="20"/>
          <w:lang w:eastAsia="ru-RU"/>
        </w:rPr>
        <w:t>В 2017 году в областном центре было организовано и проведено 75 мероприятий, носящих общегородской и межмуниципальный характер. К общегородским мероприятиям относятся мероприятия праздничного, торжественного, научного, творческого, спортивного и иного характера, имеющие значение для городского округа Иваново и организованные по случаю социально значимого события, а также международные, государственные праздники и памятные даты, проводимые в городе Иванове.</w:t>
      </w:r>
    </w:p>
    <w:p w:rsidR="007D5C43" w:rsidRPr="007D5C43" w:rsidRDefault="007D5C43" w:rsidP="007D5C4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</w:p>
    <w:p w:rsidR="007D5C43" w:rsidRPr="007D5C43" w:rsidRDefault="007D5C43" w:rsidP="007D5C4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7D5C43">
        <w:rPr>
          <w:rFonts w:ascii="Times New Roman" w:eastAsia="Times New Roman" w:hAnsi="Times New Roman" w:cs="Times New Roman"/>
          <w:lang w:eastAsia="ru-RU"/>
        </w:rPr>
        <w:t xml:space="preserve">Таблица </w:t>
      </w:r>
      <w:r w:rsidR="008F4830">
        <w:rPr>
          <w:rFonts w:ascii="Times New Roman" w:eastAsia="Times New Roman" w:hAnsi="Times New Roman" w:cs="Times New Roman"/>
          <w:lang w:eastAsia="ru-RU"/>
        </w:rPr>
        <w:t>7</w:t>
      </w:r>
      <w:r w:rsidRPr="007D5C43">
        <w:rPr>
          <w:rFonts w:ascii="Times New Roman" w:eastAsia="Times New Roman" w:hAnsi="Times New Roman" w:cs="Times New Roman"/>
          <w:lang w:eastAsia="ru-RU"/>
        </w:rPr>
        <w:t>. Показатели, характеризующие мероприятия, носящих общегородской и межмуниципальный характер.</w:t>
      </w:r>
    </w:p>
    <w:p w:rsidR="007D5C43" w:rsidRPr="007D5C43" w:rsidRDefault="007D5C43" w:rsidP="007D5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7"/>
        <w:gridCol w:w="5148"/>
        <w:gridCol w:w="1067"/>
        <w:gridCol w:w="720"/>
        <w:gridCol w:w="720"/>
        <w:gridCol w:w="721"/>
        <w:gridCol w:w="721"/>
      </w:tblGrid>
      <w:tr w:rsidR="007D5C43" w:rsidRPr="007D5C43" w:rsidTr="00E127F7">
        <w:tc>
          <w:tcPr>
            <w:tcW w:w="149" w:type="pct"/>
            <w:vAlign w:val="center"/>
          </w:tcPr>
          <w:p w:rsidR="007D5C43" w:rsidRPr="007D5C43" w:rsidRDefault="007D5C43" w:rsidP="007D5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99" w:type="pct"/>
            <w:vAlign w:val="center"/>
          </w:tcPr>
          <w:p w:rsidR="007D5C43" w:rsidRPr="007D5C43" w:rsidRDefault="007D5C43" w:rsidP="007D5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88" w:type="pct"/>
            <w:vAlign w:val="center"/>
          </w:tcPr>
          <w:p w:rsidR="007D5C43" w:rsidRPr="007D5C43" w:rsidRDefault="007D5C43" w:rsidP="007D5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16" w:type="pct"/>
            <w:vAlign w:val="center"/>
          </w:tcPr>
          <w:p w:rsidR="007D5C43" w:rsidRPr="007D5C43" w:rsidRDefault="007D5C43" w:rsidP="007D5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2015, факт</w:t>
            </w:r>
          </w:p>
        </w:tc>
        <w:tc>
          <w:tcPr>
            <w:tcW w:w="416" w:type="pct"/>
            <w:vAlign w:val="center"/>
          </w:tcPr>
          <w:p w:rsidR="007D5C43" w:rsidRPr="007D5C43" w:rsidRDefault="007D5C43" w:rsidP="007D5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2016, факт</w:t>
            </w:r>
          </w:p>
        </w:tc>
        <w:tc>
          <w:tcPr>
            <w:tcW w:w="416" w:type="pct"/>
            <w:vAlign w:val="center"/>
          </w:tcPr>
          <w:p w:rsidR="007D5C43" w:rsidRPr="007D5C43" w:rsidRDefault="007D5C43" w:rsidP="007D5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2017, факт</w:t>
            </w:r>
          </w:p>
        </w:tc>
        <w:tc>
          <w:tcPr>
            <w:tcW w:w="416" w:type="pct"/>
            <w:vAlign w:val="center"/>
          </w:tcPr>
          <w:p w:rsidR="007D5C43" w:rsidRPr="007D5C43" w:rsidRDefault="007D5C43" w:rsidP="007D5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2018, оценка</w:t>
            </w:r>
          </w:p>
        </w:tc>
      </w:tr>
      <w:tr w:rsidR="007D5C43" w:rsidRPr="007D5C43" w:rsidTr="00E127F7">
        <w:tc>
          <w:tcPr>
            <w:tcW w:w="149" w:type="pct"/>
          </w:tcPr>
          <w:p w:rsidR="007D5C43" w:rsidRPr="007D5C43" w:rsidRDefault="007D5C43" w:rsidP="007D5C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9" w:type="pct"/>
          </w:tcPr>
          <w:p w:rsidR="007D5C43" w:rsidRPr="007D5C43" w:rsidRDefault="007D5C43" w:rsidP="007D5C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проводимых мероприятий, носящих общегородской и межмуниципальный характер</w:t>
            </w:r>
          </w:p>
        </w:tc>
        <w:tc>
          <w:tcPr>
            <w:tcW w:w="388" w:type="pct"/>
          </w:tcPr>
          <w:p w:rsidR="007D5C43" w:rsidRPr="007D5C43" w:rsidRDefault="007D5C43" w:rsidP="007D5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C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мероприятий</w:t>
            </w:r>
          </w:p>
        </w:tc>
        <w:tc>
          <w:tcPr>
            <w:tcW w:w="416" w:type="pct"/>
          </w:tcPr>
          <w:p w:rsidR="007D5C43" w:rsidRPr="007D5C43" w:rsidRDefault="007D5C43" w:rsidP="007D5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16" w:type="pct"/>
          </w:tcPr>
          <w:p w:rsidR="007D5C43" w:rsidRPr="007D5C43" w:rsidRDefault="007D5C43" w:rsidP="007D5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16" w:type="pct"/>
          </w:tcPr>
          <w:p w:rsidR="007D5C43" w:rsidRPr="007D5C43" w:rsidRDefault="007D5C43" w:rsidP="007D5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16" w:type="pct"/>
          </w:tcPr>
          <w:p w:rsidR="007D5C43" w:rsidRPr="007D5C43" w:rsidRDefault="007D5C43" w:rsidP="007D5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</w:tbl>
    <w:p w:rsidR="006E3753" w:rsidRDefault="006E3753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F4830" w:rsidRDefault="008F4830" w:rsidP="006E3753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8F4830" w:rsidRPr="005A51DF" w:rsidRDefault="008F4830" w:rsidP="008F483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</w:rPr>
      </w:pPr>
      <w:r w:rsidRPr="005A51D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7</w:t>
      </w:r>
      <w:r w:rsidRPr="005A51DF">
        <w:rPr>
          <w:rFonts w:ascii="Times New Roman" w:hAnsi="Times New Roman" w:cs="Times New Roman"/>
        </w:rPr>
        <w:t>. Поддержка молодых специалистов</w:t>
      </w:r>
    </w:p>
    <w:p w:rsidR="008F4830" w:rsidRPr="005A51DF" w:rsidRDefault="008F4830" w:rsidP="008F4830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5A51DF">
        <w:rPr>
          <w:rFonts w:ascii="Times New Roman" w:hAnsi="Times New Roman" w:cs="Times New Roman"/>
        </w:rPr>
        <w:t>муниципальных учреждений социальной сферы</w:t>
      </w:r>
    </w:p>
    <w:p w:rsidR="008F4830" w:rsidRPr="005A51DF" w:rsidRDefault="008F4830" w:rsidP="008F4830">
      <w:pPr>
        <w:pStyle w:val="ConsPlusNormal"/>
        <w:ind w:firstLine="709"/>
        <w:rPr>
          <w:rFonts w:ascii="Times New Roman" w:hAnsi="Times New Roman" w:cs="Times New Roman"/>
        </w:rPr>
      </w:pPr>
    </w:p>
    <w:p w:rsidR="008F4830" w:rsidRPr="00F40728" w:rsidRDefault="008F4830" w:rsidP="008F483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Активизация деятельности по данному направлению со стороны органов муниципальной власти возникла как ответ на проблемы, связанные со значительным снижением престижности работы в учреждениях социальной сферы и уходом молодых специалистов в иные сферы.</w:t>
      </w:r>
    </w:p>
    <w:p w:rsidR="008F4830" w:rsidRPr="00F40728" w:rsidRDefault="008F4830" w:rsidP="008F483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 xml:space="preserve"> «Стратегия развития городского округа Иваново до 2020 года» констатирует, что серьезными проблемами социальной сферы города является слабая </w:t>
      </w:r>
      <w:proofErr w:type="spellStart"/>
      <w:r w:rsidRPr="00F40728">
        <w:rPr>
          <w:rFonts w:ascii="Times New Roman" w:hAnsi="Times New Roman" w:cs="Times New Roman"/>
        </w:rPr>
        <w:t>закрепляемость</w:t>
      </w:r>
      <w:proofErr w:type="spellEnd"/>
      <w:r w:rsidRPr="00F40728">
        <w:rPr>
          <w:rFonts w:ascii="Times New Roman" w:hAnsi="Times New Roman" w:cs="Times New Roman"/>
        </w:rPr>
        <w:t xml:space="preserve"> выпускников учебных заведений, что обусловлено низкой заработной платой и ведет к «старению» кадров. В связи с этим ставится задача повышения социального статуса, материального состояния и профессионального уровня специалистов, занятых в социальной сфере.</w:t>
      </w:r>
    </w:p>
    <w:p w:rsidR="008F4830" w:rsidRPr="00F40728" w:rsidRDefault="008F4830" w:rsidP="008F483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С 201</w:t>
      </w:r>
      <w:r>
        <w:rPr>
          <w:rFonts w:ascii="Times New Roman" w:hAnsi="Times New Roman" w:cs="Times New Roman"/>
        </w:rPr>
        <w:t>4</w:t>
      </w:r>
      <w:r w:rsidRPr="00F40728">
        <w:rPr>
          <w:rFonts w:ascii="Times New Roman" w:hAnsi="Times New Roman" w:cs="Times New Roman"/>
        </w:rPr>
        <w:t xml:space="preserve"> года в муниципалитете поддержка молодых специалистов осуществляется </w:t>
      </w:r>
      <w:r>
        <w:rPr>
          <w:rFonts w:ascii="Times New Roman" w:hAnsi="Times New Roman" w:cs="Times New Roman"/>
        </w:rPr>
        <w:t xml:space="preserve">в рамках </w:t>
      </w:r>
      <w:r w:rsidRPr="00F40728">
        <w:rPr>
          <w:rFonts w:ascii="Times New Roman" w:hAnsi="Times New Roman" w:cs="Times New Roman"/>
        </w:rPr>
        <w:t>специальн</w:t>
      </w:r>
      <w:r>
        <w:rPr>
          <w:rFonts w:ascii="Times New Roman" w:hAnsi="Times New Roman" w:cs="Times New Roman"/>
        </w:rPr>
        <w:t>ой</w:t>
      </w:r>
      <w:r w:rsidRPr="00F40728">
        <w:rPr>
          <w:rFonts w:ascii="Times New Roman" w:hAnsi="Times New Roman" w:cs="Times New Roman"/>
        </w:rPr>
        <w:t xml:space="preserve"> подпрограмм</w:t>
      </w:r>
      <w:r>
        <w:rPr>
          <w:rFonts w:ascii="Times New Roman" w:hAnsi="Times New Roman" w:cs="Times New Roman"/>
        </w:rPr>
        <w:t>ы</w:t>
      </w:r>
      <w:r w:rsidRPr="00F40728">
        <w:rPr>
          <w:rFonts w:ascii="Times New Roman" w:hAnsi="Times New Roman" w:cs="Times New Roman"/>
        </w:rPr>
        <w:t xml:space="preserve"> «Поддержка молодых специалистов», которая является составной частью муниципальной программы «Реализация молодежной политики и организация общегородских мероприятий». За годы ее действия доля молодых специалистов выросла с 6% (конец 2013 </w:t>
      </w:r>
      <w:r>
        <w:rPr>
          <w:rFonts w:ascii="Times New Roman" w:hAnsi="Times New Roman" w:cs="Times New Roman"/>
        </w:rPr>
        <w:t xml:space="preserve">года) до 7,6% (конец 2017 </w:t>
      </w:r>
      <w:proofErr w:type="gramStart"/>
      <w:r>
        <w:rPr>
          <w:rFonts w:ascii="Times New Roman" w:hAnsi="Times New Roman" w:cs="Times New Roman"/>
        </w:rPr>
        <w:t xml:space="preserve">года) </w:t>
      </w:r>
      <w:r w:rsidRPr="00F40728">
        <w:rPr>
          <w:rFonts w:ascii="Times New Roman" w:hAnsi="Times New Roman" w:cs="Times New Roman"/>
        </w:rPr>
        <w:t xml:space="preserve"> число</w:t>
      </w:r>
      <w:proofErr w:type="gramEnd"/>
      <w:r w:rsidRPr="00F40728">
        <w:rPr>
          <w:rFonts w:ascii="Times New Roman" w:hAnsi="Times New Roman" w:cs="Times New Roman"/>
        </w:rPr>
        <w:t xml:space="preserve"> участвующих в программе в 2017 году превысило </w:t>
      </w:r>
      <w:r>
        <w:rPr>
          <w:rFonts w:ascii="Times New Roman" w:hAnsi="Times New Roman" w:cs="Times New Roman"/>
        </w:rPr>
        <w:t>4</w:t>
      </w:r>
      <w:r w:rsidRPr="00F40728">
        <w:rPr>
          <w:rFonts w:ascii="Times New Roman" w:hAnsi="Times New Roman" w:cs="Times New Roman"/>
        </w:rPr>
        <w:t xml:space="preserve">00 человек. Как показывает практика, предусмотренные в программе выплаты являются стимулом для поступления молодых людей на работу в учреждениях социальной сферы. Однако, необходимо отметить, что </w:t>
      </w:r>
      <w:proofErr w:type="spellStart"/>
      <w:r w:rsidRPr="00F40728">
        <w:rPr>
          <w:rFonts w:ascii="Times New Roman" w:hAnsi="Times New Roman" w:cs="Times New Roman"/>
        </w:rPr>
        <w:t>закрепляемость</w:t>
      </w:r>
      <w:proofErr w:type="spellEnd"/>
      <w:r w:rsidRPr="00F407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кадров</w:t>
      </w:r>
      <w:r w:rsidRPr="00F40728">
        <w:rPr>
          <w:rFonts w:ascii="Times New Roman" w:hAnsi="Times New Roman" w:cs="Times New Roman"/>
        </w:rPr>
        <w:t xml:space="preserve"> после окончания срока компенсационных выплат </w:t>
      </w:r>
      <w:proofErr w:type="gramStart"/>
      <w:r w:rsidRPr="00F40728">
        <w:rPr>
          <w:rFonts w:ascii="Times New Roman" w:hAnsi="Times New Roman" w:cs="Times New Roman"/>
        </w:rPr>
        <w:t>остается  недостаточной</w:t>
      </w:r>
      <w:proofErr w:type="gramEnd"/>
      <w:r w:rsidRPr="00F40728">
        <w:rPr>
          <w:rFonts w:ascii="Times New Roman" w:hAnsi="Times New Roman" w:cs="Times New Roman"/>
        </w:rPr>
        <w:t>, в связи с чем проблем</w:t>
      </w:r>
      <w:r>
        <w:rPr>
          <w:rFonts w:ascii="Times New Roman" w:hAnsi="Times New Roman" w:cs="Times New Roman"/>
        </w:rPr>
        <w:t>а дефицита молодых кадров</w:t>
      </w:r>
      <w:r w:rsidRPr="00F40728">
        <w:rPr>
          <w:rFonts w:ascii="Times New Roman" w:hAnsi="Times New Roman" w:cs="Times New Roman"/>
        </w:rPr>
        <w:t xml:space="preserve"> остается </w:t>
      </w:r>
      <w:r>
        <w:rPr>
          <w:rFonts w:ascii="Times New Roman" w:hAnsi="Times New Roman" w:cs="Times New Roman"/>
        </w:rPr>
        <w:t>актуальной</w:t>
      </w:r>
      <w:r w:rsidRPr="00F40728">
        <w:rPr>
          <w:rFonts w:ascii="Times New Roman" w:hAnsi="Times New Roman" w:cs="Times New Roman"/>
        </w:rPr>
        <w:t>.</w:t>
      </w:r>
    </w:p>
    <w:p w:rsidR="008F4830" w:rsidRPr="00F40728" w:rsidRDefault="008F4830" w:rsidP="008F483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Для сохранения наметившейся тенденции необходимо продолжить решение задачи по привлечению в учреждения социальной сферы города Иванова талантливой и квалифицированной молодежи.</w:t>
      </w:r>
    </w:p>
    <w:p w:rsidR="008F4830" w:rsidRPr="00F40728" w:rsidRDefault="008F4830" w:rsidP="008F483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F4830" w:rsidRDefault="008F4830" w:rsidP="008F4830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Cs w:val="22"/>
        </w:rPr>
      </w:pPr>
      <w:r w:rsidRPr="002158A6">
        <w:rPr>
          <w:rFonts w:ascii="Times New Roman" w:hAnsi="Times New Roman" w:cs="Times New Roman"/>
          <w:szCs w:val="22"/>
        </w:rPr>
        <w:t xml:space="preserve">Таблица </w:t>
      </w:r>
      <w:r>
        <w:rPr>
          <w:rFonts w:ascii="Times New Roman" w:hAnsi="Times New Roman" w:cs="Times New Roman"/>
          <w:szCs w:val="22"/>
        </w:rPr>
        <w:t>8</w:t>
      </w:r>
      <w:r w:rsidRPr="002158A6">
        <w:rPr>
          <w:rFonts w:ascii="Times New Roman" w:hAnsi="Times New Roman" w:cs="Times New Roman"/>
          <w:szCs w:val="22"/>
        </w:rPr>
        <w:t>. Показатели, характеризующие мероприятия по поддержке молодых специалистов муниципальных учреждений социальной сферы</w:t>
      </w:r>
    </w:p>
    <w:p w:rsidR="008F4830" w:rsidRPr="002158A6" w:rsidRDefault="008F4830" w:rsidP="008F4830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"/>
        <w:gridCol w:w="5231"/>
        <w:gridCol w:w="726"/>
        <w:gridCol w:w="777"/>
        <w:gridCol w:w="777"/>
        <w:gridCol w:w="777"/>
        <w:gridCol w:w="777"/>
      </w:tblGrid>
      <w:tr w:rsidR="008F4830" w:rsidRPr="00F40728" w:rsidTr="001D446C">
        <w:tc>
          <w:tcPr>
            <w:tcW w:w="149" w:type="pct"/>
            <w:vAlign w:val="center"/>
          </w:tcPr>
          <w:p w:rsidR="008F4830" w:rsidRPr="00F40728" w:rsidRDefault="008F4830" w:rsidP="001D44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2798" w:type="pct"/>
            <w:vAlign w:val="center"/>
          </w:tcPr>
          <w:p w:rsidR="008F4830" w:rsidRPr="00F40728" w:rsidRDefault="008F4830" w:rsidP="001D44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388" w:type="pct"/>
            <w:vAlign w:val="center"/>
          </w:tcPr>
          <w:p w:rsidR="008F4830" w:rsidRPr="00F40728" w:rsidRDefault="008F4830" w:rsidP="001D44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416" w:type="pct"/>
            <w:vAlign w:val="center"/>
          </w:tcPr>
          <w:p w:rsidR="008F4830" w:rsidRPr="00F40728" w:rsidRDefault="008F4830" w:rsidP="001D44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2015</w:t>
            </w:r>
            <w:r>
              <w:rPr>
                <w:rFonts w:ascii="Times New Roman" w:hAnsi="Times New Roman" w:cs="Times New Roman"/>
                <w:sz w:val="20"/>
              </w:rPr>
              <w:t>, факт</w:t>
            </w:r>
          </w:p>
        </w:tc>
        <w:tc>
          <w:tcPr>
            <w:tcW w:w="416" w:type="pct"/>
            <w:vAlign w:val="center"/>
          </w:tcPr>
          <w:p w:rsidR="008F4830" w:rsidRPr="00F40728" w:rsidRDefault="008F4830" w:rsidP="001D44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2016</w:t>
            </w:r>
            <w:r>
              <w:rPr>
                <w:rFonts w:ascii="Times New Roman" w:hAnsi="Times New Roman" w:cs="Times New Roman"/>
                <w:sz w:val="20"/>
              </w:rPr>
              <w:t>. факт</w:t>
            </w:r>
          </w:p>
        </w:tc>
        <w:tc>
          <w:tcPr>
            <w:tcW w:w="416" w:type="pct"/>
            <w:vAlign w:val="center"/>
          </w:tcPr>
          <w:p w:rsidR="008F4830" w:rsidRPr="00F40728" w:rsidRDefault="008F4830" w:rsidP="001D44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2017</w:t>
            </w:r>
            <w:r>
              <w:rPr>
                <w:rFonts w:ascii="Times New Roman" w:hAnsi="Times New Roman" w:cs="Times New Roman"/>
                <w:sz w:val="20"/>
              </w:rPr>
              <w:t>. факт</w:t>
            </w:r>
          </w:p>
        </w:tc>
        <w:tc>
          <w:tcPr>
            <w:tcW w:w="416" w:type="pct"/>
            <w:vAlign w:val="center"/>
          </w:tcPr>
          <w:p w:rsidR="008F4830" w:rsidRPr="00F40728" w:rsidRDefault="008F4830" w:rsidP="001D44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2018, оценка</w:t>
            </w:r>
          </w:p>
        </w:tc>
      </w:tr>
      <w:tr w:rsidR="008F4830" w:rsidRPr="00F40728" w:rsidTr="001D446C">
        <w:tc>
          <w:tcPr>
            <w:tcW w:w="149" w:type="pct"/>
          </w:tcPr>
          <w:p w:rsidR="008F4830" w:rsidRPr="00F40728" w:rsidRDefault="008F4830" w:rsidP="001D44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98" w:type="pct"/>
          </w:tcPr>
          <w:p w:rsidR="008F4830" w:rsidRPr="00F40728" w:rsidRDefault="008F4830" w:rsidP="001D44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 xml:space="preserve">Доля молодых </w:t>
            </w:r>
            <w:r>
              <w:rPr>
                <w:rFonts w:ascii="Times New Roman" w:hAnsi="Times New Roman" w:cs="Times New Roman"/>
                <w:sz w:val="20"/>
              </w:rPr>
              <w:t>кадров</w:t>
            </w:r>
            <w:r w:rsidRPr="00F40728">
              <w:rPr>
                <w:rFonts w:ascii="Times New Roman" w:hAnsi="Times New Roman" w:cs="Times New Roman"/>
                <w:sz w:val="20"/>
              </w:rPr>
              <w:t>, работающих в муниципальных учреждениях социальной сферы города Иванова</w:t>
            </w:r>
          </w:p>
        </w:tc>
        <w:tc>
          <w:tcPr>
            <w:tcW w:w="388" w:type="pct"/>
          </w:tcPr>
          <w:p w:rsidR="008F4830" w:rsidRPr="00F40728" w:rsidRDefault="008F4830" w:rsidP="001D44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16" w:type="pct"/>
          </w:tcPr>
          <w:p w:rsidR="008F4830" w:rsidRPr="00F40728" w:rsidRDefault="008F4830" w:rsidP="00FF79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7,</w:t>
            </w:r>
            <w:r w:rsidR="00FF791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16" w:type="pct"/>
          </w:tcPr>
          <w:p w:rsidR="008F4830" w:rsidRPr="00F40728" w:rsidRDefault="008F4830" w:rsidP="001D44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7,3</w:t>
            </w:r>
          </w:p>
        </w:tc>
        <w:tc>
          <w:tcPr>
            <w:tcW w:w="416" w:type="pct"/>
          </w:tcPr>
          <w:p w:rsidR="008F4830" w:rsidRPr="00F40728" w:rsidRDefault="008F4830" w:rsidP="001D44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7,6</w:t>
            </w:r>
          </w:p>
        </w:tc>
        <w:tc>
          <w:tcPr>
            <w:tcW w:w="416" w:type="pct"/>
          </w:tcPr>
          <w:p w:rsidR="008F4830" w:rsidRPr="00F40728" w:rsidRDefault="008F4830" w:rsidP="001D44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7,9</w:t>
            </w:r>
          </w:p>
        </w:tc>
      </w:tr>
      <w:tr w:rsidR="008F4830" w:rsidRPr="00F40728" w:rsidTr="001D446C">
        <w:tc>
          <w:tcPr>
            <w:tcW w:w="149" w:type="pct"/>
          </w:tcPr>
          <w:p w:rsidR="008F4830" w:rsidRPr="00F40728" w:rsidRDefault="008F4830" w:rsidP="001D44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798" w:type="pct"/>
          </w:tcPr>
          <w:p w:rsidR="008F4830" w:rsidRPr="00F40728" w:rsidRDefault="008E717A" w:rsidP="001D44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Общее</w:t>
            </w:r>
            <w:r w:rsidR="008F4830" w:rsidRPr="00F40728">
              <w:rPr>
                <w:rFonts w:ascii="Times New Roman" w:hAnsi="Times New Roman" w:cs="Times New Roman"/>
                <w:sz w:val="20"/>
              </w:rPr>
              <w:t xml:space="preserve"> число молодых специалистов, получающих ежемесячные компенсационные выплаты</w:t>
            </w:r>
          </w:p>
        </w:tc>
        <w:tc>
          <w:tcPr>
            <w:tcW w:w="388" w:type="pct"/>
          </w:tcPr>
          <w:p w:rsidR="008F4830" w:rsidRPr="00F40728" w:rsidRDefault="008F4830" w:rsidP="001D44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16" w:type="pct"/>
          </w:tcPr>
          <w:p w:rsidR="008F4830" w:rsidRPr="00F40728" w:rsidRDefault="008F4830" w:rsidP="001D44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509</w:t>
            </w:r>
          </w:p>
        </w:tc>
        <w:tc>
          <w:tcPr>
            <w:tcW w:w="416" w:type="pct"/>
          </w:tcPr>
          <w:p w:rsidR="008F4830" w:rsidRPr="00F40728" w:rsidRDefault="008F4830" w:rsidP="001D44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382</w:t>
            </w:r>
          </w:p>
        </w:tc>
        <w:tc>
          <w:tcPr>
            <w:tcW w:w="416" w:type="pct"/>
          </w:tcPr>
          <w:p w:rsidR="008F4830" w:rsidRPr="00F40728" w:rsidRDefault="008F4830" w:rsidP="001D44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438</w:t>
            </w:r>
          </w:p>
        </w:tc>
        <w:tc>
          <w:tcPr>
            <w:tcW w:w="416" w:type="pct"/>
          </w:tcPr>
          <w:p w:rsidR="008F4830" w:rsidRPr="00F40728" w:rsidRDefault="008F4830" w:rsidP="001D44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377</w:t>
            </w:r>
          </w:p>
        </w:tc>
      </w:tr>
      <w:tr w:rsidR="008F4830" w:rsidRPr="00F40728" w:rsidTr="001D446C">
        <w:tc>
          <w:tcPr>
            <w:tcW w:w="149" w:type="pct"/>
          </w:tcPr>
          <w:p w:rsidR="008F4830" w:rsidRPr="00F40728" w:rsidRDefault="008F4830" w:rsidP="001D44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798" w:type="pct"/>
          </w:tcPr>
          <w:p w:rsidR="008F4830" w:rsidRPr="00F40728" w:rsidRDefault="008F4830" w:rsidP="001D44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Общее число молодых специалистов, получивших единовременные компенсационные выплаты</w:t>
            </w:r>
          </w:p>
        </w:tc>
        <w:tc>
          <w:tcPr>
            <w:tcW w:w="388" w:type="pct"/>
          </w:tcPr>
          <w:p w:rsidR="008F4830" w:rsidRPr="00F40728" w:rsidRDefault="008F4830" w:rsidP="001D44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416" w:type="pct"/>
          </w:tcPr>
          <w:p w:rsidR="008F4830" w:rsidRPr="00F40728" w:rsidRDefault="008F4830" w:rsidP="001D44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296</w:t>
            </w:r>
          </w:p>
        </w:tc>
        <w:tc>
          <w:tcPr>
            <w:tcW w:w="416" w:type="pct"/>
          </w:tcPr>
          <w:p w:rsidR="008F4830" w:rsidRPr="00F40728" w:rsidRDefault="008F4830" w:rsidP="001D44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416" w:type="pct"/>
          </w:tcPr>
          <w:p w:rsidR="008F4830" w:rsidRPr="00F40728" w:rsidRDefault="008F4830" w:rsidP="001D44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416" w:type="pct"/>
          </w:tcPr>
          <w:p w:rsidR="008F4830" w:rsidRPr="00F40728" w:rsidRDefault="008F4830" w:rsidP="001D44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728">
              <w:rPr>
                <w:rFonts w:ascii="Times New Roman" w:hAnsi="Times New Roman" w:cs="Times New Roman"/>
                <w:sz w:val="20"/>
              </w:rPr>
              <w:t>330</w:t>
            </w:r>
          </w:p>
        </w:tc>
      </w:tr>
    </w:tbl>
    <w:p w:rsidR="008F4830" w:rsidRDefault="008F4830" w:rsidP="006E3753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8F4830" w:rsidRDefault="008F4830" w:rsidP="006E3753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6E3753" w:rsidRPr="00C444E8" w:rsidRDefault="006E3753" w:rsidP="006E3753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444E8">
        <w:rPr>
          <w:rFonts w:ascii="Times New Roman" w:hAnsi="Times New Roman" w:cs="Times New Roman"/>
        </w:rPr>
        <w:t>2.8. Поддержка талантливой молодежи</w:t>
      </w:r>
    </w:p>
    <w:p w:rsidR="006E3753" w:rsidRPr="00C444E8" w:rsidRDefault="006E3753" w:rsidP="006E3753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6E3753" w:rsidRPr="006E3753" w:rsidRDefault="006E3753" w:rsidP="006E37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талантливой молодежи и молодежных объединений направлена на создание комплекса мер по стимулированию молодежи города Иванова к занятию научной деятельностью, в число которых входят организация и проведение конкурсов по адресной поддержке талантливой молодежи и новаторских проектов в сфере молодежной политики, организация тематических молодежных мероприятий, фестивалей, выставок, а также на формирование системы поиска и поддержки талантливой молодежи.</w:t>
      </w:r>
    </w:p>
    <w:p w:rsidR="006E3753" w:rsidRDefault="006E3753" w:rsidP="006E37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D5C43" w:rsidRPr="007D5C43" w:rsidRDefault="007D5C43" w:rsidP="007D5C4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7D5C43">
        <w:rPr>
          <w:rFonts w:ascii="Times New Roman" w:eastAsia="Times New Roman" w:hAnsi="Times New Roman" w:cs="Times New Roman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7D5C43">
        <w:rPr>
          <w:rFonts w:ascii="Times New Roman" w:eastAsia="Times New Roman" w:hAnsi="Times New Roman" w:cs="Times New Roman"/>
          <w:lang w:eastAsia="ru-RU"/>
        </w:rPr>
        <w:t>. Показатели, характеризующие мероприятия, носящих общегородской и межмуниципальный характер.</w:t>
      </w:r>
    </w:p>
    <w:p w:rsidR="007D5C43" w:rsidRDefault="007D5C43" w:rsidP="006E37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495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5768"/>
        <w:gridCol w:w="819"/>
        <w:gridCol w:w="728"/>
        <w:gridCol w:w="743"/>
        <w:gridCol w:w="747"/>
      </w:tblGrid>
      <w:tr w:rsidR="006E3753" w:rsidRPr="003A7AEC" w:rsidTr="007D5C43">
        <w:trPr>
          <w:trHeight w:val="64"/>
        </w:trPr>
        <w:tc>
          <w:tcPr>
            <w:tcW w:w="248" w:type="pct"/>
            <w:shd w:val="clear" w:color="auto" w:fill="auto"/>
            <w:hideMark/>
          </w:tcPr>
          <w:p w:rsidR="006E3753" w:rsidRPr="00F40728" w:rsidRDefault="006E3753" w:rsidP="00E1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113" w:type="pct"/>
            <w:shd w:val="clear" w:color="auto" w:fill="auto"/>
            <w:hideMark/>
          </w:tcPr>
          <w:p w:rsidR="006E3753" w:rsidRPr="00F40728" w:rsidRDefault="006E3753" w:rsidP="00E1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6E3753" w:rsidRPr="00F40728" w:rsidRDefault="006E3753" w:rsidP="00E1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393" w:type="pct"/>
          </w:tcPr>
          <w:p w:rsidR="006E3753" w:rsidRPr="003A7AEC" w:rsidRDefault="006E3753" w:rsidP="006E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год, факт</w:t>
            </w:r>
          </w:p>
        </w:tc>
        <w:tc>
          <w:tcPr>
            <w:tcW w:w="401" w:type="pct"/>
          </w:tcPr>
          <w:p w:rsidR="006E3753" w:rsidRPr="003A7AEC" w:rsidRDefault="006E3753" w:rsidP="006E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403" w:type="pct"/>
            <w:shd w:val="clear" w:color="auto" w:fill="auto"/>
            <w:hideMark/>
          </w:tcPr>
          <w:p w:rsidR="006E3753" w:rsidRPr="003A7AEC" w:rsidRDefault="006E3753" w:rsidP="006E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оценка</w:t>
            </w:r>
          </w:p>
        </w:tc>
      </w:tr>
      <w:tr w:rsidR="006E3753" w:rsidRPr="00F40728" w:rsidTr="007D5C43">
        <w:trPr>
          <w:trHeight w:val="53"/>
        </w:trPr>
        <w:tc>
          <w:tcPr>
            <w:tcW w:w="248" w:type="pct"/>
            <w:shd w:val="clear" w:color="auto" w:fill="auto"/>
          </w:tcPr>
          <w:p w:rsidR="006E3753" w:rsidRPr="00F40728" w:rsidRDefault="006E3753" w:rsidP="00E1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3" w:type="pct"/>
            <w:shd w:val="clear" w:color="auto" w:fill="auto"/>
          </w:tcPr>
          <w:p w:rsidR="006E3753" w:rsidRPr="00F40728" w:rsidRDefault="006E3753" w:rsidP="00E1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Число молодых людей, получивших адресную поддержку в рамках конкурса на присуждение денежных поощрений для одаренной молодежи «Большие надежды»</w:t>
            </w:r>
          </w:p>
        </w:tc>
        <w:tc>
          <w:tcPr>
            <w:tcW w:w="442" w:type="pct"/>
            <w:shd w:val="clear" w:color="auto" w:fill="auto"/>
          </w:tcPr>
          <w:p w:rsidR="006E3753" w:rsidRPr="00F40728" w:rsidRDefault="006E3753" w:rsidP="00E1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393" w:type="pct"/>
          </w:tcPr>
          <w:p w:rsidR="006E3753" w:rsidRPr="00F40728" w:rsidRDefault="006E3753" w:rsidP="00E1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pct"/>
          </w:tcPr>
          <w:p w:rsidR="006E3753" w:rsidRPr="00F40728" w:rsidRDefault="006E3753" w:rsidP="00E1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3" w:type="pct"/>
            <w:shd w:val="clear" w:color="auto" w:fill="auto"/>
          </w:tcPr>
          <w:p w:rsidR="006E3753" w:rsidRPr="00F40728" w:rsidRDefault="006E3753" w:rsidP="00E1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E3753" w:rsidRPr="00F40728" w:rsidTr="007D5C43">
        <w:trPr>
          <w:trHeight w:val="53"/>
        </w:trPr>
        <w:tc>
          <w:tcPr>
            <w:tcW w:w="248" w:type="pct"/>
            <w:shd w:val="clear" w:color="auto" w:fill="auto"/>
          </w:tcPr>
          <w:p w:rsidR="006E3753" w:rsidRPr="00F40728" w:rsidRDefault="006E3753" w:rsidP="00E1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3" w:type="pct"/>
            <w:shd w:val="clear" w:color="auto" w:fill="auto"/>
          </w:tcPr>
          <w:p w:rsidR="006E3753" w:rsidRPr="00F40728" w:rsidRDefault="006E3753" w:rsidP="00E1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Число молодежных объединений и физических лиц, получивших адресную поддержку на развитие социально ориентированных молодежных проектов</w:t>
            </w:r>
          </w:p>
        </w:tc>
        <w:tc>
          <w:tcPr>
            <w:tcW w:w="442" w:type="pct"/>
            <w:shd w:val="clear" w:color="auto" w:fill="auto"/>
          </w:tcPr>
          <w:p w:rsidR="006E3753" w:rsidRPr="00F40728" w:rsidRDefault="006E3753" w:rsidP="00E1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393" w:type="pct"/>
          </w:tcPr>
          <w:p w:rsidR="006E3753" w:rsidRPr="00F40728" w:rsidRDefault="006E3753" w:rsidP="00E1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pct"/>
          </w:tcPr>
          <w:p w:rsidR="006E3753" w:rsidRPr="00F40728" w:rsidRDefault="006E3753" w:rsidP="00E1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3" w:type="pct"/>
            <w:shd w:val="clear" w:color="auto" w:fill="auto"/>
          </w:tcPr>
          <w:p w:rsidR="006E3753" w:rsidRPr="00F40728" w:rsidRDefault="006E3753" w:rsidP="00E1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</w:tbl>
    <w:p w:rsidR="006E3753" w:rsidRPr="006E3753" w:rsidRDefault="006E3753" w:rsidP="006E37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E59D4" w:rsidRPr="00F40728" w:rsidRDefault="000E59D4" w:rsidP="007B16E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40728">
        <w:rPr>
          <w:rFonts w:ascii="Times New Roman" w:hAnsi="Times New Roman" w:cs="Times New Roman"/>
          <w:b/>
        </w:rPr>
        <w:t>3. Цель (цели) и ожидаемые результаты реализации</w:t>
      </w:r>
    </w:p>
    <w:p w:rsidR="000E59D4" w:rsidRPr="00F40728" w:rsidRDefault="000E59D4" w:rsidP="007B16E5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40728">
        <w:rPr>
          <w:rFonts w:ascii="Times New Roman" w:hAnsi="Times New Roman" w:cs="Times New Roman"/>
          <w:b/>
        </w:rPr>
        <w:t>муниципальной программы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Целями реализации муниципальной программы являются: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 xml:space="preserve">- увеличение числа молодых людей, принимающих участие в мероприятиях молодежной политики, в том числе </w:t>
      </w:r>
      <w:r w:rsidR="00205053" w:rsidRPr="00F40728">
        <w:rPr>
          <w:rFonts w:ascii="Times New Roman" w:hAnsi="Times New Roman" w:cs="Times New Roman"/>
        </w:rPr>
        <w:t>«</w:t>
      </w:r>
      <w:r w:rsidRPr="00F40728">
        <w:rPr>
          <w:rFonts w:ascii="Times New Roman" w:hAnsi="Times New Roman" w:cs="Times New Roman"/>
        </w:rPr>
        <w:t>трудных подростков</w:t>
      </w:r>
      <w:r w:rsidR="00205053" w:rsidRPr="00F40728">
        <w:rPr>
          <w:rFonts w:ascii="Times New Roman" w:hAnsi="Times New Roman" w:cs="Times New Roman"/>
        </w:rPr>
        <w:t>»</w:t>
      </w:r>
      <w:r w:rsidRPr="00F40728">
        <w:rPr>
          <w:rFonts w:ascii="Times New Roman" w:hAnsi="Times New Roman" w:cs="Times New Roman"/>
        </w:rPr>
        <w:t>;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- нравственное, патриотическое и трудовое воспитание жителей города Иванова;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 xml:space="preserve">- организация </w:t>
      </w:r>
      <w:r w:rsidR="00352FF9">
        <w:rPr>
          <w:rFonts w:ascii="Times New Roman" w:hAnsi="Times New Roman" w:cs="Times New Roman"/>
        </w:rPr>
        <w:t>досуга</w:t>
      </w:r>
      <w:r w:rsidRPr="00F40728">
        <w:rPr>
          <w:rFonts w:ascii="Times New Roman" w:hAnsi="Times New Roman" w:cs="Times New Roman"/>
        </w:rPr>
        <w:t xml:space="preserve"> горожан;</w:t>
      </w:r>
    </w:p>
    <w:p w:rsidR="00303609" w:rsidRDefault="000E59D4" w:rsidP="0030360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 xml:space="preserve">- поддержка сложившихся и становление новых </w:t>
      </w:r>
      <w:r w:rsidR="00303609">
        <w:rPr>
          <w:rFonts w:ascii="Times New Roman" w:hAnsi="Times New Roman" w:cs="Times New Roman"/>
        </w:rPr>
        <w:t>традиций и форм городской жизни;</w:t>
      </w:r>
    </w:p>
    <w:p w:rsidR="00303609" w:rsidRPr="00303609" w:rsidRDefault="00303609" w:rsidP="00303609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-</w:t>
      </w:r>
      <w:r w:rsidRPr="00303609">
        <w:rPr>
          <w:rFonts w:ascii="Times New Roman" w:hAnsi="Times New Roman" w:cs="Times New Roman"/>
          <w:sz w:val="20"/>
        </w:rPr>
        <w:t xml:space="preserve"> </w:t>
      </w:r>
      <w:r w:rsidRPr="00303609">
        <w:rPr>
          <w:rFonts w:ascii="Times New Roman" w:hAnsi="Times New Roman" w:cs="Times New Roman"/>
        </w:rPr>
        <w:t>пропаганда здорового образа жизни среди молодежи.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Реализация программы направлена на формирование эффективной системы по социализации и самореализации молодежи, развитие потенциала молодежи, поддержку социальной активности молодежи, воспитание патриотизма и любви к городу, сохранение исторической памяти, преемственности поколений путем решения следующих задач: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 xml:space="preserve">- </w:t>
      </w:r>
      <w:r w:rsidR="004F0D17">
        <w:rPr>
          <w:rFonts w:ascii="Times New Roman" w:hAnsi="Times New Roman" w:cs="Times New Roman"/>
        </w:rPr>
        <w:t>сохранение</w:t>
      </w:r>
      <w:r w:rsidR="005A0381">
        <w:rPr>
          <w:rFonts w:ascii="Times New Roman" w:hAnsi="Times New Roman" w:cs="Times New Roman"/>
        </w:rPr>
        <w:t xml:space="preserve"> на достигнутом уровне</w:t>
      </w:r>
      <w:r w:rsidR="004F0D17">
        <w:rPr>
          <w:rFonts w:ascii="Times New Roman" w:hAnsi="Times New Roman" w:cs="Times New Roman"/>
        </w:rPr>
        <w:t xml:space="preserve"> количества молодых людей, вовлеченных </w:t>
      </w:r>
      <w:proofErr w:type="gramStart"/>
      <w:r w:rsidR="004F0D17">
        <w:rPr>
          <w:rFonts w:ascii="Times New Roman" w:hAnsi="Times New Roman" w:cs="Times New Roman"/>
        </w:rPr>
        <w:t>в мероприятия</w:t>
      </w:r>
      <w:proofErr w:type="gramEnd"/>
      <w:r w:rsidR="004F0D17">
        <w:rPr>
          <w:rFonts w:ascii="Times New Roman" w:hAnsi="Times New Roman" w:cs="Times New Roman"/>
        </w:rPr>
        <w:t xml:space="preserve"> проводимые в клубах</w:t>
      </w:r>
      <w:r w:rsidRPr="00F40728">
        <w:rPr>
          <w:rFonts w:ascii="Times New Roman" w:hAnsi="Times New Roman" w:cs="Times New Roman"/>
        </w:rPr>
        <w:t xml:space="preserve"> по месту жительства;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 xml:space="preserve">- </w:t>
      </w:r>
      <w:r w:rsidR="004F0D17">
        <w:rPr>
          <w:rFonts w:ascii="Times New Roman" w:hAnsi="Times New Roman" w:cs="Times New Roman"/>
        </w:rPr>
        <w:t>сохранение</w:t>
      </w:r>
      <w:r w:rsidRPr="00F40728">
        <w:rPr>
          <w:rFonts w:ascii="Times New Roman" w:hAnsi="Times New Roman" w:cs="Times New Roman"/>
        </w:rPr>
        <w:t xml:space="preserve"> </w:t>
      </w:r>
      <w:r w:rsidR="005A0381">
        <w:rPr>
          <w:rFonts w:ascii="Times New Roman" w:hAnsi="Times New Roman" w:cs="Times New Roman"/>
        </w:rPr>
        <w:t xml:space="preserve">на достигнутом уровне </w:t>
      </w:r>
      <w:r w:rsidRPr="00F40728">
        <w:rPr>
          <w:rFonts w:ascii="Times New Roman" w:hAnsi="Times New Roman" w:cs="Times New Roman"/>
        </w:rPr>
        <w:t>численности временно трудоустроенных молодых людей;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- привлечение на работу в учреждения социальной сферы города Иванова талантливой и квалифицированной молодежи;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- осуществление работы комиссии по делам несовершеннолетних и защите их прав при Администрации города Иванова;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 xml:space="preserve">- вовлечение </w:t>
      </w:r>
      <w:r w:rsidR="00205053" w:rsidRPr="00F40728">
        <w:rPr>
          <w:rFonts w:ascii="Times New Roman" w:hAnsi="Times New Roman" w:cs="Times New Roman"/>
        </w:rPr>
        <w:t>«</w:t>
      </w:r>
      <w:r w:rsidRPr="00F40728">
        <w:rPr>
          <w:rFonts w:ascii="Times New Roman" w:hAnsi="Times New Roman" w:cs="Times New Roman"/>
        </w:rPr>
        <w:t>трудных подростков</w:t>
      </w:r>
      <w:r w:rsidR="00205053" w:rsidRPr="00F40728">
        <w:rPr>
          <w:rFonts w:ascii="Times New Roman" w:hAnsi="Times New Roman" w:cs="Times New Roman"/>
        </w:rPr>
        <w:t>»</w:t>
      </w:r>
      <w:r w:rsidRPr="00F40728">
        <w:rPr>
          <w:rFonts w:ascii="Times New Roman" w:hAnsi="Times New Roman" w:cs="Times New Roman"/>
        </w:rPr>
        <w:t>, а также подростков, состоящих на учете в комиссии по делам несовершеннолетних и защите их прав, в события и процессы, происходящие в молодежной среде;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- расширение круга молодежи, вовлеченной в молодежные мероприятия и мероприятия, носящие общегородской и межмуниципальный характер;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- формирование единого культурного пространства и имиджа города Иванова;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- сохранение, преемственность и развитие специфических для города культурных традиций;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- вовлечение жителей города в культурные процессы, происходящие на его территории;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- пропаганда здорового образа жизни;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- организация ку</w:t>
      </w:r>
      <w:r w:rsidR="00C10BEC" w:rsidRPr="00F40728">
        <w:rPr>
          <w:rFonts w:ascii="Times New Roman" w:hAnsi="Times New Roman" w:cs="Times New Roman"/>
        </w:rPr>
        <w:t>льтурного досуга жителей города,</w:t>
      </w:r>
    </w:p>
    <w:p w:rsidR="00303609" w:rsidRDefault="00303609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поддержка талантливой молодежи;</w:t>
      </w:r>
    </w:p>
    <w:p w:rsidR="00621ACA" w:rsidRPr="00621ACA" w:rsidRDefault="00D96E5E" w:rsidP="00621AC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21ACA" w:rsidRPr="00621ACA">
        <w:rPr>
          <w:rFonts w:ascii="Times New Roman" w:hAnsi="Times New Roman" w:cs="Times New Roman"/>
        </w:rPr>
        <w:t>выявлен</w:t>
      </w:r>
      <w:r w:rsidR="00C444E8">
        <w:rPr>
          <w:rFonts w:ascii="Times New Roman" w:hAnsi="Times New Roman" w:cs="Times New Roman"/>
        </w:rPr>
        <w:t>ие как можно большего количества детей и молодежи</w:t>
      </w:r>
      <w:r w:rsidR="00621ACA" w:rsidRPr="00621ACA">
        <w:rPr>
          <w:rFonts w:ascii="Times New Roman" w:hAnsi="Times New Roman" w:cs="Times New Roman"/>
        </w:rPr>
        <w:t xml:space="preserve"> на ранней стадии </w:t>
      </w:r>
      <w:r w:rsidR="00621ACA" w:rsidRPr="00621ACA">
        <w:rPr>
          <w:rFonts w:ascii="Times New Roman" w:hAnsi="Times New Roman" w:cs="Times New Roman"/>
        </w:rPr>
        <w:lastRenderedPageBreak/>
        <w:t xml:space="preserve">потребления наркотических веществ; </w:t>
      </w:r>
    </w:p>
    <w:p w:rsidR="00621ACA" w:rsidRPr="00621ACA" w:rsidRDefault="00303609" w:rsidP="0030360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21ACA">
        <w:rPr>
          <w:rFonts w:ascii="Times New Roman" w:hAnsi="Times New Roman" w:cs="Times New Roman"/>
        </w:rPr>
        <w:t>п</w:t>
      </w:r>
      <w:r w:rsidR="00621ACA" w:rsidRPr="00621ACA">
        <w:rPr>
          <w:rFonts w:ascii="Times New Roman" w:hAnsi="Times New Roman" w:cs="Times New Roman"/>
        </w:rPr>
        <w:t xml:space="preserve">овышение информированности населения по проблемам злоупотребления </w:t>
      </w:r>
      <w:proofErr w:type="spellStart"/>
      <w:r w:rsidR="00621ACA" w:rsidRPr="00621ACA">
        <w:rPr>
          <w:rFonts w:ascii="Times New Roman" w:hAnsi="Times New Roman" w:cs="Times New Roman"/>
        </w:rPr>
        <w:t>психоактивными</w:t>
      </w:r>
      <w:proofErr w:type="spellEnd"/>
      <w:r w:rsidR="00621ACA" w:rsidRPr="00621ACA">
        <w:rPr>
          <w:rFonts w:ascii="Times New Roman" w:hAnsi="Times New Roman" w:cs="Times New Roman"/>
        </w:rPr>
        <w:t xml:space="preserve"> веществами; </w:t>
      </w:r>
    </w:p>
    <w:p w:rsidR="00621ACA" w:rsidRPr="00621ACA" w:rsidRDefault="00621ACA" w:rsidP="00621AC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Pr="00621ACA">
        <w:rPr>
          <w:rFonts w:ascii="Times New Roman" w:hAnsi="Times New Roman" w:cs="Times New Roman"/>
        </w:rPr>
        <w:t xml:space="preserve">асширение охвата детей, подростков и молодежи программами профилактики злоупотребления </w:t>
      </w:r>
      <w:proofErr w:type="spellStart"/>
      <w:r w:rsidRPr="00621ACA">
        <w:rPr>
          <w:rFonts w:ascii="Times New Roman" w:hAnsi="Times New Roman" w:cs="Times New Roman"/>
        </w:rPr>
        <w:t>психоактивными</w:t>
      </w:r>
      <w:proofErr w:type="spellEnd"/>
      <w:r w:rsidRPr="00621ACA">
        <w:rPr>
          <w:rFonts w:ascii="Times New Roman" w:hAnsi="Times New Roman" w:cs="Times New Roman"/>
        </w:rPr>
        <w:t xml:space="preserve"> </w:t>
      </w:r>
      <w:r w:rsidR="008E717A">
        <w:rPr>
          <w:rFonts w:ascii="Times New Roman" w:hAnsi="Times New Roman" w:cs="Times New Roman"/>
        </w:rPr>
        <w:t>веществами в учебных заведениях.</w:t>
      </w:r>
      <w:r w:rsidRPr="00621ACA">
        <w:rPr>
          <w:rFonts w:ascii="Times New Roman" w:hAnsi="Times New Roman" w:cs="Times New Roman"/>
        </w:rPr>
        <w:t xml:space="preserve"> </w:t>
      </w:r>
    </w:p>
    <w:p w:rsidR="000E59D4" w:rsidRPr="005A51DF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0E59D4" w:rsidRPr="00F40728" w:rsidRDefault="000E59D4" w:rsidP="007B16E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Cs w:val="22"/>
        </w:rPr>
      </w:pPr>
      <w:r w:rsidRPr="00F40728">
        <w:rPr>
          <w:rFonts w:ascii="Times New Roman" w:hAnsi="Times New Roman" w:cs="Times New Roman"/>
          <w:szCs w:val="22"/>
        </w:rPr>
        <w:t xml:space="preserve">Таблица </w:t>
      </w:r>
      <w:r w:rsidR="007D5C43">
        <w:rPr>
          <w:rFonts w:ascii="Times New Roman" w:hAnsi="Times New Roman" w:cs="Times New Roman"/>
          <w:szCs w:val="22"/>
        </w:rPr>
        <w:t>10</w:t>
      </w:r>
      <w:r w:rsidRPr="00F40728">
        <w:rPr>
          <w:rFonts w:ascii="Times New Roman" w:hAnsi="Times New Roman" w:cs="Times New Roman"/>
          <w:szCs w:val="22"/>
        </w:rPr>
        <w:t>. Сведения о целевых индикаторах (показателях) реализации муниципальной программы</w:t>
      </w:r>
    </w:p>
    <w:p w:rsidR="00C227D5" w:rsidRPr="00F40728" w:rsidRDefault="00C227D5" w:rsidP="007B16E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0"/>
        </w:rPr>
      </w:pPr>
    </w:p>
    <w:tbl>
      <w:tblPr>
        <w:tblW w:w="5153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74"/>
        <w:gridCol w:w="983"/>
        <w:gridCol w:w="626"/>
        <w:gridCol w:w="803"/>
        <w:gridCol w:w="682"/>
        <w:gridCol w:w="742"/>
        <w:gridCol w:w="742"/>
        <w:gridCol w:w="743"/>
        <w:gridCol w:w="742"/>
        <w:gridCol w:w="726"/>
      </w:tblGrid>
      <w:tr w:rsidR="003A7AEC" w:rsidRPr="00F40728" w:rsidTr="00CA2F41">
        <w:trPr>
          <w:trHeight w:val="20"/>
          <w:jc w:val="center"/>
        </w:trPr>
        <w:tc>
          <w:tcPr>
            <w:tcW w:w="294" w:type="pct"/>
            <w:shd w:val="clear" w:color="auto" w:fill="auto"/>
            <w:vAlign w:val="center"/>
            <w:hideMark/>
          </w:tcPr>
          <w:p w:rsidR="003A7AEC" w:rsidRPr="00F40728" w:rsidRDefault="003A7AEC" w:rsidP="0083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80" w:type="pct"/>
            <w:shd w:val="clear" w:color="auto" w:fill="auto"/>
            <w:vAlign w:val="center"/>
            <w:hideMark/>
          </w:tcPr>
          <w:p w:rsidR="003A7AEC" w:rsidRPr="00F40728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A7AEC" w:rsidRPr="00F40728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</w:t>
            </w:r>
            <w:bookmarkStart w:id="0" w:name="_GoBack"/>
            <w:bookmarkEnd w:id="0"/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325" w:type="pct"/>
            <w:shd w:val="clear" w:color="auto" w:fill="auto"/>
            <w:hideMark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год, факт</w:t>
            </w:r>
          </w:p>
        </w:tc>
        <w:tc>
          <w:tcPr>
            <w:tcW w:w="417" w:type="pct"/>
            <w:shd w:val="clear" w:color="auto" w:fill="auto"/>
            <w:hideMark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год, оценка</w:t>
            </w:r>
          </w:p>
        </w:tc>
        <w:tc>
          <w:tcPr>
            <w:tcW w:w="354" w:type="pct"/>
            <w:shd w:val="clear" w:color="auto" w:fill="auto"/>
            <w:hideMark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385" w:type="pct"/>
            <w:shd w:val="clear" w:color="auto" w:fill="auto"/>
            <w:hideMark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385" w:type="pct"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386" w:type="pct"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год*</w:t>
            </w:r>
          </w:p>
        </w:tc>
        <w:tc>
          <w:tcPr>
            <w:tcW w:w="385" w:type="pct"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год*</w:t>
            </w:r>
          </w:p>
        </w:tc>
        <w:tc>
          <w:tcPr>
            <w:tcW w:w="377" w:type="pct"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год*</w:t>
            </w:r>
          </w:p>
        </w:tc>
      </w:tr>
      <w:tr w:rsidR="00A01F75" w:rsidRPr="00F40728" w:rsidTr="00CA2F41">
        <w:trPr>
          <w:trHeight w:val="20"/>
          <w:jc w:val="center"/>
        </w:trPr>
        <w:tc>
          <w:tcPr>
            <w:tcW w:w="294" w:type="pct"/>
            <w:shd w:val="clear" w:color="auto" w:fill="auto"/>
            <w:hideMark/>
          </w:tcPr>
          <w:p w:rsidR="00EB2BF9" w:rsidRPr="00F40728" w:rsidRDefault="00EB2BF9" w:rsidP="0020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0" w:type="pct"/>
            <w:shd w:val="clear" w:color="auto" w:fill="auto"/>
            <w:hideMark/>
          </w:tcPr>
          <w:p w:rsidR="00EB2BF9" w:rsidRPr="00F40728" w:rsidRDefault="00EB2BF9" w:rsidP="0020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детей, подростков и молодежи, которые вовлечены в мероприятия по месту жительства</w:t>
            </w:r>
          </w:p>
        </w:tc>
        <w:tc>
          <w:tcPr>
            <w:tcW w:w="510" w:type="pct"/>
            <w:shd w:val="clear" w:color="auto" w:fill="auto"/>
            <w:hideMark/>
          </w:tcPr>
          <w:p w:rsidR="00EB2BF9" w:rsidRPr="00F40728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325" w:type="pct"/>
            <w:shd w:val="clear" w:color="auto" w:fill="auto"/>
            <w:hideMark/>
          </w:tcPr>
          <w:p w:rsidR="00EB2BF9" w:rsidRPr="00F40728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417" w:type="pct"/>
            <w:shd w:val="clear" w:color="auto" w:fill="auto"/>
            <w:hideMark/>
          </w:tcPr>
          <w:p w:rsidR="00EB2BF9" w:rsidRPr="00F40728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354" w:type="pct"/>
            <w:shd w:val="clear" w:color="auto" w:fill="auto"/>
            <w:hideMark/>
          </w:tcPr>
          <w:p w:rsidR="00EB2BF9" w:rsidRPr="00F40728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385" w:type="pct"/>
            <w:shd w:val="clear" w:color="auto" w:fill="auto"/>
            <w:hideMark/>
          </w:tcPr>
          <w:p w:rsidR="00EB2BF9" w:rsidRPr="00F40728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385" w:type="pct"/>
          </w:tcPr>
          <w:p w:rsidR="00EB2BF9" w:rsidRPr="00F40728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386" w:type="pct"/>
          </w:tcPr>
          <w:p w:rsidR="00EB2BF9" w:rsidRPr="00F40728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385" w:type="pct"/>
          </w:tcPr>
          <w:p w:rsidR="00EB2BF9" w:rsidRPr="00F40728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377" w:type="pct"/>
          </w:tcPr>
          <w:p w:rsidR="00EB2BF9" w:rsidRPr="00F40728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A01F75" w:rsidRPr="00F40728" w:rsidTr="00CA2F41">
        <w:trPr>
          <w:trHeight w:val="20"/>
          <w:jc w:val="center"/>
        </w:trPr>
        <w:tc>
          <w:tcPr>
            <w:tcW w:w="294" w:type="pct"/>
            <w:shd w:val="clear" w:color="auto" w:fill="auto"/>
            <w:hideMark/>
          </w:tcPr>
          <w:p w:rsidR="00EB2BF9" w:rsidRPr="00F40728" w:rsidRDefault="00EB2BF9" w:rsidP="0020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0" w:type="pct"/>
            <w:shd w:val="clear" w:color="auto" w:fill="auto"/>
            <w:hideMark/>
          </w:tcPr>
          <w:p w:rsidR="00EB2BF9" w:rsidRPr="00F40728" w:rsidRDefault="00EB2BF9" w:rsidP="0020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молодежи, трудоустроенной на временную работу</w:t>
            </w:r>
          </w:p>
        </w:tc>
        <w:tc>
          <w:tcPr>
            <w:tcW w:w="510" w:type="pct"/>
            <w:shd w:val="clear" w:color="auto" w:fill="auto"/>
            <w:hideMark/>
          </w:tcPr>
          <w:p w:rsidR="00EB2BF9" w:rsidRPr="00F40728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325" w:type="pct"/>
            <w:shd w:val="clear" w:color="auto" w:fill="auto"/>
            <w:hideMark/>
          </w:tcPr>
          <w:p w:rsidR="00EB2BF9" w:rsidRPr="00F40728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1070</w:t>
            </w:r>
          </w:p>
        </w:tc>
        <w:tc>
          <w:tcPr>
            <w:tcW w:w="417" w:type="pct"/>
            <w:shd w:val="clear" w:color="auto" w:fill="auto"/>
            <w:hideMark/>
          </w:tcPr>
          <w:p w:rsidR="00EB2BF9" w:rsidRPr="00F40728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354" w:type="pct"/>
            <w:shd w:val="clear" w:color="auto" w:fill="auto"/>
            <w:hideMark/>
          </w:tcPr>
          <w:p w:rsidR="00EB2BF9" w:rsidRPr="00F40728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385" w:type="pct"/>
            <w:shd w:val="clear" w:color="auto" w:fill="auto"/>
            <w:hideMark/>
          </w:tcPr>
          <w:p w:rsidR="00EB2BF9" w:rsidRPr="00F40728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385" w:type="pct"/>
          </w:tcPr>
          <w:p w:rsidR="00EB2BF9" w:rsidRPr="00F40728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386" w:type="pct"/>
          </w:tcPr>
          <w:p w:rsidR="00EB2BF9" w:rsidRPr="00F40728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385" w:type="pct"/>
          </w:tcPr>
          <w:p w:rsidR="00EB2BF9" w:rsidRPr="00F40728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377" w:type="pct"/>
          </w:tcPr>
          <w:p w:rsidR="00EB2BF9" w:rsidRPr="00F40728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1080</w:t>
            </w:r>
          </w:p>
        </w:tc>
      </w:tr>
      <w:tr w:rsidR="00A01F75" w:rsidRPr="00F40728" w:rsidTr="00CA2F41">
        <w:trPr>
          <w:trHeight w:val="20"/>
          <w:jc w:val="center"/>
        </w:trPr>
        <w:tc>
          <w:tcPr>
            <w:tcW w:w="294" w:type="pct"/>
            <w:shd w:val="clear" w:color="auto" w:fill="auto"/>
            <w:hideMark/>
          </w:tcPr>
          <w:p w:rsidR="00EB2BF9" w:rsidRPr="00F40728" w:rsidRDefault="00EB2BF9" w:rsidP="0020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0" w:type="pct"/>
            <w:shd w:val="clear" w:color="auto" w:fill="auto"/>
            <w:hideMark/>
          </w:tcPr>
          <w:p w:rsidR="00EB2BF9" w:rsidRPr="00F40728" w:rsidRDefault="00EB2BF9" w:rsidP="0020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молодежи, получившей профессию и (или) умения и навыки в лагерях военно-патриотической, военно-технической, экологической, лидерской и творческой направленности</w:t>
            </w:r>
          </w:p>
        </w:tc>
        <w:tc>
          <w:tcPr>
            <w:tcW w:w="510" w:type="pct"/>
            <w:shd w:val="clear" w:color="auto" w:fill="auto"/>
            <w:hideMark/>
          </w:tcPr>
          <w:p w:rsidR="00EB2BF9" w:rsidRPr="00F40728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325" w:type="pct"/>
            <w:shd w:val="clear" w:color="auto" w:fill="auto"/>
            <w:hideMark/>
          </w:tcPr>
          <w:p w:rsidR="00EB2BF9" w:rsidRPr="00F40728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17" w:type="pct"/>
            <w:shd w:val="clear" w:color="auto" w:fill="auto"/>
            <w:hideMark/>
          </w:tcPr>
          <w:p w:rsidR="00EB2BF9" w:rsidRPr="00F40728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54" w:type="pct"/>
            <w:shd w:val="clear" w:color="auto" w:fill="auto"/>
            <w:hideMark/>
          </w:tcPr>
          <w:p w:rsidR="00EB2BF9" w:rsidRPr="00F40728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385" w:type="pct"/>
            <w:shd w:val="clear" w:color="auto" w:fill="auto"/>
            <w:hideMark/>
          </w:tcPr>
          <w:p w:rsidR="00EB2BF9" w:rsidRPr="00F40728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385" w:type="pct"/>
          </w:tcPr>
          <w:p w:rsidR="00EB2BF9" w:rsidRPr="00F40728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386" w:type="pct"/>
          </w:tcPr>
          <w:p w:rsidR="00EB2BF9" w:rsidRPr="00F40728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385" w:type="pct"/>
          </w:tcPr>
          <w:p w:rsidR="00EB2BF9" w:rsidRPr="00F40728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377" w:type="pct"/>
          </w:tcPr>
          <w:p w:rsidR="00EB2BF9" w:rsidRPr="00F40728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</w:tr>
      <w:tr w:rsidR="00A01F75" w:rsidRPr="00F40728" w:rsidTr="00CA2F41">
        <w:trPr>
          <w:trHeight w:val="20"/>
          <w:jc w:val="center"/>
        </w:trPr>
        <w:tc>
          <w:tcPr>
            <w:tcW w:w="294" w:type="pct"/>
            <w:shd w:val="clear" w:color="auto" w:fill="auto"/>
            <w:hideMark/>
          </w:tcPr>
          <w:p w:rsidR="00EB2BF9" w:rsidRPr="00F40728" w:rsidRDefault="00EB2BF9" w:rsidP="00205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0" w:type="pct"/>
            <w:shd w:val="clear" w:color="auto" w:fill="auto"/>
            <w:hideMark/>
          </w:tcPr>
          <w:p w:rsidR="00EB2BF9" w:rsidRPr="00F40728" w:rsidRDefault="00EB2BF9" w:rsidP="002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молодых </w:t>
            </w:r>
            <w:r w:rsidR="00287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кадров</w:t>
            </w: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работающих в муниципальных учреждениях социальной сферы города Иванова</w:t>
            </w:r>
          </w:p>
        </w:tc>
        <w:tc>
          <w:tcPr>
            <w:tcW w:w="510" w:type="pct"/>
            <w:shd w:val="clear" w:color="auto" w:fill="auto"/>
            <w:hideMark/>
          </w:tcPr>
          <w:p w:rsidR="00EB2BF9" w:rsidRPr="00F40728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25" w:type="pct"/>
            <w:shd w:val="clear" w:color="auto" w:fill="auto"/>
            <w:hideMark/>
          </w:tcPr>
          <w:p w:rsidR="00EB2BF9" w:rsidRPr="00F40728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417" w:type="pct"/>
            <w:shd w:val="clear" w:color="auto" w:fill="auto"/>
            <w:hideMark/>
          </w:tcPr>
          <w:p w:rsidR="00EB2BF9" w:rsidRPr="00F40728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354" w:type="pct"/>
            <w:shd w:val="clear" w:color="auto" w:fill="auto"/>
            <w:hideMark/>
          </w:tcPr>
          <w:p w:rsidR="00EB2BF9" w:rsidRPr="00F40728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385" w:type="pct"/>
            <w:shd w:val="clear" w:color="auto" w:fill="auto"/>
            <w:hideMark/>
          </w:tcPr>
          <w:p w:rsidR="00EB2BF9" w:rsidRPr="00F40728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385" w:type="pct"/>
          </w:tcPr>
          <w:p w:rsidR="00EB2BF9" w:rsidRPr="00F40728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386" w:type="pct"/>
          </w:tcPr>
          <w:p w:rsidR="00EB2BF9" w:rsidRPr="00F40728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385" w:type="pct"/>
          </w:tcPr>
          <w:p w:rsidR="00EB2BF9" w:rsidRPr="00F40728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377" w:type="pct"/>
          </w:tcPr>
          <w:p w:rsidR="00EB2BF9" w:rsidRPr="00F40728" w:rsidRDefault="00EB2BF9" w:rsidP="0020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</w:tr>
      <w:tr w:rsidR="00FA68C5" w:rsidRPr="00F40728" w:rsidTr="00CA2F41">
        <w:trPr>
          <w:trHeight w:val="20"/>
          <w:jc w:val="center"/>
        </w:trPr>
        <w:tc>
          <w:tcPr>
            <w:tcW w:w="294" w:type="pct"/>
            <w:shd w:val="clear" w:color="auto" w:fill="auto"/>
          </w:tcPr>
          <w:p w:rsidR="00FA68C5" w:rsidRPr="00F40728" w:rsidRDefault="00FA68C5" w:rsidP="00FA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180" w:type="pct"/>
            <w:shd w:val="clear" w:color="auto" w:fill="auto"/>
          </w:tcPr>
          <w:p w:rsidR="00FA68C5" w:rsidRPr="00F40728" w:rsidRDefault="00FA68C5" w:rsidP="00FA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Число молодых людей, получивших адресную поддержку в рамках конкурса на присуждение денежных поощрений для одаренной молодежи «Большие надежды»</w:t>
            </w:r>
          </w:p>
        </w:tc>
        <w:tc>
          <w:tcPr>
            <w:tcW w:w="510" w:type="pct"/>
            <w:shd w:val="clear" w:color="auto" w:fill="auto"/>
          </w:tcPr>
          <w:p w:rsidR="00FA68C5" w:rsidRPr="00F40728" w:rsidRDefault="00FA68C5" w:rsidP="00FA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325" w:type="pct"/>
            <w:shd w:val="clear" w:color="auto" w:fill="auto"/>
          </w:tcPr>
          <w:p w:rsidR="00FA68C5" w:rsidRPr="00F40728" w:rsidRDefault="00FA68C5" w:rsidP="00FA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7" w:type="pct"/>
            <w:shd w:val="clear" w:color="auto" w:fill="auto"/>
          </w:tcPr>
          <w:p w:rsidR="00FA68C5" w:rsidRPr="00F40728" w:rsidRDefault="00FA68C5" w:rsidP="00FA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pct"/>
            <w:shd w:val="clear" w:color="auto" w:fill="auto"/>
          </w:tcPr>
          <w:p w:rsidR="00FA68C5" w:rsidRPr="00F40728" w:rsidRDefault="00FA68C5" w:rsidP="00FA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5" w:type="pct"/>
            <w:shd w:val="clear" w:color="auto" w:fill="auto"/>
          </w:tcPr>
          <w:p w:rsidR="00FA68C5" w:rsidRPr="00F40728" w:rsidRDefault="00FA68C5" w:rsidP="00FA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5" w:type="pct"/>
          </w:tcPr>
          <w:p w:rsidR="00FA68C5" w:rsidRPr="00F40728" w:rsidRDefault="00FA68C5" w:rsidP="00FA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6" w:type="pct"/>
          </w:tcPr>
          <w:p w:rsidR="00FA68C5" w:rsidRPr="00F40728" w:rsidRDefault="00FA68C5" w:rsidP="00FA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5" w:type="pct"/>
          </w:tcPr>
          <w:p w:rsidR="00FA68C5" w:rsidRPr="00F40728" w:rsidRDefault="00FA68C5" w:rsidP="00FA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7" w:type="pct"/>
          </w:tcPr>
          <w:p w:rsidR="00FA68C5" w:rsidRPr="00F40728" w:rsidRDefault="00FA68C5" w:rsidP="00FA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A68C5" w:rsidRPr="00F40728" w:rsidTr="00CA2F41">
        <w:trPr>
          <w:trHeight w:val="20"/>
          <w:jc w:val="center"/>
        </w:trPr>
        <w:tc>
          <w:tcPr>
            <w:tcW w:w="294" w:type="pct"/>
            <w:shd w:val="clear" w:color="auto" w:fill="auto"/>
          </w:tcPr>
          <w:p w:rsidR="00FA68C5" w:rsidRDefault="00FA68C5" w:rsidP="00FA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180" w:type="pct"/>
            <w:shd w:val="clear" w:color="auto" w:fill="auto"/>
          </w:tcPr>
          <w:p w:rsidR="00FA68C5" w:rsidRPr="00F40728" w:rsidRDefault="00175999" w:rsidP="00FA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r w:rsidR="00FA68C5" w:rsidRPr="00F40728">
              <w:rPr>
                <w:rFonts w:ascii="Times New Roman" w:hAnsi="Times New Roman" w:cs="Times New Roman"/>
                <w:sz w:val="18"/>
                <w:szCs w:val="18"/>
              </w:rPr>
              <w:t xml:space="preserve"> молодежных объединений и физических лиц, получивших адресную поддержку на развитие социально ориентированных молодежных проектов</w:t>
            </w:r>
          </w:p>
        </w:tc>
        <w:tc>
          <w:tcPr>
            <w:tcW w:w="510" w:type="pct"/>
            <w:shd w:val="clear" w:color="auto" w:fill="auto"/>
          </w:tcPr>
          <w:p w:rsidR="00FA68C5" w:rsidRPr="00F40728" w:rsidRDefault="00C374A7" w:rsidP="00FA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  <w:r w:rsidR="00CA2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25" w:type="pct"/>
            <w:shd w:val="clear" w:color="auto" w:fill="auto"/>
          </w:tcPr>
          <w:p w:rsidR="00FA68C5" w:rsidRPr="00F40728" w:rsidRDefault="00FA68C5" w:rsidP="00FA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7" w:type="pct"/>
            <w:shd w:val="clear" w:color="auto" w:fill="auto"/>
          </w:tcPr>
          <w:p w:rsidR="00FA68C5" w:rsidRPr="00F40728" w:rsidRDefault="00FA68C5" w:rsidP="00FA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4" w:type="pct"/>
            <w:shd w:val="clear" w:color="auto" w:fill="auto"/>
          </w:tcPr>
          <w:p w:rsidR="00FA68C5" w:rsidRPr="00F40728" w:rsidRDefault="00FA68C5" w:rsidP="00FA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5" w:type="pct"/>
            <w:shd w:val="clear" w:color="auto" w:fill="auto"/>
          </w:tcPr>
          <w:p w:rsidR="00FA68C5" w:rsidRPr="00F40728" w:rsidRDefault="00FA68C5" w:rsidP="00FA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5" w:type="pct"/>
          </w:tcPr>
          <w:p w:rsidR="00FA68C5" w:rsidRPr="00F40728" w:rsidRDefault="00FA68C5" w:rsidP="00FA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6" w:type="pct"/>
          </w:tcPr>
          <w:p w:rsidR="00FA68C5" w:rsidRPr="00F40728" w:rsidRDefault="00FA68C5" w:rsidP="00FA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5" w:type="pct"/>
          </w:tcPr>
          <w:p w:rsidR="00FA68C5" w:rsidRPr="00F40728" w:rsidRDefault="00FA68C5" w:rsidP="00FA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7" w:type="pct"/>
          </w:tcPr>
          <w:p w:rsidR="00FA68C5" w:rsidRPr="00F40728" w:rsidRDefault="00FA68C5" w:rsidP="00FA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DE4B97" w:rsidRPr="00F40728" w:rsidTr="00CA2F41">
        <w:trPr>
          <w:trHeight w:val="20"/>
          <w:jc w:val="center"/>
        </w:trPr>
        <w:tc>
          <w:tcPr>
            <w:tcW w:w="294" w:type="pct"/>
            <w:shd w:val="clear" w:color="auto" w:fill="auto"/>
          </w:tcPr>
          <w:p w:rsidR="00DE4B97" w:rsidRDefault="00DE4B97" w:rsidP="00FA6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180" w:type="pct"/>
            <w:shd w:val="clear" w:color="auto" w:fill="auto"/>
          </w:tcPr>
          <w:p w:rsidR="00DE4B97" w:rsidRPr="00F40728" w:rsidRDefault="00DE4B97" w:rsidP="00FA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4B97">
              <w:rPr>
                <w:rFonts w:ascii="Times New Roman" w:hAnsi="Times New Roman" w:cs="Times New Roman"/>
                <w:sz w:val="18"/>
                <w:szCs w:val="18"/>
              </w:rPr>
              <w:t>Число проводимых мероприятий, носящих общегородской и межмуниципальный характер</w:t>
            </w:r>
          </w:p>
        </w:tc>
        <w:tc>
          <w:tcPr>
            <w:tcW w:w="510" w:type="pct"/>
            <w:shd w:val="clear" w:color="auto" w:fill="auto"/>
          </w:tcPr>
          <w:p w:rsidR="00DE4B97" w:rsidRDefault="00DE4B97" w:rsidP="001D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</w:t>
            </w:r>
            <w:r w:rsidR="001D4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325" w:type="pct"/>
            <w:shd w:val="clear" w:color="auto" w:fill="auto"/>
          </w:tcPr>
          <w:p w:rsidR="00DE4B97" w:rsidRDefault="00DE4B97" w:rsidP="00FA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17" w:type="pct"/>
            <w:shd w:val="clear" w:color="auto" w:fill="auto"/>
          </w:tcPr>
          <w:p w:rsidR="00DE4B97" w:rsidRDefault="00DE4B97" w:rsidP="00FA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54" w:type="pct"/>
            <w:shd w:val="clear" w:color="auto" w:fill="auto"/>
          </w:tcPr>
          <w:p w:rsidR="00DE4B97" w:rsidRDefault="00DE4B97" w:rsidP="00FA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85" w:type="pct"/>
            <w:shd w:val="clear" w:color="auto" w:fill="auto"/>
          </w:tcPr>
          <w:p w:rsidR="00DE4B97" w:rsidRDefault="00DE4B97" w:rsidP="00FA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85" w:type="pct"/>
          </w:tcPr>
          <w:p w:rsidR="00DE4B97" w:rsidRDefault="00DE4B97" w:rsidP="00FA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86" w:type="pct"/>
          </w:tcPr>
          <w:p w:rsidR="00DE4B97" w:rsidRDefault="00DE4B97" w:rsidP="00FA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85" w:type="pct"/>
          </w:tcPr>
          <w:p w:rsidR="00DE4B97" w:rsidRDefault="00DE4B97" w:rsidP="00FA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77" w:type="pct"/>
          </w:tcPr>
          <w:p w:rsidR="00DE4B97" w:rsidRDefault="00DE4B97" w:rsidP="00FA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</w:tr>
    </w:tbl>
    <w:p w:rsidR="00B47855" w:rsidRDefault="00B47855" w:rsidP="00B47855">
      <w:pPr>
        <w:pStyle w:val="a3"/>
        <w:tabs>
          <w:tab w:val="left" w:pos="993"/>
        </w:tabs>
        <w:spacing w:after="0" w:line="240" w:lineRule="auto"/>
        <w:ind w:left="0" w:firstLine="69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 Значение целевого показателя установлено при условии сохранения финансирования на уровне 2021 года, подлежит уточнению по мере формирования программы на соответствующие годы</w:t>
      </w:r>
    </w:p>
    <w:p w:rsidR="00726853" w:rsidRDefault="00726853" w:rsidP="00B47855">
      <w:pPr>
        <w:pStyle w:val="a3"/>
        <w:tabs>
          <w:tab w:val="left" w:pos="993"/>
        </w:tabs>
        <w:spacing w:after="0" w:line="240" w:lineRule="auto"/>
        <w:ind w:left="0" w:firstLine="696"/>
        <w:jc w:val="both"/>
        <w:rPr>
          <w:rFonts w:ascii="Times New Roman" w:hAnsi="Times New Roman" w:cs="Times New Roman"/>
          <w:sz w:val="20"/>
        </w:rPr>
      </w:pPr>
    </w:p>
    <w:p w:rsidR="000E59D4" w:rsidRPr="00BA122E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A122E">
        <w:rPr>
          <w:rFonts w:ascii="Times New Roman" w:hAnsi="Times New Roman" w:cs="Times New Roman"/>
          <w:color w:val="000000" w:themeColor="text1"/>
        </w:rPr>
        <w:t>Реализация муниципальной программы в 201</w:t>
      </w:r>
      <w:r w:rsidR="00C227D5" w:rsidRPr="00BA122E">
        <w:rPr>
          <w:rFonts w:ascii="Times New Roman" w:hAnsi="Times New Roman" w:cs="Times New Roman"/>
          <w:color w:val="000000" w:themeColor="text1"/>
        </w:rPr>
        <w:t>9</w:t>
      </w:r>
      <w:r w:rsidRPr="00BA122E">
        <w:rPr>
          <w:rFonts w:ascii="Times New Roman" w:hAnsi="Times New Roman" w:cs="Times New Roman"/>
          <w:color w:val="000000" w:themeColor="text1"/>
        </w:rPr>
        <w:t xml:space="preserve"> - 20</w:t>
      </w:r>
      <w:r w:rsidR="002A3C2F" w:rsidRPr="00BA122E">
        <w:rPr>
          <w:rFonts w:ascii="Times New Roman" w:hAnsi="Times New Roman" w:cs="Times New Roman"/>
          <w:color w:val="000000" w:themeColor="text1"/>
        </w:rPr>
        <w:t>2</w:t>
      </w:r>
      <w:r w:rsidR="00C227D5" w:rsidRPr="00BA122E">
        <w:rPr>
          <w:rFonts w:ascii="Times New Roman" w:hAnsi="Times New Roman" w:cs="Times New Roman"/>
          <w:color w:val="000000" w:themeColor="text1"/>
        </w:rPr>
        <w:t>4</w:t>
      </w:r>
      <w:r w:rsidRPr="00BA122E">
        <w:rPr>
          <w:rFonts w:ascii="Times New Roman" w:hAnsi="Times New Roman" w:cs="Times New Roman"/>
          <w:color w:val="000000" w:themeColor="text1"/>
        </w:rPr>
        <w:t xml:space="preserve"> годах предполагает получение следующих результатов:</w:t>
      </w:r>
    </w:p>
    <w:p w:rsidR="000E59D4" w:rsidRPr="00BA122E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A122E">
        <w:rPr>
          <w:rFonts w:ascii="Times New Roman" w:hAnsi="Times New Roman" w:cs="Times New Roman"/>
          <w:color w:val="000000" w:themeColor="text1"/>
        </w:rPr>
        <w:t xml:space="preserve">- </w:t>
      </w:r>
      <w:r w:rsidR="001D446C">
        <w:rPr>
          <w:rFonts w:ascii="Times New Roman" w:hAnsi="Times New Roman" w:cs="Times New Roman"/>
          <w:color w:val="000000" w:themeColor="text1"/>
        </w:rPr>
        <w:t>сохранение</w:t>
      </w:r>
      <w:r w:rsidRPr="00BA122E">
        <w:rPr>
          <w:rFonts w:ascii="Times New Roman" w:hAnsi="Times New Roman" w:cs="Times New Roman"/>
          <w:color w:val="000000" w:themeColor="text1"/>
        </w:rPr>
        <w:t xml:space="preserve"> </w:t>
      </w:r>
      <w:r w:rsidR="005A0381">
        <w:rPr>
          <w:rFonts w:ascii="Times New Roman" w:hAnsi="Times New Roman" w:cs="Times New Roman"/>
          <w:color w:val="000000" w:themeColor="text1"/>
        </w:rPr>
        <w:t xml:space="preserve">на достигнутом уровне </w:t>
      </w:r>
      <w:r w:rsidRPr="00BA122E">
        <w:rPr>
          <w:rFonts w:ascii="Times New Roman" w:hAnsi="Times New Roman" w:cs="Times New Roman"/>
          <w:color w:val="000000" w:themeColor="text1"/>
        </w:rPr>
        <w:t>численности детей, подростков и молодежи, которые вовлечены в мероприятия по месту жительства, -</w:t>
      </w:r>
      <w:r w:rsidR="00D96E5E" w:rsidRPr="00BA122E">
        <w:rPr>
          <w:rFonts w:ascii="Times New Roman" w:hAnsi="Times New Roman" w:cs="Times New Roman"/>
          <w:color w:val="000000" w:themeColor="text1"/>
        </w:rPr>
        <w:t xml:space="preserve"> </w:t>
      </w:r>
      <w:r w:rsidR="001D446C">
        <w:rPr>
          <w:rFonts w:ascii="Times New Roman" w:hAnsi="Times New Roman" w:cs="Times New Roman"/>
          <w:color w:val="000000" w:themeColor="text1"/>
        </w:rPr>
        <w:t>в количестве</w:t>
      </w:r>
      <w:r w:rsidR="00D96E5E" w:rsidRPr="00BA122E">
        <w:rPr>
          <w:rFonts w:ascii="Times New Roman" w:hAnsi="Times New Roman" w:cs="Times New Roman"/>
          <w:color w:val="000000" w:themeColor="text1"/>
        </w:rPr>
        <w:t xml:space="preserve"> 2,</w:t>
      </w:r>
      <w:r w:rsidR="00C227D5" w:rsidRPr="00BA122E">
        <w:rPr>
          <w:rFonts w:ascii="Times New Roman" w:hAnsi="Times New Roman" w:cs="Times New Roman"/>
          <w:color w:val="000000" w:themeColor="text1"/>
        </w:rPr>
        <w:t xml:space="preserve">0 тыс. человек </w:t>
      </w:r>
      <w:r w:rsidR="001D446C">
        <w:rPr>
          <w:rFonts w:ascii="Times New Roman" w:hAnsi="Times New Roman" w:cs="Times New Roman"/>
          <w:color w:val="000000" w:themeColor="text1"/>
        </w:rPr>
        <w:t xml:space="preserve">до </w:t>
      </w:r>
      <w:r w:rsidRPr="00BA122E">
        <w:rPr>
          <w:rFonts w:ascii="Times New Roman" w:hAnsi="Times New Roman" w:cs="Times New Roman"/>
          <w:color w:val="000000" w:themeColor="text1"/>
        </w:rPr>
        <w:t>20</w:t>
      </w:r>
      <w:r w:rsidR="00EF476E" w:rsidRPr="00BA122E">
        <w:rPr>
          <w:rFonts w:ascii="Times New Roman" w:hAnsi="Times New Roman" w:cs="Times New Roman"/>
          <w:color w:val="000000" w:themeColor="text1"/>
        </w:rPr>
        <w:t>2</w:t>
      </w:r>
      <w:r w:rsidR="00C227D5" w:rsidRPr="00BA122E">
        <w:rPr>
          <w:rFonts w:ascii="Times New Roman" w:hAnsi="Times New Roman" w:cs="Times New Roman"/>
          <w:color w:val="000000" w:themeColor="text1"/>
        </w:rPr>
        <w:t>4</w:t>
      </w:r>
      <w:r w:rsidRPr="00BA122E">
        <w:rPr>
          <w:rFonts w:ascii="Times New Roman" w:hAnsi="Times New Roman" w:cs="Times New Roman"/>
          <w:color w:val="000000" w:themeColor="text1"/>
        </w:rPr>
        <w:t xml:space="preserve"> год</w:t>
      </w:r>
      <w:r w:rsidR="00726853" w:rsidRPr="00BA122E">
        <w:rPr>
          <w:rFonts w:ascii="Times New Roman" w:hAnsi="Times New Roman" w:cs="Times New Roman"/>
          <w:color w:val="000000" w:themeColor="text1"/>
        </w:rPr>
        <w:t>а</w:t>
      </w:r>
      <w:r w:rsidRPr="00BA122E">
        <w:rPr>
          <w:rFonts w:ascii="Times New Roman" w:hAnsi="Times New Roman" w:cs="Times New Roman"/>
          <w:color w:val="000000" w:themeColor="text1"/>
        </w:rPr>
        <w:t>;</w:t>
      </w:r>
    </w:p>
    <w:p w:rsidR="000E59D4" w:rsidRPr="00BA122E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A122E">
        <w:rPr>
          <w:rFonts w:ascii="Times New Roman" w:hAnsi="Times New Roman" w:cs="Times New Roman"/>
          <w:color w:val="000000" w:themeColor="text1"/>
        </w:rPr>
        <w:t xml:space="preserve">- </w:t>
      </w:r>
      <w:r w:rsidR="001D446C">
        <w:rPr>
          <w:rFonts w:ascii="Times New Roman" w:hAnsi="Times New Roman" w:cs="Times New Roman"/>
          <w:color w:val="000000" w:themeColor="text1"/>
        </w:rPr>
        <w:t>сохранение</w:t>
      </w:r>
      <w:r w:rsidRPr="00BA122E">
        <w:rPr>
          <w:rFonts w:ascii="Times New Roman" w:hAnsi="Times New Roman" w:cs="Times New Roman"/>
          <w:color w:val="000000" w:themeColor="text1"/>
        </w:rPr>
        <w:t xml:space="preserve"> </w:t>
      </w:r>
      <w:r w:rsidR="005A0381">
        <w:rPr>
          <w:rFonts w:ascii="Times New Roman" w:hAnsi="Times New Roman" w:cs="Times New Roman"/>
          <w:color w:val="000000" w:themeColor="text1"/>
        </w:rPr>
        <w:t xml:space="preserve">на достигнутом уровне </w:t>
      </w:r>
      <w:r w:rsidRPr="00BA122E">
        <w:rPr>
          <w:rFonts w:ascii="Times New Roman" w:hAnsi="Times New Roman" w:cs="Times New Roman"/>
          <w:color w:val="000000" w:themeColor="text1"/>
        </w:rPr>
        <w:t xml:space="preserve">числа временно трудоустроенных молодых людей - до 1080 человек </w:t>
      </w:r>
      <w:r w:rsidR="00A94ECF" w:rsidRPr="00BA122E">
        <w:rPr>
          <w:rFonts w:ascii="Times New Roman" w:hAnsi="Times New Roman" w:cs="Times New Roman"/>
          <w:color w:val="000000" w:themeColor="text1"/>
        </w:rPr>
        <w:t>до</w:t>
      </w:r>
      <w:r w:rsidRPr="00BA122E">
        <w:rPr>
          <w:rFonts w:ascii="Times New Roman" w:hAnsi="Times New Roman" w:cs="Times New Roman"/>
          <w:color w:val="000000" w:themeColor="text1"/>
        </w:rPr>
        <w:t xml:space="preserve"> 20</w:t>
      </w:r>
      <w:r w:rsidR="00EF476E" w:rsidRPr="00BA122E">
        <w:rPr>
          <w:rFonts w:ascii="Times New Roman" w:hAnsi="Times New Roman" w:cs="Times New Roman"/>
          <w:color w:val="000000" w:themeColor="text1"/>
        </w:rPr>
        <w:t>2</w:t>
      </w:r>
      <w:r w:rsidR="00C227D5" w:rsidRPr="00BA122E">
        <w:rPr>
          <w:rFonts w:ascii="Times New Roman" w:hAnsi="Times New Roman" w:cs="Times New Roman"/>
          <w:color w:val="000000" w:themeColor="text1"/>
        </w:rPr>
        <w:t>4</w:t>
      </w:r>
      <w:r w:rsidRPr="00BA122E">
        <w:rPr>
          <w:rFonts w:ascii="Times New Roman" w:hAnsi="Times New Roman" w:cs="Times New Roman"/>
          <w:color w:val="000000" w:themeColor="text1"/>
        </w:rPr>
        <w:t xml:space="preserve"> году;</w:t>
      </w:r>
    </w:p>
    <w:p w:rsidR="000E59D4" w:rsidRPr="00503573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03573">
        <w:rPr>
          <w:rFonts w:ascii="Times New Roman" w:hAnsi="Times New Roman" w:cs="Times New Roman"/>
          <w:color w:val="000000" w:themeColor="text1"/>
        </w:rPr>
        <w:t xml:space="preserve">- </w:t>
      </w:r>
      <w:r w:rsidR="001D446C">
        <w:rPr>
          <w:rFonts w:ascii="Times New Roman" w:hAnsi="Times New Roman" w:cs="Times New Roman"/>
          <w:color w:val="000000" w:themeColor="text1"/>
        </w:rPr>
        <w:t>сохранение</w:t>
      </w:r>
      <w:r w:rsidRPr="00503573">
        <w:rPr>
          <w:rFonts w:ascii="Times New Roman" w:hAnsi="Times New Roman" w:cs="Times New Roman"/>
          <w:color w:val="000000" w:themeColor="text1"/>
        </w:rPr>
        <w:t xml:space="preserve"> </w:t>
      </w:r>
      <w:r w:rsidR="005A0381">
        <w:rPr>
          <w:rFonts w:ascii="Times New Roman" w:hAnsi="Times New Roman" w:cs="Times New Roman"/>
          <w:color w:val="000000" w:themeColor="text1"/>
        </w:rPr>
        <w:t xml:space="preserve">на достигнутом уровне </w:t>
      </w:r>
      <w:r w:rsidRPr="00503573">
        <w:rPr>
          <w:rFonts w:ascii="Times New Roman" w:hAnsi="Times New Roman" w:cs="Times New Roman"/>
          <w:color w:val="000000" w:themeColor="text1"/>
        </w:rPr>
        <w:t xml:space="preserve">числа детей и подростков - участников профильных лагерей </w:t>
      </w:r>
      <w:r w:rsidR="00303609" w:rsidRPr="00503573">
        <w:rPr>
          <w:rFonts w:ascii="Times New Roman" w:hAnsi="Times New Roman" w:cs="Times New Roman"/>
          <w:color w:val="000000" w:themeColor="text1"/>
        </w:rPr>
        <w:t>до</w:t>
      </w:r>
      <w:r w:rsidRPr="00503573">
        <w:rPr>
          <w:rFonts w:ascii="Times New Roman" w:hAnsi="Times New Roman" w:cs="Times New Roman"/>
          <w:color w:val="000000" w:themeColor="text1"/>
        </w:rPr>
        <w:t xml:space="preserve"> 152 человек</w:t>
      </w:r>
      <w:r w:rsidR="00396D68" w:rsidRPr="00503573">
        <w:rPr>
          <w:rFonts w:ascii="Times New Roman" w:hAnsi="Times New Roman" w:cs="Times New Roman"/>
          <w:color w:val="000000" w:themeColor="text1"/>
        </w:rPr>
        <w:t xml:space="preserve"> </w:t>
      </w:r>
      <w:r w:rsidR="00A94ECF" w:rsidRPr="00503573">
        <w:rPr>
          <w:rFonts w:ascii="Times New Roman" w:hAnsi="Times New Roman" w:cs="Times New Roman"/>
          <w:color w:val="000000" w:themeColor="text1"/>
        </w:rPr>
        <w:t>до</w:t>
      </w:r>
      <w:r w:rsidR="00396D68" w:rsidRPr="00503573">
        <w:rPr>
          <w:rFonts w:ascii="Times New Roman" w:hAnsi="Times New Roman" w:cs="Times New Roman"/>
          <w:color w:val="000000" w:themeColor="text1"/>
        </w:rPr>
        <w:t xml:space="preserve"> 202</w:t>
      </w:r>
      <w:r w:rsidR="00C227D5" w:rsidRPr="00503573">
        <w:rPr>
          <w:rFonts w:ascii="Times New Roman" w:hAnsi="Times New Roman" w:cs="Times New Roman"/>
          <w:color w:val="000000" w:themeColor="text1"/>
        </w:rPr>
        <w:t>4</w:t>
      </w:r>
      <w:r w:rsidR="00396D68" w:rsidRPr="00503573">
        <w:rPr>
          <w:rFonts w:ascii="Times New Roman" w:hAnsi="Times New Roman" w:cs="Times New Roman"/>
          <w:color w:val="000000" w:themeColor="text1"/>
        </w:rPr>
        <w:t xml:space="preserve"> год</w:t>
      </w:r>
      <w:r w:rsidR="00726853" w:rsidRPr="00503573">
        <w:rPr>
          <w:rFonts w:ascii="Times New Roman" w:hAnsi="Times New Roman" w:cs="Times New Roman"/>
          <w:color w:val="000000" w:themeColor="text1"/>
        </w:rPr>
        <w:t>а</w:t>
      </w:r>
      <w:r w:rsidRPr="00503573">
        <w:rPr>
          <w:rFonts w:ascii="Times New Roman" w:hAnsi="Times New Roman" w:cs="Times New Roman"/>
          <w:color w:val="000000" w:themeColor="text1"/>
        </w:rPr>
        <w:t>;</w:t>
      </w:r>
    </w:p>
    <w:p w:rsidR="000E59D4" w:rsidRPr="00503573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03573">
        <w:rPr>
          <w:rFonts w:ascii="Times New Roman" w:hAnsi="Times New Roman" w:cs="Times New Roman"/>
          <w:color w:val="000000" w:themeColor="text1"/>
        </w:rPr>
        <w:t xml:space="preserve">- повышение доли молодых </w:t>
      </w:r>
      <w:r w:rsidR="002879ED" w:rsidRPr="00503573">
        <w:rPr>
          <w:rFonts w:ascii="Times New Roman" w:hAnsi="Times New Roman" w:cs="Times New Roman"/>
          <w:color w:val="000000" w:themeColor="text1"/>
        </w:rPr>
        <w:t>кадр</w:t>
      </w:r>
      <w:r w:rsidRPr="00503573">
        <w:rPr>
          <w:rFonts w:ascii="Times New Roman" w:hAnsi="Times New Roman" w:cs="Times New Roman"/>
          <w:color w:val="000000" w:themeColor="text1"/>
        </w:rPr>
        <w:t>ов до общего числа работающих в муниципальных учреждениях социальной сферы города Иванова в 20</w:t>
      </w:r>
      <w:r w:rsidR="00EF476E" w:rsidRPr="00503573">
        <w:rPr>
          <w:rFonts w:ascii="Times New Roman" w:hAnsi="Times New Roman" w:cs="Times New Roman"/>
          <w:color w:val="000000" w:themeColor="text1"/>
        </w:rPr>
        <w:t>2</w:t>
      </w:r>
      <w:r w:rsidR="00C227D5" w:rsidRPr="00503573">
        <w:rPr>
          <w:rFonts w:ascii="Times New Roman" w:hAnsi="Times New Roman" w:cs="Times New Roman"/>
          <w:color w:val="000000" w:themeColor="text1"/>
        </w:rPr>
        <w:t>4</w:t>
      </w:r>
      <w:r w:rsidRPr="00503573">
        <w:rPr>
          <w:rFonts w:ascii="Times New Roman" w:hAnsi="Times New Roman" w:cs="Times New Roman"/>
          <w:color w:val="000000" w:themeColor="text1"/>
        </w:rPr>
        <w:t xml:space="preserve"> году</w:t>
      </w:r>
      <w:r w:rsidR="00303609" w:rsidRPr="00503573">
        <w:rPr>
          <w:rFonts w:ascii="Times New Roman" w:hAnsi="Times New Roman" w:cs="Times New Roman"/>
          <w:color w:val="000000" w:themeColor="text1"/>
        </w:rPr>
        <w:t xml:space="preserve"> до 8,1%</w:t>
      </w:r>
      <w:r w:rsidR="00E127F7" w:rsidRPr="00503573">
        <w:rPr>
          <w:rFonts w:ascii="Times New Roman" w:hAnsi="Times New Roman" w:cs="Times New Roman"/>
          <w:color w:val="000000" w:themeColor="text1"/>
        </w:rPr>
        <w:t>;</w:t>
      </w:r>
    </w:p>
    <w:p w:rsidR="00C920D2" w:rsidRPr="00503573" w:rsidRDefault="00E127F7" w:rsidP="007B16E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503573">
        <w:rPr>
          <w:rFonts w:ascii="Times New Roman" w:hAnsi="Times New Roman" w:cs="Times New Roman"/>
          <w:color w:val="000000" w:themeColor="text1"/>
        </w:rPr>
        <w:lastRenderedPageBreak/>
        <w:t>- оказание адресной поддержки в рамках конкурса на присуждение денежных поощрений для одаренной молодежи «Большие надежды»</w:t>
      </w:r>
      <w:r w:rsidR="001D446C">
        <w:rPr>
          <w:rFonts w:ascii="Times New Roman" w:hAnsi="Times New Roman" w:cs="Times New Roman"/>
          <w:color w:val="000000" w:themeColor="text1"/>
        </w:rPr>
        <w:t xml:space="preserve"> ежегодно </w:t>
      </w:r>
      <w:r w:rsidRPr="00503573">
        <w:rPr>
          <w:rFonts w:ascii="Times New Roman" w:hAnsi="Times New Roman" w:cs="Times New Roman"/>
          <w:color w:val="000000" w:themeColor="text1"/>
        </w:rPr>
        <w:t xml:space="preserve">не менее 5 молодым людям, и не менее 9 объединениям на развитие социально ориентированных молодежных проектов, проведение работы с детьми, подростками </w:t>
      </w:r>
      <w:r w:rsidR="00C920D2" w:rsidRPr="00503573">
        <w:rPr>
          <w:rFonts w:ascii="Times New Roman" w:hAnsi="Times New Roman" w:cs="Times New Roman"/>
          <w:color w:val="000000" w:themeColor="text1"/>
        </w:rPr>
        <w:t>и молодежью по месту жительства;</w:t>
      </w:r>
    </w:p>
    <w:p w:rsidR="000E59D4" w:rsidRPr="00F40728" w:rsidRDefault="00503573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E59D4" w:rsidRPr="00C920D2">
        <w:rPr>
          <w:rFonts w:ascii="Times New Roman" w:hAnsi="Times New Roman" w:cs="Times New Roman"/>
        </w:rPr>
        <w:t xml:space="preserve"> </w:t>
      </w:r>
      <w:r w:rsidR="001D446C">
        <w:rPr>
          <w:rFonts w:ascii="Times New Roman" w:hAnsi="Times New Roman" w:cs="Times New Roman"/>
        </w:rPr>
        <w:t xml:space="preserve">ежегодная </w:t>
      </w:r>
      <w:r w:rsidR="000E59D4" w:rsidRPr="00C920D2">
        <w:rPr>
          <w:rFonts w:ascii="Times New Roman" w:hAnsi="Times New Roman" w:cs="Times New Roman"/>
        </w:rPr>
        <w:t>организация не менее 70 мероприятий, носящих общегородс</w:t>
      </w:r>
      <w:r w:rsidR="00E127F7" w:rsidRPr="00C920D2">
        <w:rPr>
          <w:rFonts w:ascii="Times New Roman" w:hAnsi="Times New Roman" w:cs="Times New Roman"/>
        </w:rPr>
        <w:t>кой и межмуниципальный характер</w:t>
      </w:r>
      <w:r>
        <w:rPr>
          <w:rFonts w:ascii="Times New Roman" w:hAnsi="Times New Roman" w:cs="Times New Roman"/>
        </w:rPr>
        <w:t>.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 xml:space="preserve">Программа реализуется посредством </w:t>
      </w:r>
      <w:r w:rsidR="009D1EC7" w:rsidRPr="00F40728">
        <w:rPr>
          <w:rFonts w:ascii="Times New Roman" w:hAnsi="Times New Roman" w:cs="Times New Roman"/>
        </w:rPr>
        <w:t>пяти</w:t>
      </w:r>
      <w:r w:rsidRPr="00F40728">
        <w:rPr>
          <w:rFonts w:ascii="Times New Roman" w:hAnsi="Times New Roman" w:cs="Times New Roman"/>
        </w:rPr>
        <w:t xml:space="preserve"> аналитических и одной специальной подпрограмм.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Аналитические подпрограммы предполагают выполнение установленных муниципальными правовыми актами обязательств и функций органов местного самоуправления в сфере молодежной политики, в том числе: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 xml:space="preserve">1. Аналитическая подпрограмма </w:t>
      </w:r>
      <w:r w:rsidR="00396D68" w:rsidRPr="00F40728">
        <w:rPr>
          <w:rFonts w:ascii="Times New Roman" w:hAnsi="Times New Roman" w:cs="Times New Roman"/>
        </w:rPr>
        <w:t>«</w:t>
      </w:r>
      <w:r w:rsidRPr="00F40728">
        <w:rPr>
          <w:rFonts w:ascii="Times New Roman" w:hAnsi="Times New Roman" w:cs="Times New Roman"/>
        </w:rPr>
        <w:t>Работа с детьми, подростками и молодежью по месту жительства</w:t>
      </w:r>
      <w:r w:rsidR="00396D68" w:rsidRPr="00F40728">
        <w:rPr>
          <w:rFonts w:ascii="Times New Roman" w:hAnsi="Times New Roman" w:cs="Times New Roman"/>
        </w:rPr>
        <w:t>»</w:t>
      </w:r>
      <w:r w:rsidRPr="00F40728">
        <w:rPr>
          <w:rFonts w:ascii="Times New Roman" w:hAnsi="Times New Roman" w:cs="Times New Roman"/>
        </w:rPr>
        <w:t xml:space="preserve"> направлена на обеспечение деятельности муниципального казенного учреждения </w:t>
      </w:r>
      <w:r w:rsidR="00396D68" w:rsidRPr="00F40728">
        <w:rPr>
          <w:rFonts w:ascii="Times New Roman" w:hAnsi="Times New Roman" w:cs="Times New Roman"/>
        </w:rPr>
        <w:t>«</w:t>
      </w:r>
      <w:r w:rsidRPr="00F40728">
        <w:rPr>
          <w:rFonts w:ascii="Times New Roman" w:hAnsi="Times New Roman" w:cs="Times New Roman"/>
        </w:rPr>
        <w:t>Молодежный центр</w:t>
      </w:r>
      <w:r w:rsidR="00396D68" w:rsidRPr="00F40728">
        <w:rPr>
          <w:rFonts w:ascii="Times New Roman" w:hAnsi="Times New Roman" w:cs="Times New Roman"/>
        </w:rPr>
        <w:t>»</w:t>
      </w:r>
      <w:r w:rsidRPr="00F40728">
        <w:rPr>
          <w:rFonts w:ascii="Times New Roman" w:hAnsi="Times New Roman" w:cs="Times New Roman"/>
        </w:rPr>
        <w:t xml:space="preserve"> и решение задачи привлечения в клубы по месту жительства большего числа молодых людей.</w:t>
      </w:r>
    </w:p>
    <w:p w:rsidR="000E59D4" w:rsidRPr="00F40728" w:rsidRDefault="000E59D4" w:rsidP="00A94EC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 xml:space="preserve">2. Аналитическая подпрограмма </w:t>
      </w:r>
      <w:r w:rsidR="00396D68" w:rsidRPr="00F40728">
        <w:rPr>
          <w:rFonts w:ascii="Times New Roman" w:hAnsi="Times New Roman" w:cs="Times New Roman"/>
        </w:rPr>
        <w:t>«</w:t>
      </w:r>
      <w:r w:rsidRPr="00F40728">
        <w:rPr>
          <w:rFonts w:ascii="Times New Roman" w:hAnsi="Times New Roman" w:cs="Times New Roman"/>
        </w:rPr>
        <w:t>Отдельные формы работы с детьми и молодежью</w:t>
      </w:r>
      <w:r w:rsidR="00B201DE">
        <w:rPr>
          <w:rFonts w:ascii="Times New Roman" w:hAnsi="Times New Roman" w:cs="Times New Roman"/>
        </w:rPr>
        <w:t xml:space="preserve"> в городе Иванове</w:t>
      </w:r>
      <w:r w:rsidR="00125FBF">
        <w:rPr>
          <w:rFonts w:ascii="Times New Roman" w:hAnsi="Times New Roman" w:cs="Times New Roman"/>
        </w:rPr>
        <w:t>»</w:t>
      </w:r>
      <w:r w:rsidRPr="00F40728">
        <w:rPr>
          <w:rFonts w:ascii="Times New Roman" w:hAnsi="Times New Roman" w:cs="Times New Roman"/>
        </w:rPr>
        <w:t>;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- решение задачи по расширению круга молодежи, вовлеченной в городские молодежные мероприятия.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 xml:space="preserve">3. Аналитическая подпрограмма </w:t>
      </w:r>
      <w:r w:rsidR="00396D68" w:rsidRPr="00F40728">
        <w:rPr>
          <w:rFonts w:ascii="Times New Roman" w:hAnsi="Times New Roman" w:cs="Times New Roman"/>
        </w:rPr>
        <w:t>«</w:t>
      </w:r>
      <w:r w:rsidRPr="00F40728">
        <w:rPr>
          <w:rFonts w:ascii="Times New Roman" w:hAnsi="Times New Roman" w:cs="Times New Roman"/>
        </w:rPr>
        <w:t>Обеспечение деятельности муниципальных комиссий по делам несовершеннолетних и защите их прав</w:t>
      </w:r>
      <w:r w:rsidR="00396D68" w:rsidRPr="00F40728">
        <w:rPr>
          <w:rFonts w:ascii="Times New Roman" w:hAnsi="Times New Roman" w:cs="Times New Roman"/>
        </w:rPr>
        <w:t>»</w:t>
      </w:r>
      <w:r w:rsidRPr="00F40728">
        <w:rPr>
          <w:rFonts w:ascii="Times New Roman" w:hAnsi="Times New Roman" w:cs="Times New Roman"/>
        </w:rPr>
        <w:t xml:space="preserve"> направлена на текущее обеспечение деятельности 5 комиссий по делам несовершеннолетних и защите их прав.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 xml:space="preserve">4. Аналитическая подпрограмма </w:t>
      </w:r>
      <w:r w:rsidR="00396D68" w:rsidRPr="00F40728">
        <w:rPr>
          <w:rFonts w:ascii="Times New Roman" w:hAnsi="Times New Roman" w:cs="Times New Roman"/>
        </w:rPr>
        <w:t>«</w:t>
      </w:r>
      <w:r w:rsidRPr="00F40728">
        <w:rPr>
          <w:rFonts w:ascii="Times New Roman" w:hAnsi="Times New Roman" w:cs="Times New Roman"/>
        </w:rPr>
        <w:t>Организация мероприятий, носящих общегородской и межмуниципальный характер</w:t>
      </w:r>
      <w:r w:rsidR="00396D68" w:rsidRPr="00F40728">
        <w:rPr>
          <w:rFonts w:ascii="Times New Roman" w:hAnsi="Times New Roman" w:cs="Times New Roman"/>
        </w:rPr>
        <w:t>»</w:t>
      </w:r>
      <w:r w:rsidRPr="00F40728">
        <w:rPr>
          <w:rFonts w:ascii="Times New Roman" w:hAnsi="Times New Roman" w:cs="Times New Roman"/>
        </w:rPr>
        <w:t>. В рамках подпрограммы обеспечивается организация мероприятий, носящих общегородской и межмуниципальный характер.</w:t>
      </w:r>
    </w:p>
    <w:p w:rsidR="00352FF9" w:rsidRPr="00F40728" w:rsidRDefault="000E59D4" w:rsidP="00352F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5. Специальная подпрограмма</w:t>
      </w:r>
      <w:r w:rsidR="00396D68" w:rsidRPr="00F40728">
        <w:rPr>
          <w:rFonts w:ascii="Times New Roman" w:hAnsi="Times New Roman" w:cs="Times New Roman"/>
        </w:rPr>
        <w:t xml:space="preserve"> «</w:t>
      </w:r>
      <w:r w:rsidRPr="00F40728">
        <w:rPr>
          <w:rFonts w:ascii="Times New Roman" w:hAnsi="Times New Roman" w:cs="Times New Roman"/>
        </w:rPr>
        <w:t>Поддержка молодых специалистов</w:t>
      </w:r>
      <w:r w:rsidR="00396D68" w:rsidRPr="00F40728">
        <w:rPr>
          <w:rFonts w:ascii="Times New Roman" w:hAnsi="Times New Roman" w:cs="Times New Roman"/>
        </w:rPr>
        <w:t>»</w:t>
      </w:r>
      <w:r w:rsidRPr="00F40728">
        <w:rPr>
          <w:rFonts w:ascii="Times New Roman" w:hAnsi="Times New Roman" w:cs="Times New Roman"/>
        </w:rPr>
        <w:t xml:space="preserve"> направлена на привлечение на работу в учреждения социальной сферы города Иванова талантливой и квалифицированной молодежи.</w:t>
      </w:r>
      <w:r w:rsidR="00352FF9" w:rsidRPr="00352FF9">
        <w:rPr>
          <w:rFonts w:ascii="Times New Roman" w:hAnsi="Times New Roman" w:cs="Times New Roman"/>
        </w:rPr>
        <w:t xml:space="preserve"> </w:t>
      </w:r>
      <w:r w:rsidR="00352FF9" w:rsidRPr="00F40728">
        <w:rPr>
          <w:rFonts w:ascii="Times New Roman" w:hAnsi="Times New Roman" w:cs="Times New Roman"/>
        </w:rPr>
        <w:t>Данная подпрограмма включает в себя проведение единовременных мероприятий, направленных на улучшение ситуации в социальной сфере города.</w:t>
      </w:r>
    </w:p>
    <w:p w:rsidR="00396D68" w:rsidRPr="005A51DF" w:rsidRDefault="00396D68" w:rsidP="00DC215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6</w:t>
      </w:r>
      <w:r w:rsidR="00B6390B" w:rsidRPr="00F40728">
        <w:rPr>
          <w:rFonts w:ascii="Times New Roman" w:hAnsi="Times New Roman" w:cs="Times New Roman"/>
        </w:rPr>
        <w:t xml:space="preserve">. Аналитическая подпрограмма «Поддержка талантливой </w:t>
      </w:r>
      <w:proofErr w:type="gramStart"/>
      <w:r w:rsidR="00B6390B" w:rsidRPr="00F40728">
        <w:rPr>
          <w:rFonts w:ascii="Times New Roman" w:hAnsi="Times New Roman" w:cs="Times New Roman"/>
        </w:rPr>
        <w:t>молодежи»  направлена</w:t>
      </w:r>
      <w:proofErr w:type="gramEnd"/>
      <w:r w:rsidR="00B6390B" w:rsidRPr="00F40728">
        <w:rPr>
          <w:rFonts w:ascii="Times New Roman" w:hAnsi="Times New Roman" w:cs="Times New Roman"/>
        </w:rPr>
        <w:t xml:space="preserve"> на создание условий для выявления, стимулирования и поддержк</w:t>
      </w:r>
      <w:r w:rsidR="00042791" w:rsidRPr="00F40728">
        <w:rPr>
          <w:rFonts w:ascii="Times New Roman" w:hAnsi="Times New Roman" w:cs="Times New Roman"/>
        </w:rPr>
        <w:t>и</w:t>
      </w:r>
      <w:r w:rsidR="00B6390B" w:rsidRPr="00F40728">
        <w:rPr>
          <w:rFonts w:ascii="Times New Roman" w:hAnsi="Times New Roman" w:cs="Times New Roman"/>
        </w:rPr>
        <w:t xml:space="preserve"> талантливой и одаренной молодежи города Иванова</w:t>
      </w:r>
      <w:r w:rsidR="00125FBF">
        <w:rPr>
          <w:rFonts w:ascii="Times New Roman" w:hAnsi="Times New Roman" w:cs="Times New Roman"/>
        </w:rPr>
        <w:t>.</w:t>
      </w:r>
    </w:p>
    <w:p w:rsidR="000E59D4" w:rsidRPr="00D94A1C" w:rsidRDefault="000E59D4" w:rsidP="007B16E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FF0000"/>
        </w:rPr>
      </w:pPr>
      <w:r w:rsidRPr="00D94A1C">
        <w:rPr>
          <w:rFonts w:ascii="Times New Roman" w:hAnsi="Times New Roman" w:cs="Times New Roman"/>
        </w:rPr>
        <w:t>4. Ресурсное обеспечение программы</w:t>
      </w:r>
      <w:r w:rsidR="00EB2BF9" w:rsidRPr="00D94A1C">
        <w:rPr>
          <w:rFonts w:ascii="Times New Roman" w:hAnsi="Times New Roman" w:cs="Times New Roman"/>
        </w:rPr>
        <w:t xml:space="preserve"> </w:t>
      </w:r>
    </w:p>
    <w:p w:rsidR="000E59D4" w:rsidRPr="00D94A1C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E59D4" w:rsidRPr="00341BE2" w:rsidRDefault="000E59D4" w:rsidP="007B16E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Cs w:val="22"/>
        </w:rPr>
      </w:pPr>
      <w:r w:rsidRPr="00D94A1C">
        <w:rPr>
          <w:rFonts w:ascii="Times New Roman" w:hAnsi="Times New Roman" w:cs="Times New Roman"/>
          <w:szCs w:val="22"/>
        </w:rPr>
        <w:t xml:space="preserve">Таблица </w:t>
      </w:r>
      <w:r w:rsidR="007D5C43">
        <w:rPr>
          <w:rFonts w:ascii="Times New Roman" w:hAnsi="Times New Roman" w:cs="Times New Roman"/>
          <w:szCs w:val="22"/>
        </w:rPr>
        <w:t>11</w:t>
      </w:r>
      <w:r w:rsidRPr="00D94A1C">
        <w:rPr>
          <w:rFonts w:ascii="Times New Roman" w:hAnsi="Times New Roman" w:cs="Times New Roman"/>
          <w:szCs w:val="22"/>
        </w:rPr>
        <w:t>. Ресурсное обеспечение реализации программы</w:t>
      </w:r>
    </w:p>
    <w:p w:rsidR="00020317" w:rsidRPr="00020317" w:rsidRDefault="00FD1380" w:rsidP="00020317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5A51DF">
        <w:rPr>
          <w:rFonts w:ascii="Times New Roman" w:hAnsi="Times New Roman" w:cs="Times New Roman"/>
        </w:rPr>
        <w:t>(тыс. руб.)</w:t>
      </w:r>
      <w:r w:rsidR="001B1118">
        <w:rPr>
          <w:highlight w:val="yellow"/>
        </w:rPr>
        <w:fldChar w:fldCharType="begin"/>
      </w:r>
      <w:r w:rsidR="001B1118">
        <w:rPr>
          <w:highlight w:val="yellow"/>
        </w:rPr>
        <w:instrText xml:space="preserve"> LINK </w:instrText>
      </w:r>
      <w:r w:rsidR="00C07C15">
        <w:rPr>
          <w:highlight w:val="yellow"/>
        </w:rPr>
        <w:instrText xml:space="preserve">Excel.Sheet.12 "C:\\Users\\Начальник\\Desktop\\ПРОГРАММА!!!\\Программа 2370 (2014-2020)\\исходники)\\Расчеты 2018.xlsx" "МП Ресурсное обеспечение!R1C1:R30C9" </w:instrText>
      </w:r>
      <w:r w:rsidR="001B1118">
        <w:rPr>
          <w:highlight w:val="yellow"/>
        </w:rPr>
        <w:instrText xml:space="preserve">\a \f 4 \h  \* MERGEFORMAT </w:instrText>
      </w:r>
      <w:r w:rsidR="001B1118">
        <w:rPr>
          <w:highlight w:val="yellow"/>
        </w:rPr>
        <w:fldChar w:fldCharType="separate"/>
      </w:r>
    </w:p>
    <w:tbl>
      <w:tblPr>
        <w:tblW w:w="5318" w:type="pct"/>
        <w:tblInd w:w="-289" w:type="dxa"/>
        <w:tblLook w:val="04A0" w:firstRow="1" w:lastRow="0" w:firstColumn="1" w:lastColumn="0" w:noHBand="0" w:noVBand="1"/>
      </w:tblPr>
      <w:tblGrid>
        <w:gridCol w:w="460"/>
        <w:gridCol w:w="2100"/>
        <w:gridCol w:w="1461"/>
        <w:gridCol w:w="1057"/>
        <w:gridCol w:w="1057"/>
        <w:gridCol w:w="1057"/>
        <w:gridCol w:w="916"/>
        <w:gridCol w:w="916"/>
        <w:gridCol w:w="914"/>
      </w:tblGrid>
      <w:tr w:rsidR="00CD1CF8" w:rsidRPr="00020317" w:rsidTr="002A6B99">
        <w:trPr>
          <w:divId w:val="1508714743"/>
          <w:trHeight w:val="851"/>
        </w:trPr>
        <w:tc>
          <w:tcPr>
            <w:tcW w:w="231" w:type="pc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1CF8" w:rsidRPr="00020317" w:rsidRDefault="00CD1CF8" w:rsidP="00CD1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056" w:type="pc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1CF8" w:rsidRPr="00020317" w:rsidRDefault="00CD1CF8" w:rsidP="00CD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подпрограммы/ источник финансирования</w:t>
            </w:r>
          </w:p>
        </w:tc>
        <w:tc>
          <w:tcPr>
            <w:tcW w:w="735" w:type="pc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1CF8" w:rsidRPr="00020317" w:rsidRDefault="00CD1CF8" w:rsidP="00CD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1CF8" w:rsidRDefault="00CD1CF8" w:rsidP="00CD1C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2019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год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1CF8" w:rsidRDefault="00CD1CF8" w:rsidP="00CD1C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2020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год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1CF8" w:rsidRDefault="00CD1CF8" w:rsidP="00C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461" w:type="pc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1CF8" w:rsidRDefault="00CD1CF8" w:rsidP="00C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год*</w:t>
            </w:r>
          </w:p>
        </w:tc>
        <w:tc>
          <w:tcPr>
            <w:tcW w:w="461" w:type="pc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1CF8" w:rsidRDefault="00CD1CF8" w:rsidP="00C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год*</w:t>
            </w:r>
          </w:p>
        </w:tc>
        <w:tc>
          <w:tcPr>
            <w:tcW w:w="461" w:type="pc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D1CF8" w:rsidRDefault="00CD1CF8" w:rsidP="00C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год*</w:t>
            </w:r>
          </w:p>
        </w:tc>
      </w:tr>
      <w:tr w:rsidR="00043F9E" w:rsidRPr="00020317" w:rsidTr="002A6B99">
        <w:trPr>
          <w:divId w:val="1508714743"/>
          <w:trHeight w:val="281"/>
        </w:trPr>
        <w:tc>
          <w:tcPr>
            <w:tcW w:w="202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Программа, всего: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33CFA" w:rsidP="00C0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52 525,97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33CFA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51 701,89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33CFA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50 823,89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43F9E" w:rsidRPr="00020317" w:rsidTr="002A6B99">
        <w:trPr>
          <w:divId w:val="1508714743"/>
          <w:trHeight w:val="300"/>
        </w:trPr>
        <w:tc>
          <w:tcPr>
            <w:tcW w:w="202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бюджет города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33CFA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46 310,35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33CFA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45 668,83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33CFA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44 790,83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43F9E" w:rsidRPr="00020317" w:rsidTr="002A6B99">
        <w:trPr>
          <w:divId w:val="1508714743"/>
          <w:trHeight w:val="300"/>
        </w:trPr>
        <w:tc>
          <w:tcPr>
            <w:tcW w:w="202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33CFA" w:rsidP="00C0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6 215,62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6 033,06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6033,06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20317" w:rsidRPr="00020317" w:rsidTr="002C0DB1">
        <w:trPr>
          <w:divId w:val="1508714743"/>
          <w:trHeight w:val="300"/>
        </w:trPr>
        <w:tc>
          <w:tcPr>
            <w:tcW w:w="23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0317" w:rsidRPr="00020317" w:rsidRDefault="00020317" w:rsidP="0002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69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20317" w:rsidRPr="00020317" w:rsidRDefault="00020317" w:rsidP="0002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Аналитические подпрограммы</w:t>
            </w:r>
          </w:p>
        </w:tc>
      </w:tr>
      <w:tr w:rsidR="00043F9E" w:rsidRPr="00020317" w:rsidTr="002A6B99">
        <w:trPr>
          <w:divId w:val="1508714743"/>
          <w:trHeight w:val="945"/>
        </w:trPr>
        <w:tc>
          <w:tcPr>
            <w:tcW w:w="231" w:type="pct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D94A1C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05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Аналитическая подпрограмма «Работа с детьми, подростками и молодежью по месту жительства»</w:t>
            </w:r>
          </w:p>
        </w:tc>
        <w:tc>
          <w:tcPr>
            <w:tcW w:w="735" w:type="pct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города Иванова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18 891,50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  <w:r w:rsidR="00EA6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943,1</w:t>
            </w:r>
            <w:r w:rsidR="004D1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18 943,10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43F9E" w:rsidRPr="00020317" w:rsidTr="002A6B99">
        <w:trPr>
          <w:divId w:val="1508714743"/>
          <w:trHeight w:val="338"/>
        </w:trPr>
        <w:tc>
          <w:tcPr>
            <w:tcW w:w="231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бюджет города</w:t>
            </w:r>
          </w:p>
        </w:tc>
        <w:tc>
          <w:tcPr>
            <w:tcW w:w="735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18 891,50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18943,1</w:t>
            </w:r>
            <w:r w:rsidR="004D10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18 943,10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43F9E" w:rsidRPr="00020317" w:rsidTr="002A6B99">
        <w:trPr>
          <w:divId w:val="1508714743"/>
          <w:trHeight w:val="380"/>
        </w:trPr>
        <w:tc>
          <w:tcPr>
            <w:tcW w:w="231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735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B478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B478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B478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43F9E" w:rsidRPr="00020317" w:rsidTr="002A6B99">
        <w:trPr>
          <w:divId w:val="1508714743"/>
          <w:trHeight w:val="1080"/>
        </w:trPr>
        <w:tc>
          <w:tcPr>
            <w:tcW w:w="231" w:type="pct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D94A1C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05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Аналитическая подпрограмма «Отдельные формы работы с детьми и </w:t>
            </w: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молодежью в городе Иванове»</w:t>
            </w:r>
          </w:p>
        </w:tc>
        <w:tc>
          <w:tcPr>
            <w:tcW w:w="7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031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B85A14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10 033,85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B85A14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1960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064,73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1960FA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10 064,73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A6B99" w:rsidRPr="00020317" w:rsidTr="002A6B99">
        <w:trPr>
          <w:divId w:val="1508714743"/>
          <w:trHeight w:val="705"/>
        </w:trPr>
        <w:tc>
          <w:tcPr>
            <w:tcW w:w="231" w:type="pct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6B99" w:rsidRPr="00020317" w:rsidRDefault="002A6B99" w:rsidP="002A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pct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6B99" w:rsidRPr="00020317" w:rsidRDefault="002A6B99" w:rsidP="002A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бюджет города</w:t>
            </w:r>
          </w:p>
        </w:tc>
        <w:tc>
          <w:tcPr>
            <w:tcW w:w="7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6B99" w:rsidRPr="00020317" w:rsidRDefault="002A6B99" w:rsidP="002A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6B99" w:rsidRPr="002A6B99" w:rsidRDefault="001960FA" w:rsidP="002A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2 510,23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6B99" w:rsidRPr="002A6B99" w:rsidRDefault="001960FA" w:rsidP="002A6B9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2 540,23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6B99" w:rsidRPr="002A6B99" w:rsidRDefault="001960FA" w:rsidP="002A6B9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2 540,23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6B99" w:rsidRPr="00020317" w:rsidRDefault="002A6B99" w:rsidP="002A6B99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960FA" w:rsidRDefault="002A6B99" w:rsidP="002A6B99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A6B99" w:rsidRPr="001960FA" w:rsidRDefault="002A6B99" w:rsidP="001960FA"/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6B99" w:rsidRPr="00020317" w:rsidRDefault="002A6B99" w:rsidP="002A6B99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C0DB1" w:rsidRPr="00020317" w:rsidTr="002A6B99">
        <w:trPr>
          <w:divId w:val="1508714743"/>
          <w:trHeight w:val="583"/>
        </w:trPr>
        <w:tc>
          <w:tcPr>
            <w:tcW w:w="231" w:type="pct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0DB1" w:rsidRPr="00020317" w:rsidRDefault="002C0DB1" w:rsidP="002C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0DB1" w:rsidRPr="00020317" w:rsidRDefault="002C0DB1" w:rsidP="002C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0DB1" w:rsidRPr="00020317" w:rsidRDefault="002C0DB1" w:rsidP="002C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города Иванова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0DB1" w:rsidRPr="002A6B99" w:rsidRDefault="001960FA" w:rsidP="002A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7 523,62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0DB1" w:rsidRPr="002A6B99" w:rsidRDefault="001960FA" w:rsidP="002A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7 524,50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0DB1" w:rsidRPr="002A6B99" w:rsidRDefault="001960FA" w:rsidP="002C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7 524,50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0DB1" w:rsidRPr="00020317" w:rsidRDefault="002C0DB1" w:rsidP="002C0DB1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0DB1" w:rsidRPr="00020317" w:rsidRDefault="002C0DB1" w:rsidP="002C0DB1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0DB1" w:rsidRPr="00020317" w:rsidRDefault="002C0DB1" w:rsidP="002C0DB1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43F9E" w:rsidRPr="00020317" w:rsidTr="002A6B99">
        <w:trPr>
          <w:divId w:val="1508714743"/>
          <w:trHeight w:val="435"/>
        </w:trPr>
        <w:tc>
          <w:tcPr>
            <w:tcW w:w="231" w:type="pct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7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03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B478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B478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B478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43F9E" w:rsidRPr="00020317" w:rsidTr="002A6B99">
        <w:trPr>
          <w:divId w:val="1508714743"/>
          <w:trHeight w:val="415"/>
        </w:trPr>
        <w:tc>
          <w:tcPr>
            <w:tcW w:w="231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D94A1C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05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Аналитическая подпрограмма «Обеспечение деятельности муниципальных комиссий по делам несовершеннолетних и защите их прав»</w:t>
            </w:r>
          </w:p>
        </w:tc>
        <w:tc>
          <w:tcPr>
            <w:tcW w:w="735" w:type="pct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города Иванова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C0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C07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215,62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6033,06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6033,06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43F9E" w:rsidRPr="00020317" w:rsidTr="002A6B99">
        <w:trPr>
          <w:divId w:val="1508714743"/>
          <w:trHeight w:val="300"/>
        </w:trPr>
        <w:tc>
          <w:tcPr>
            <w:tcW w:w="23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бюджет города</w:t>
            </w:r>
          </w:p>
        </w:tc>
        <w:tc>
          <w:tcPr>
            <w:tcW w:w="735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CD1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CD1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CD1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43F9E" w:rsidRPr="00020317" w:rsidTr="002A6B99">
        <w:trPr>
          <w:divId w:val="1508714743"/>
          <w:trHeight w:val="300"/>
        </w:trPr>
        <w:tc>
          <w:tcPr>
            <w:tcW w:w="23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735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C0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C07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215,62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6033,06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6033,06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43F9E" w:rsidRPr="00020317" w:rsidTr="002A6B99">
        <w:trPr>
          <w:divId w:val="1508714743"/>
          <w:trHeight w:val="1095"/>
        </w:trPr>
        <w:tc>
          <w:tcPr>
            <w:tcW w:w="231" w:type="pct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D94A1C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05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Аналитическая подпрограмма «Организация мероприятий, носящих общегородской и межмуниципальный характер»</w:t>
            </w:r>
          </w:p>
        </w:tc>
        <w:tc>
          <w:tcPr>
            <w:tcW w:w="7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03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6 463,00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6 463,00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6 463,00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43F9E" w:rsidRPr="00020317" w:rsidTr="002A6B99">
        <w:trPr>
          <w:divId w:val="1508714743"/>
          <w:trHeight w:val="480"/>
        </w:trPr>
        <w:tc>
          <w:tcPr>
            <w:tcW w:w="231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pct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бюджет города</w:t>
            </w:r>
          </w:p>
        </w:tc>
        <w:tc>
          <w:tcPr>
            <w:tcW w:w="7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города Иванова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2472</w:t>
            </w:r>
            <w:r w:rsidR="00CD1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2472</w:t>
            </w:r>
            <w:r w:rsidR="00CD1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2472</w:t>
            </w:r>
            <w:r w:rsidR="00CD1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43F9E" w:rsidRPr="00020317" w:rsidTr="002A6B99">
        <w:trPr>
          <w:divId w:val="1508714743"/>
          <w:trHeight w:val="960"/>
        </w:trPr>
        <w:tc>
          <w:tcPr>
            <w:tcW w:w="231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культуре Администрации города Иванова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3 991,00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3 991,00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3 991,00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43F9E" w:rsidRPr="00020317" w:rsidTr="002A6B99">
        <w:trPr>
          <w:divId w:val="1508714743"/>
          <w:trHeight w:val="300"/>
        </w:trPr>
        <w:tc>
          <w:tcPr>
            <w:tcW w:w="231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7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03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B478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B478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B478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43F9E" w:rsidRPr="00020317" w:rsidTr="002A6B99">
        <w:trPr>
          <w:divId w:val="1508714743"/>
          <w:trHeight w:val="930"/>
        </w:trPr>
        <w:tc>
          <w:tcPr>
            <w:tcW w:w="231" w:type="pct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D94A1C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05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Аналитическая подпрограмма «Поддержка талантливой молодежи»</w:t>
            </w:r>
          </w:p>
        </w:tc>
        <w:tc>
          <w:tcPr>
            <w:tcW w:w="735" w:type="pct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  <w:r w:rsidR="00CD1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  <w:r w:rsidR="00CD1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  <w:r w:rsidR="00CD1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43F9E" w:rsidRPr="00020317" w:rsidTr="002A6B99">
        <w:trPr>
          <w:divId w:val="1508714743"/>
          <w:trHeight w:val="214"/>
        </w:trPr>
        <w:tc>
          <w:tcPr>
            <w:tcW w:w="231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бюджет города</w:t>
            </w:r>
          </w:p>
        </w:tc>
        <w:tc>
          <w:tcPr>
            <w:tcW w:w="735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  <w:r w:rsidR="00CD1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  <w:r w:rsidR="00CD1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  <w:r w:rsidR="00CD1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43F9E" w:rsidRPr="00020317" w:rsidTr="002A6B99">
        <w:trPr>
          <w:divId w:val="1508714743"/>
          <w:trHeight w:val="300"/>
        </w:trPr>
        <w:tc>
          <w:tcPr>
            <w:tcW w:w="231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735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CD1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CD1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CD1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20317" w:rsidRPr="00020317" w:rsidTr="002C0DB1">
        <w:trPr>
          <w:divId w:val="1508714743"/>
          <w:trHeight w:val="300"/>
        </w:trPr>
        <w:tc>
          <w:tcPr>
            <w:tcW w:w="23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0317" w:rsidRPr="00020317" w:rsidRDefault="00020317" w:rsidP="0002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9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20317" w:rsidRPr="00020317" w:rsidRDefault="00020317" w:rsidP="0002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Специальные подпрограммы</w:t>
            </w:r>
          </w:p>
        </w:tc>
      </w:tr>
      <w:tr w:rsidR="00043F9E" w:rsidRPr="00020317" w:rsidTr="002A6B99">
        <w:trPr>
          <w:divId w:val="1508714743"/>
          <w:trHeight w:val="795"/>
        </w:trPr>
        <w:tc>
          <w:tcPr>
            <w:tcW w:w="231" w:type="pct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D94A1C" w:rsidP="00D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05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Специальная подпрограмма «Поддержка молодых специалистов»</w:t>
            </w:r>
          </w:p>
        </w:tc>
        <w:tc>
          <w:tcPr>
            <w:tcW w:w="7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03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CD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CD1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</w:t>
            </w:r>
            <w:r w:rsidR="00CD1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CD1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928</w:t>
            </w:r>
            <w:r w:rsidR="00CD1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CD1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</w:t>
            </w:r>
            <w:r w:rsidR="00CD1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43F9E" w:rsidRPr="00020317" w:rsidTr="002A6B99">
        <w:trPr>
          <w:divId w:val="1508714743"/>
          <w:trHeight w:val="1110"/>
        </w:trPr>
        <w:tc>
          <w:tcPr>
            <w:tcW w:w="231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pct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бюджет города</w:t>
            </w:r>
          </w:p>
        </w:tc>
        <w:tc>
          <w:tcPr>
            <w:tcW w:w="7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Иванова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9 705,00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9 215,00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8 550,00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43F9E" w:rsidRPr="00020317" w:rsidTr="002A6B99">
        <w:trPr>
          <w:divId w:val="1508714743"/>
          <w:trHeight w:val="1005"/>
        </w:trPr>
        <w:tc>
          <w:tcPr>
            <w:tcW w:w="231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культуре Администрации города Иванова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  <w:r w:rsidR="00CD1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</w:t>
            </w:r>
            <w:r w:rsidR="00CD1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</w:t>
            </w:r>
            <w:r w:rsidR="00CD1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43F9E" w:rsidRPr="00020317" w:rsidTr="002A6B99">
        <w:trPr>
          <w:divId w:val="1508714743"/>
          <w:trHeight w:val="2250"/>
        </w:trPr>
        <w:tc>
          <w:tcPr>
            <w:tcW w:w="231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  <w:r w:rsidR="00CD1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  <w:r w:rsidR="00CD1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  <w:r w:rsidR="00CD1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43F9E" w:rsidRPr="00020317" w:rsidTr="002A6B99">
        <w:trPr>
          <w:divId w:val="1508714743"/>
          <w:trHeight w:val="480"/>
        </w:trPr>
        <w:tc>
          <w:tcPr>
            <w:tcW w:w="231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города Иванова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  <w:r w:rsidR="00B478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  <w:r w:rsidR="00B478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  <w:r w:rsidR="00B478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43F9E" w:rsidRPr="00020317" w:rsidTr="002A6B99">
        <w:trPr>
          <w:divId w:val="1508714743"/>
          <w:trHeight w:val="300"/>
        </w:trPr>
        <w:tc>
          <w:tcPr>
            <w:tcW w:w="231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7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03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B478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B478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3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B478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45919" w:rsidRPr="00E756FD" w:rsidRDefault="001B1118" w:rsidP="00E75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highlight w:val="yellow"/>
        </w:rPr>
        <w:fldChar w:fldCharType="end"/>
      </w:r>
      <w:r w:rsidR="00E756FD" w:rsidRPr="00E756FD">
        <w:rPr>
          <w:rFonts w:ascii="Times New Roman" w:hAnsi="Times New Roman" w:cs="Times New Roman"/>
          <w:sz w:val="20"/>
          <w:szCs w:val="20"/>
        </w:rPr>
        <w:t>* Объем финансирования программы подлежит уточнению по мере формирования бюджета города Иванова на соответствующие годы</w:t>
      </w:r>
    </w:p>
    <w:p w:rsidR="00E45919" w:rsidRDefault="00E45919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</w:p>
    <w:p w:rsidR="00E45919" w:rsidRDefault="00E45919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</w:p>
    <w:p w:rsidR="00D94A1C" w:rsidRDefault="00D94A1C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</w:p>
    <w:p w:rsidR="00CD1CF8" w:rsidRDefault="00CD1CF8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</w:p>
    <w:p w:rsidR="00CD1CF8" w:rsidRDefault="00CD1CF8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</w:p>
    <w:p w:rsidR="002C0DB1" w:rsidRDefault="002C0DB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</w:p>
    <w:p w:rsidR="002C0DB1" w:rsidRDefault="002C0DB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</w:p>
    <w:p w:rsidR="004D103B" w:rsidRDefault="004D103B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</w:p>
    <w:p w:rsidR="004D103B" w:rsidRDefault="004D103B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</w:p>
    <w:p w:rsidR="005A0381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</w:p>
    <w:p w:rsidR="005A0381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</w:p>
    <w:p w:rsidR="005A0381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</w:p>
    <w:p w:rsidR="005A0381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</w:p>
    <w:p w:rsidR="005A0381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</w:p>
    <w:p w:rsidR="005A0381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</w:p>
    <w:p w:rsidR="005A0381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</w:p>
    <w:p w:rsidR="005A0381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</w:p>
    <w:p w:rsidR="005A0381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</w:p>
    <w:p w:rsidR="005A0381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</w:p>
    <w:p w:rsidR="005A0381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</w:p>
    <w:p w:rsidR="005A0381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</w:p>
    <w:p w:rsidR="005A0381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</w:p>
    <w:p w:rsidR="005A0381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</w:p>
    <w:p w:rsidR="005A0381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</w:p>
    <w:p w:rsidR="005A0381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</w:p>
    <w:p w:rsidR="005A0381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</w:p>
    <w:p w:rsidR="005A0381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</w:p>
    <w:p w:rsidR="005A0381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</w:p>
    <w:p w:rsidR="005A0381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</w:p>
    <w:p w:rsidR="005A0381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</w:p>
    <w:p w:rsidR="005A0381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</w:p>
    <w:p w:rsidR="005A0381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</w:p>
    <w:p w:rsidR="005A0381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</w:p>
    <w:p w:rsidR="005A0381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</w:p>
    <w:p w:rsidR="005A0381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</w:p>
    <w:p w:rsidR="005A0381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</w:p>
    <w:p w:rsidR="005A0381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</w:p>
    <w:p w:rsidR="005A0381" w:rsidRDefault="005A0381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</w:p>
    <w:p w:rsidR="004D103B" w:rsidRDefault="004D103B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</w:p>
    <w:p w:rsidR="000E59D4" w:rsidRPr="005A51DF" w:rsidRDefault="000E59D4" w:rsidP="00645D9C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  <w:r w:rsidRPr="005A51DF">
        <w:rPr>
          <w:rFonts w:ascii="Times New Roman" w:hAnsi="Times New Roman" w:cs="Times New Roman"/>
        </w:rPr>
        <w:lastRenderedPageBreak/>
        <w:t xml:space="preserve">Приложение </w:t>
      </w:r>
      <w:r w:rsidR="00396D68" w:rsidRPr="005A51DF">
        <w:rPr>
          <w:rFonts w:ascii="Times New Roman" w:hAnsi="Times New Roman" w:cs="Times New Roman"/>
        </w:rPr>
        <w:t>№</w:t>
      </w:r>
      <w:r w:rsidRPr="005A51DF">
        <w:rPr>
          <w:rFonts w:ascii="Times New Roman" w:hAnsi="Times New Roman" w:cs="Times New Roman"/>
        </w:rPr>
        <w:t>1</w:t>
      </w:r>
    </w:p>
    <w:p w:rsidR="000E59D4" w:rsidRPr="005A51DF" w:rsidRDefault="000E59D4" w:rsidP="00C358A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5A51DF">
        <w:rPr>
          <w:rFonts w:ascii="Times New Roman" w:hAnsi="Times New Roman" w:cs="Times New Roman"/>
        </w:rPr>
        <w:t>к муниципальной программе</w:t>
      </w:r>
    </w:p>
    <w:p w:rsidR="000E59D4" w:rsidRPr="005A51DF" w:rsidRDefault="00396D68" w:rsidP="00C358A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5A51DF">
        <w:rPr>
          <w:rFonts w:ascii="Times New Roman" w:hAnsi="Times New Roman" w:cs="Times New Roman"/>
        </w:rPr>
        <w:t>«</w:t>
      </w:r>
      <w:r w:rsidR="000E59D4" w:rsidRPr="005A51DF">
        <w:rPr>
          <w:rFonts w:ascii="Times New Roman" w:hAnsi="Times New Roman" w:cs="Times New Roman"/>
        </w:rPr>
        <w:t>Реализация молодежной политики</w:t>
      </w:r>
    </w:p>
    <w:p w:rsidR="000E59D4" w:rsidRPr="005A51DF" w:rsidRDefault="000E59D4" w:rsidP="00C358A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5A51DF">
        <w:rPr>
          <w:rFonts w:ascii="Times New Roman" w:hAnsi="Times New Roman" w:cs="Times New Roman"/>
        </w:rPr>
        <w:t>и организация общегородских мероприятий</w:t>
      </w:r>
      <w:r w:rsidR="00396D68" w:rsidRPr="005A51DF">
        <w:rPr>
          <w:rFonts w:ascii="Times New Roman" w:hAnsi="Times New Roman" w:cs="Times New Roman"/>
        </w:rPr>
        <w:t>»</w:t>
      </w:r>
    </w:p>
    <w:p w:rsidR="000E59D4" w:rsidRPr="005A51DF" w:rsidRDefault="000E59D4" w:rsidP="00C358AC">
      <w:pPr>
        <w:pStyle w:val="ConsPlusNormal"/>
        <w:ind w:firstLine="709"/>
        <w:rPr>
          <w:rFonts w:ascii="Times New Roman" w:hAnsi="Times New Roman" w:cs="Times New Roman"/>
        </w:rPr>
      </w:pPr>
    </w:p>
    <w:p w:rsidR="000E59D4" w:rsidRPr="005A51DF" w:rsidRDefault="000E59D4" w:rsidP="00C358AC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bookmarkStart w:id="1" w:name="P954"/>
      <w:bookmarkEnd w:id="1"/>
      <w:r w:rsidRPr="005A51DF">
        <w:rPr>
          <w:rFonts w:ascii="Times New Roman" w:hAnsi="Times New Roman" w:cs="Times New Roman"/>
        </w:rPr>
        <w:t>Аналитическая подпрограмма</w:t>
      </w:r>
    </w:p>
    <w:p w:rsidR="000E59D4" w:rsidRPr="005A51DF" w:rsidRDefault="00042791" w:rsidP="00C358AC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5A51DF">
        <w:rPr>
          <w:rFonts w:ascii="Times New Roman" w:hAnsi="Times New Roman" w:cs="Times New Roman"/>
        </w:rPr>
        <w:t>«</w:t>
      </w:r>
      <w:r w:rsidR="000E59D4" w:rsidRPr="005A51DF">
        <w:rPr>
          <w:rFonts w:ascii="Times New Roman" w:hAnsi="Times New Roman" w:cs="Times New Roman"/>
        </w:rPr>
        <w:t>Работа с детьми, подростками и молодежью</w:t>
      </w:r>
    </w:p>
    <w:p w:rsidR="000E59D4" w:rsidRPr="005A51DF" w:rsidRDefault="000E59D4" w:rsidP="00C358AC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5A51DF">
        <w:rPr>
          <w:rFonts w:ascii="Times New Roman" w:hAnsi="Times New Roman" w:cs="Times New Roman"/>
        </w:rPr>
        <w:t>по месту жительства</w:t>
      </w:r>
      <w:r w:rsidR="00042791" w:rsidRPr="005A51DF">
        <w:rPr>
          <w:rFonts w:ascii="Times New Roman" w:hAnsi="Times New Roman" w:cs="Times New Roman"/>
        </w:rPr>
        <w:t>»</w:t>
      </w:r>
    </w:p>
    <w:p w:rsidR="000E59D4" w:rsidRPr="005A51DF" w:rsidRDefault="000E59D4" w:rsidP="00C358AC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0E59D4" w:rsidRPr="005A51DF" w:rsidRDefault="000E59D4" w:rsidP="00C358AC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5A51DF">
        <w:rPr>
          <w:rFonts w:ascii="Times New Roman" w:hAnsi="Times New Roman" w:cs="Times New Roman"/>
        </w:rPr>
        <w:t>Срок реализации подпрограммы - 201</w:t>
      </w:r>
      <w:r w:rsidR="00322F5D">
        <w:rPr>
          <w:rFonts w:ascii="Times New Roman" w:hAnsi="Times New Roman" w:cs="Times New Roman"/>
        </w:rPr>
        <w:t>9</w:t>
      </w:r>
      <w:r w:rsidRPr="005A51DF">
        <w:rPr>
          <w:rFonts w:ascii="Times New Roman" w:hAnsi="Times New Roman" w:cs="Times New Roman"/>
        </w:rPr>
        <w:t xml:space="preserve"> - 20</w:t>
      </w:r>
      <w:r w:rsidR="002A3C2F" w:rsidRPr="005A51DF">
        <w:rPr>
          <w:rFonts w:ascii="Times New Roman" w:hAnsi="Times New Roman" w:cs="Times New Roman"/>
        </w:rPr>
        <w:t>2</w:t>
      </w:r>
      <w:r w:rsidR="00322F5D">
        <w:rPr>
          <w:rFonts w:ascii="Times New Roman" w:hAnsi="Times New Roman" w:cs="Times New Roman"/>
        </w:rPr>
        <w:t>4</w:t>
      </w:r>
      <w:r w:rsidRPr="005A51DF">
        <w:rPr>
          <w:rFonts w:ascii="Times New Roman" w:hAnsi="Times New Roman" w:cs="Times New Roman"/>
        </w:rPr>
        <w:t xml:space="preserve"> годы</w:t>
      </w:r>
    </w:p>
    <w:p w:rsidR="000E59D4" w:rsidRPr="005A51DF" w:rsidRDefault="000E59D4" w:rsidP="00C358AC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0E59D4" w:rsidRPr="005A51DF" w:rsidRDefault="000E59D4" w:rsidP="00C358A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</w:rPr>
      </w:pPr>
      <w:r w:rsidRPr="005A51DF">
        <w:rPr>
          <w:rFonts w:ascii="Times New Roman" w:hAnsi="Times New Roman" w:cs="Times New Roman"/>
        </w:rPr>
        <w:t>1. Ожидаемые результаты реализации подпрограммы</w:t>
      </w:r>
    </w:p>
    <w:p w:rsidR="000E59D4" w:rsidRPr="005A51DF" w:rsidRDefault="000E59D4" w:rsidP="00C358AC">
      <w:pPr>
        <w:pStyle w:val="ConsPlusNormal"/>
        <w:ind w:firstLine="709"/>
        <w:rPr>
          <w:rFonts w:ascii="Times New Roman" w:hAnsi="Times New Roman" w:cs="Times New Roman"/>
        </w:rPr>
      </w:pPr>
    </w:p>
    <w:p w:rsidR="000E59D4" w:rsidRPr="00F40728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 xml:space="preserve">Реализация подпрограммы позволит обеспечить работу не менее </w:t>
      </w:r>
      <w:r w:rsidR="00322F5D" w:rsidRPr="00F40728">
        <w:rPr>
          <w:rFonts w:ascii="Times New Roman" w:hAnsi="Times New Roman" w:cs="Times New Roman"/>
        </w:rPr>
        <w:t>1</w:t>
      </w:r>
      <w:r w:rsidR="00AB2280">
        <w:rPr>
          <w:rFonts w:ascii="Times New Roman" w:hAnsi="Times New Roman" w:cs="Times New Roman"/>
        </w:rPr>
        <w:t>8</w:t>
      </w:r>
      <w:r w:rsidRPr="00F40728">
        <w:rPr>
          <w:rFonts w:ascii="Times New Roman" w:hAnsi="Times New Roman" w:cs="Times New Roman"/>
        </w:rPr>
        <w:t xml:space="preserve"> клуб</w:t>
      </w:r>
      <w:r w:rsidR="00396D68" w:rsidRPr="00F40728">
        <w:rPr>
          <w:rFonts w:ascii="Times New Roman" w:hAnsi="Times New Roman" w:cs="Times New Roman"/>
        </w:rPr>
        <w:t>ов</w:t>
      </w:r>
      <w:r w:rsidRPr="00F40728">
        <w:rPr>
          <w:rFonts w:ascii="Times New Roman" w:hAnsi="Times New Roman" w:cs="Times New Roman"/>
        </w:rPr>
        <w:t xml:space="preserve"> по месту жительства. Общее число детей, подростков и молодежи, которые вовлечены в мероприятия по месту жительства, ежегодно составит не менее 2,</w:t>
      </w:r>
      <w:r w:rsidR="00322F5D" w:rsidRPr="00F40728">
        <w:rPr>
          <w:rFonts w:ascii="Times New Roman" w:hAnsi="Times New Roman" w:cs="Times New Roman"/>
        </w:rPr>
        <w:t>0</w:t>
      </w:r>
      <w:r w:rsidRPr="00F40728">
        <w:rPr>
          <w:rFonts w:ascii="Times New Roman" w:hAnsi="Times New Roman" w:cs="Times New Roman"/>
        </w:rPr>
        <w:t xml:space="preserve"> тыс. человек</w:t>
      </w:r>
      <w:r w:rsidR="00125FBF">
        <w:rPr>
          <w:rFonts w:ascii="Times New Roman" w:hAnsi="Times New Roman" w:cs="Times New Roman"/>
        </w:rPr>
        <w:t>.</w:t>
      </w:r>
    </w:p>
    <w:p w:rsidR="000E59D4" w:rsidRPr="00F40728" w:rsidRDefault="00322F5D" w:rsidP="00C358A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Запланированное</w:t>
      </w:r>
      <w:r w:rsidR="000E59D4" w:rsidRPr="00F40728">
        <w:rPr>
          <w:rFonts w:ascii="Times New Roman" w:hAnsi="Times New Roman" w:cs="Times New Roman"/>
        </w:rPr>
        <w:t xml:space="preserve"> увеличение оснащенности клубов по месту жительства и оргтехникой, и звукоусиливающей аппаратурой</w:t>
      </w:r>
      <w:r w:rsidRPr="00F40728">
        <w:rPr>
          <w:rFonts w:ascii="Times New Roman" w:hAnsi="Times New Roman" w:cs="Times New Roman"/>
        </w:rPr>
        <w:t xml:space="preserve"> достигнуто</w:t>
      </w:r>
      <w:r w:rsidR="000E59D4" w:rsidRPr="00F40728">
        <w:rPr>
          <w:rFonts w:ascii="Times New Roman" w:hAnsi="Times New Roman" w:cs="Times New Roman"/>
        </w:rPr>
        <w:t>, к</w:t>
      </w:r>
      <w:r w:rsidR="001D446C">
        <w:rPr>
          <w:rFonts w:ascii="Times New Roman" w:hAnsi="Times New Roman" w:cs="Times New Roman"/>
        </w:rPr>
        <w:t xml:space="preserve"> началу реализации подпрограммы,</w:t>
      </w:r>
      <w:r w:rsidR="000E59D4" w:rsidRPr="00F40728">
        <w:rPr>
          <w:rFonts w:ascii="Times New Roman" w:hAnsi="Times New Roman" w:cs="Times New Roman"/>
        </w:rPr>
        <w:t xml:space="preserve"> доля таких учреждений состави</w:t>
      </w:r>
      <w:r w:rsidRPr="00F40728">
        <w:rPr>
          <w:rFonts w:ascii="Times New Roman" w:hAnsi="Times New Roman" w:cs="Times New Roman"/>
        </w:rPr>
        <w:t>ла</w:t>
      </w:r>
      <w:r w:rsidR="000E59D4" w:rsidRPr="00F40728">
        <w:rPr>
          <w:rFonts w:ascii="Times New Roman" w:hAnsi="Times New Roman" w:cs="Times New Roman"/>
        </w:rPr>
        <w:t xml:space="preserve"> 6</w:t>
      </w:r>
      <w:r w:rsidR="002C0DB1">
        <w:rPr>
          <w:rFonts w:ascii="Times New Roman" w:hAnsi="Times New Roman" w:cs="Times New Roman"/>
        </w:rPr>
        <w:t>5</w:t>
      </w:r>
      <w:r w:rsidR="000E59D4" w:rsidRPr="00F40728">
        <w:rPr>
          <w:rFonts w:ascii="Times New Roman" w:hAnsi="Times New Roman" w:cs="Times New Roman"/>
        </w:rPr>
        <w:t>%</w:t>
      </w:r>
      <w:r w:rsidR="005A0381">
        <w:rPr>
          <w:rFonts w:ascii="Times New Roman" w:hAnsi="Times New Roman" w:cs="Times New Roman"/>
        </w:rPr>
        <w:t>. Реализация подпрограммы позволит сохранить</w:t>
      </w:r>
      <w:r w:rsidR="001D446C">
        <w:rPr>
          <w:rFonts w:ascii="Times New Roman" w:hAnsi="Times New Roman" w:cs="Times New Roman"/>
        </w:rPr>
        <w:t xml:space="preserve"> данное значение планируется сохранять на достигнутом уровне до 2024 года.</w:t>
      </w:r>
      <w:r w:rsidR="000E59D4" w:rsidRPr="00F40728">
        <w:rPr>
          <w:rFonts w:ascii="Times New Roman" w:hAnsi="Times New Roman" w:cs="Times New Roman"/>
        </w:rPr>
        <w:t xml:space="preserve"> Иные качественные характеристики работы муниципального казенного учреждения города Иванова </w:t>
      </w:r>
      <w:r w:rsidR="00511267" w:rsidRPr="00F40728">
        <w:rPr>
          <w:rFonts w:ascii="Times New Roman" w:hAnsi="Times New Roman" w:cs="Times New Roman"/>
        </w:rPr>
        <w:t>«</w:t>
      </w:r>
      <w:r w:rsidR="000E59D4" w:rsidRPr="00F40728">
        <w:rPr>
          <w:rFonts w:ascii="Times New Roman" w:hAnsi="Times New Roman" w:cs="Times New Roman"/>
        </w:rPr>
        <w:t>Молодежный центр</w:t>
      </w:r>
      <w:r w:rsidR="00511267" w:rsidRPr="00F40728">
        <w:rPr>
          <w:rFonts w:ascii="Times New Roman" w:hAnsi="Times New Roman" w:cs="Times New Roman"/>
        </w:rPr>
        <w:t>»</w:t>
      </w:r>
      <w:r w:rsidR="000E59D4" w:rsidRPr="00F40728">
        <w:rPr>
          <w:rFonts w:ascii="Times New Roman" w:hAnsi="Times New Roman" w:cs="Times New Roman"/>
        </w:rPr>
        <w:t xml:space="preserve"> планируются на стабильном уровне.</w:t>
      </w:r>
    </w:p>
    <w:p w:rsidR="000E59D4" w:rsidRPr="00F40728" w:rsidRDefault="00125FBF" w:rsidP="007B16E5">
      <w:pPr>
        <w:pStyle w:val="ConsPlusNormal"/>
        <w:tabs>
          <w:tab w:val="left" w:pos="8205"/>
        </w:tabs>
        <w:ind w:firstLine="709"/>
        <w:jc w:val="both"/>
        <w:rPr>
          <w:rFonts w:ascii="Times New Roman" w:hAnsi="Times New Roman" w:cs="Times New Roman"/>
        </w:rPr>
      </w:pPr>
      <w:r w:rsidRPr="00125FBF">
        <w:rPr>
          <w:rFonts w:ascii="Times New Roman" w:hAnsi="Times New Roman" w:cs="Times New Roman"/>
        </w:rPr>
        <w:t>Таблица 1. Сведения о целевых индикаторах (показателях) реализации подпрограммы</w:t>
      </w:r>
    </w:p>
    <w:tbl>
      <w:tblPr>
        <w:tblW w:w="5141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378"/>
        <w:gridCol w:w="1026"/>
        <w:gridCol w:w="696"/>
        <w:gridCol w:w="772"/>
        <w:gridCol w:w="698"/>
        <w:gridCol w:w="698"/>
        <w:gridCol w:w="696"/>
        <w:gridCol w:w="698"/>
        <w:gridCol w:w="698"/>
        <w:gridCol w:w="690"/>
      </w:tblGrid>
      <w:tr w:rsidR="003A7AEC" w:rsidRPr="00F40728" w:rsidTr="00626884">
        <w:trPr>
          <w:trHeight w:val="549"/>
          <w:jc w:val="center"/>
        </w:trPr>
        <w:tc>
          <w:tcPr>
            <w:tcW w:w="291" w:type="pct"/>
            <w:shd w:val="clear" w:color="auto" w:fill="auto"/>
            <w:vAlign w:val="center"/>
            <w:hideMark/>
          </w:tcPr>
          <w:p w:rsidR="003A7AEC" w:rsidRPr="00F40728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38" w:type="pct"/>
            <w:shd w:val="clear" w:color="auto" w:fill="auto"/>
            <w:vAlign w:val="center"/>
            <w:hideMark/>
          </w:tcPr>
          <w:p w:rsidR="003A7AEC" w:rsidRPr="00F40728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3A7AEC" w:rsidRPr="00F40728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362" w:type="pct"/>
            <w:shd w:val="clear" w:color="auto" w:fill="auto"/>
            <w:hideMark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год, факт</w:t>
            </w:r>
          </w:p>
        </w:tc>
        <w:tc>
          <w:tcPr>
            <w:tcW w:w="402" w:type="pct"/>
            <w:shd w:val="clear" w:color="auto" w:fill="auto"/>
            <w:hideMark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год, оценка</w:t>
            </w:r>
          </w:p>
        </w:tc>
        <w:tc>
          <w:tcPr>
            <w:tcW w:w="363" w:type="pct"/>
            <w:shd w:val="clear" w:color="auto" w:fill="auto"/>
            <w:hideMark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363" w:type="pct"/>
            <w:shd w:val="clear" w:color="auto" w:fill="auto"/>
            <w:hideMark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362" w:type="pct"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363" w:type="pct"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год*</w:t>
            </w:r>
          </w:p>
        </w:tc>
        <w:tc>
          <w:tcPr>
            <w:tcW w:w="363" w:type="pct"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год*</w:t>
            </w:r>
          </w:p>
        </w:tc>
        <w:tc>
          <w:tcPr>
            <w:tcW w:w="360" w:type="pct"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год*</w:t>
            </w:r>
          </w:p>
        </w:tc>
      </w:tr>
      <w:tr w:rsidR="003A7AEC" w:rsidRPr="00F40728" w:rsidTr="00626884">
        <w:trPr>
          <w:trHeight w:val="53"/>
          <w:jc w:val="center"/>
        </w:trPr>
        <w:tc>
          <w:tcPr>
            <w:tcW w:w="291" w:type="pct"/>
            <w:shd w:val="clear" w:color="auto" w:fill="auto"/>
            <w:hideMark/>
          </w:tcPr>
          <w:p w:rsidR="007A4602" w:rsidRPr="00F40728" w:rsidRDefault="007A4602" w:rsidP="0051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238" w:type="pct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детей, подростков и молодежи, которые вовлечены в мероприятия по месту жительства</w:t>
            </w:r>
          </w:p>
        </w:tc>
        <w:tc>
          <w:tcPr>
            <w:tcW w:w="534" w:type="pct"/>
            <w:shd w:val="clear" w:color="auto" w:fill="auto"/>
            <w:hideMark/>
          </w:tcPr>
          <w:p w:rsidR="007A4602" w:rsidRPr="00F40728" w:rsidRDefault="007A4602" w:rsidP="0051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362" w:type="pct"/>
            <w:shd w:val="clear" w:color="auto" w:fill="auto"/>
            <w:hideMark/>
          </w:tcPr>
          <w:p w:rsidR="007A4602" w:rsidRPr="00F40728" w:rsidRDefault="007A4602" w:rsidP="0063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1404</w:t>
            </w:r>
          </w:p>
        </w:tc>
        <w:tc>
          <w:tcPr>
            <w:tcW w:w="402" w:type="pct"/>
            <w:shd w:val="clear" w:color="auto" w:fill="auto"/>
            <w:hideMark/>
          </w:tcPr>
          <w:p w:rsidR="007A4602" w:rsidRPr="00F40728" w:rsidRDefault="007A4602" w:rsidP="00322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363" w:type="pct"/>
            <w:shd w:val="clear" w:color="auto" w:fill="auto"/>
            <w:hideMark/>
          </w:tcPr>
          <w:p w:rsidR="007A4602" w:rsidRPr="00F40728" w:rsidRDefault="007A4602" w:rsidP="0063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363" w:type="pct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362" w:type="pct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363" w:type="pct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363" w:type="pct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360" w:type="pct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3A7AEC" w:rsidRPr="00F40728" w:rsidTr="00626884">
        <w:trPr>
          <w:trHeight w:val="53"/>
          <w:jc w:val="center"/>
        </w:trPr>
        <w:tc>
          <w:tcPr>
            <w:tcW w:w="291" w:type="pct"/>
            <w:shd w:val="clear" w:color="auto" w:fill="auto"/>
            <w:hideMark/>
          </w:tcPr>
          <w:p w:rsidR="007A4602" w:rsidRPr="00F40728" w:rsidRDefault="007A4602" w:rsidP="0051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238" w:type="pct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функционирующих клубов по месту жительства</w:t>
            </w:r>
          </w:p>
        </w:tc>
        <w:tc>
          <w:tcPr>
            <w:tcW w:w="534" w:type="pct"/>
            <w:shd w:val="clear" w:color="auto" w:fill="auto"/>
            <w:hideMark/>
          </w:tcPr>
          <w:p w:rsidR="007A4602" w:rsidRPr="00F40728" w:rsidRDefault="007A4602" w:rsidP="0051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  <w:r w:rsidR="00626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62" w:type="pct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02" w:type="pct"/>
            <w:shd w:val="clear" w:color="auto" w:fill="auto"/>
            <w:hideMark/>
          </w:tcPr>
          <w:p w:rsidR="007A4602" w:rsidRPr="00F40728" w:rsidRDefault="007A4602" w:rsidP="00AB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3" w:type="pct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63" w:type="pct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62" w:type="pct"/>
          </w:tcPr>
          <w:p w:rsidR="007A4602" w:rsidRPr="00F40728" w:rsidRDefault="007A4602" w:rsidP="00AB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3" w:type="pct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63" w:type="pct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60" w:type="pct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3A7AEC" w:rsidRPr="00F40728" w:rsidTr="00626884">
        <w:trPr>
          <w:trHeight w:val="196"/>
          <w:jc w:val="center"/>
        </w:trPr>
        <w:tc>
          <w:tcPr>
            <w:tcW w:w="291" w:type="pct"/>
            <w:shd w:val="clear" w:color="auto" w:fill="auto"/>
            <w:hideMark/>
          </w:tcPr>
          <w:p w:rsidR="007A4602" w:rsidRPr="00F40728" w:rsidRDefault="007A4602" w:rsidP="0051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238" w:type="pct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сотрудников, осуществляющих работу с детьми, подростками и молодежью по месту жительства, имеющих педагогическое образование</w:t>
            </w:r>
          </w:p>
        </w:tc>
        <w:tc>
          <w:tcPr>
            <w:tcW w:w="534" w:type="pct"/>
            <w:shd w:val="clear" w:color="auto" w:fill="auto"/>
            <w:hideMark/>
          </w:tcPr>
          <w:p w:rsidR="007A4602" w:rsidRPr="00F40728" w:rsidRDefault="007A4602" w:rsidP="0051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62" w:type="pct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02" w:type="pct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63" w:type="pct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63" w:type="pct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62" w:type="pct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63" w:type="pct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63" w:type="pct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60" w:type="pct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3A7AEC" w:rsidRPr="00F40728" w:rsidTr="00626884">
        <w:trPr>
          <w:trHeight w:val="53"/>
          <w:jc w:val="center"/>
        </w:trPr>
        <w:tc>
          <w:tcPr>
            <w:tcW w:w="291" w:type="pct"/>
            <w:tcBorders>
              <w:bottom w:val="dotted" w:sz="4" w:space="0" w:color="auto"/>
            </w:tcBorders>
            <w:shd w:val="clear" w:color="auto" w:fill="auto"/>
            <w:hideMark/>
          </w:tcPr>
          <w:p w:rsidR="007A4602" w:rsidRPr="00F40728" w:rsidRDefault="007A4602" w:rsidP="0051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238" w:type="pct"/>
            <w:tcBorders>
              <w:bottom w:val="dotted" w:sz="4" w:space="0" w:color="auto"/>
            </w:tcBorders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помещений учреждения, оснащенных оргтехникой, звукоусиливающей аппаратурой</w:t>
            </w:r>
          </w:p>
        </w:tc>
        <w:tc>
          <w:tcPr>
            <w:tcW w:w="534" w:type="pct"/>
            <w:tcBorders>
              <w:bottom w:val="dotted" w:sz="4" w:space="0" w:color="auto"/>
            </w:tcBorders>
            <w:shd w:val="clear" w:color="auto" w:fill="auto"/>
            <w:hideMark/>
          </w:tcPr>
          <w:p w:rsidR="007A4602" w:rsidRPr="00F40728" w:rsidRDefault="007A4602" w:rsidP="0051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62" w:type="pct"/>
            <w:tcBorders>
              <w:bottom w:val="dotted" w:sz="4" w:space="0" w:color="auto"/>
            </w:tcBorders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02" w:type="pct"/>
            <w:tcBorders>
              <w:bottom w:val="dotted" w:sz="4" w:space="0" w:color="auto"/>
            </w:tcBorders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63" w:type="pct"/>
            <w:tcBorders>
              <w:bottom w:val="dotted" w:sz="4" w:space="0" w:color="auto"/>
            </w:tcBorders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63" w:type="pct"/>
            <w:tcBorders>
              <w:bottom w:val="dotted" w:sz="4" w:space="0" w:color="auto"/>
            </w:tcBorders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62" w:type="pct"/>
            <w:tcBorders>
              <w:bottom w:val="dotted" w:sz="4" w:space="0" w:color="auto"/>
            </w:tcBorders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63" w:type="pct"/>
            <w:tcBorders>
              <w:bottom w:val="dotted" w:sz="4" w:space="0" w:color="auto"/>
            </w:tcBorders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63" w:type="pct"/>
            <w:tcBorders>
              <w:bottom w:val="dotted" w:sz="4" w:space="0" w:color="auto"/>
            </w:tcBorders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60" w:type="pct"/>
            <w:tcBorders>
              <w:bottom w:val="dotted" w:sz="4" w:space="0" w:color="auto"/>
            </w:tcBorders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3A7AEC" w:rsidRPr="00F40728" w:rsidTr="00626884">
        <w:trPr>
          <w:trHeight w:val="53"/>
          <w:jc w:val="center"/>
        </w:trPr>
        <w:tc>
          <w:tcPr>
            <w:tcW w:w="291" w:type="pct"/>
            <w:shd w:val="clear" w:color="auto" w:fill="auto"/>
            <w:hideMark/>
          </w:tcPr>
          <w:p w:rsidR="007A4602" w:rsidRPr="00F40728" w:rsidRDefault="007A4602" w:rsidP="0051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238" w:type="pct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случаев травматизма среди детей, занятых в клубных формированиях по месту жительства</w:t>
            </w:r>
          </w:p>
        </w:tc>
        <w:tc>
          <w:tcPr>
            <w:tcW w:w="534" w:type="pct"/>
            <w:shd w:val="clear" w:color="auto" w:fill="auto"/>
            <w:hideMark/>
          </w:tcPr>
          <w:p w:rsidR="007A4602" w:rsidRPr="00F40728" w:rsidRDefault="007A4602" w:rsidP="0051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травм</w:t>
            </w:r>
          </w:p>
        </w:tc>
        <w:tc>
          <w:tcPr>
            <w:tcW w:w="362" w:type="pct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A7AEC" w:rsidRPr="005A51DF" w:rsidTr="00626884">
        <w:trPr>
          <w:trHeight w:val="53"/>
          <w:jc w:val="center"/>
        </w:trPr>
        <w:tc>
          <w:tcPr>
            <w:tcW w:w="291" w:type="pct"/>
            <w:shd w:val="clear" w:color="auto" w:fill="auto"/>
            <w:hideMark/>
          </w:tcPr>
          <w:p w:rsidR="007A4602" w:rsidRPr="00F40728" w:rsidRDefault="007A4602" w:rsidP="00511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1238" w:type="pct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обоснованных жалоб родителей или их законных представителей на организацию работы с детьми, подростками и молодежью по месту жительства</w:t>
            </w:r>
          </w:p>
        </w:tc>
        <w:tc>
          <w:tcPr>
            <w:tcW w:w="534" w:type="pct"/>
            <w:shd w:val="clear" w:color="auto" w:fill="auto"/>
            <w:hideMark/>
          </w:tcPr>
          <w:p w:rsidR="007A4602" w:rsidRPr="00F40728" w:rsidRDefault="007A4602" w:rsidP="0051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жалоб</w:t>
            </w:r>
          </w:p>
        </w:tc>
        <w:tc>
          <w:tcPr>
            <w:tcW w:w="362" w:type="pct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2" w:type="pct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2" w:type="pct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645D9C" w:rsidRDefault="00FA192D" w:rsidP="007F0E9B">
      <w:pPr>
        <w:tabs>
          <w:tab w:val="left" w:pos="2505"/>
        </w:tabs>
        <w:ind w:firstLine="709"/>
        <w:jc w:val="both"/>
        <w:rPr>
          <w:rFonts w:ascii="Times New Roman" w:hAnsi="Times New Roman" w:cs="Times New Roman"/>
        </w:rPr>
      </w:pPr>
      <w:r w:rsidRPr="00FA192D">
        <w:rPr>
          <w:rFonts w:ascii="Times New Roman" w:hAnsi="Times New Roman" w:cs="Times New Roman"/>
          <w:sz w:val="20"/>
        </w:rPr>
        <w:t>* 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</w:r>
    </w:p>
    <w:p w:rsidR="007F0E9B" w:rsidRDefault="000E59D4" w:rsidP="00FD73AC">
      <w:pPr>
        <w:tabs>
          <w:tab w:val="left" w:pos="250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0E9B">
        <w:rPr>
          <w:rFonts w:ascii="Times New Roman" w:hAnsi="Times New Roman" w:cs="Times New Roman"/>
        </w:rPr>
        <w:t xml:space="preserve">Достижение ожидаемых результатов реализации подпрограммы сопряжено с существенными экономическими рисками в части изменения объемов выделяемых бюджетных ассигнований на проведение мероприятий подпрограммы: снижение финансирования на </w:t>
      </w:r>
      <w:r w:rsidRPr="007F0E9B">
        <w:rPr>
          <w:rFonts w:ascii="Times New Roman" w:hAnsi="Times New Roman" w:cs="Times New Roman"/>
        </w:rPr>
        <w:lastRenderedPageBreak/>
        <w:t>мероприятия, включенные в подпрограмму, повлечет за собой уменьшение пороговых значений целевых индикаторов реализации подпрограммы.</w:t>
      </w:r>
      <w:r w:rsidR="007F0E9B">
        <w:rPr>
          <w:rFonts w:ascii="Times New Roman" w:hAnsi="Times New Roman" w:cs="Times New Roman"/>
        </w:rPr>
        <w:t xml:space="preserve"> </w:t>
      </w:r>
    </w:p>
    <w:p w:rsidR="000E59D4" w:rsidRPr="005A51DF" w:rsidRDefault="000E59D4" w:rsidP="00FD73AC">
      <w:pPr>
        <w:tabs>
          <w:tab w:val="left" w:pos="250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0E9B">
        <w:rPr>
          <w:rFonts w:ascii="Times New Roman" w:hAnsi="Times New Roman" w:cs="Times New Roman"/>
        </w:rPr>
        <w:t>Достижение ожидаемых результатов реализации подпрограммы с организационными и иными рисками не сопряжено.</w:t>
      </w:r>
    </w:p>
    <w:p w:rsidR="000E59D4" w:rsidRPr="005A51DF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E59D4" w:rsidRPr="005A51DF" w:rsidRDefault="000E59D4" w:rsidP="00C358A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</w:rPr>
      </w:pPr>
      <w:r w:rsidRPr="005A51DF">
        <w:rPr>
          <w:rFonts w:ascii="Times New Roman" w:hAnsi="Times New Roman" w:cs="Times New Roman"/>
        </w:rPr>
        <w:t>2. Мероприятия подпрограммы</w:t>
      </w:r>
    </w:p>
    <w:p w:rsidR="000E59D4" w:rsidRPr="005A51DF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E59D4" w:rsidRPr="005A51DF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51DF">
        <w:rPr>
          <w:rFonts w:ascii="Times New Roman" w:hAnsi="Times New Roman" w:cs="Times New Roman"/>
        </w:rPr>
        <w:t>Подпрограммой предусмотрена реализация следующего мероприятия:</w:t>
      </w:r>
    </w:p>
    <w:p w:rsidR="000E59D4" w:rsidRPr="005A51DF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51DF">
        <w:rPr>
          <w:rFonts w:ascii="Times New Roman" w:hAnsi="Times New Roman" w:cs="Times New Roman"/>
        </w:rPr>
        <w:t xml:space="preserve">1. Обеспечение деятельности муниципального казенного учреждения города Иванова </w:t>
      </w:r>
      <w:r w:rsidR="00511267" w:rsidRPr="005A51DF">
        <w:rPr>
          <w:rFonts w:ascii="Times New Roman" w:hAnsi="Times New Roman" w:cs="Times New Roman"/>
        </w:rPr>
        <w:t>«</w:t>
      </w:r>
      <w:r w:rsidRPr="005A51DF">
        <w:rPr>
          <w:rFonts w:ascii="Times New Roman" w:hAnsi="Times New Roman" w:cs="Times New Roman"/>
        </w:rPr>
        <w:t>Молодежный центр</w:t>
      </w:r>
      <w:r w:rsidR="00511267" w:rsidRPr="005A51DF">
        <w:rPr>
          <w:rFonts w:ascii="Times New Roman" w:hAnsi="Times New Roman" w:cs="Times New Roman"/>
        </w:rPr>
        <w:t>»</w:t>
      </w:r>
      <w:r w:rsidRPr="005A51DF">
        <w:rPr>
          <w:rFonts w:ascii="Times New Roman" w:hAnsi="Times New Roman" w:cs="Times New Roman"/>
        </w:rPr>
        <w:t>.</w:t>
      </w:r>
    </w:p>
    <w:p w:rsidR="000E59D4" w:rsidRPr="005A51DF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51DF">
        <w:rPr>
          <w:rFonts w:ascii="Times New Roman" w:hAnsi="Times New Roman" w:cs="Times New Roman"/>
        </w:rPr>
        <w:t>Реализация указанного мероприятия предполагает:</w:t>
      </w:r>
    </w:p>
    <w:p w:rsidR="000E59D4" w:rsidRPr="005A51DF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51DF">
        <w:rPr>
          <w:rFonts w:ascii="Times New Roman" w:hAnsi="Times New Roman" w:cs="Times New Roman"/>
        </w:rPr>
        <w:t>- обеспечение условий для деятельности молодежных объединений по месту жительства (включая предоставление молодежным объединениям помещений, оборудования, инвентаря, канцелярских товаров);</w:t>
      </w:r>
    </w:p>
    <w:p w:rsidR="000E59D4" w:rsidRPr="005A51DF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51DF">
        <w:rPr>
          <w:rFonts w:ascii="Times New Roman" w:hAnsi="Times New Roman" w:cs="Times New Roman"/>
        </w:rPr>
        <w:t>- проведение групповых и индивидуальных занятий с детьми, подростками и молодежью, а также предоставление сопутствующих услуг;</w:t>
      </w:r>
    </w:p>
    <w:p w:rsidR="000E59D4" w:rsidRPr="005A51DF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51DF">
        <w:rPr>
          <w:rFonts w:ascii="Times New Roman" w:hAnsi="Times New Roman" w:cs="Times New Roman"/>
        </w:rPr>
        <w:t>- проведение соревнований, выставок, смотров, праздников и иных массовых мероприятий с участием воспитанников клубов по месту жительства, обеспечение их в выездных мероприятиях, обеспечение условий их пребывания в клубах по месту жительства.</w:t>
      </w:r>
    </w:p>
    <w:p w:rsidR="000E59D4" w:rsidRPr="005A51DF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51DF">
        <w:rPr>
          <w:rFonts w:ascii="Times New Roman" w:hAnsi="Times New Roman" w:cs="Times New Roman"/>
        </w:rPr>
        <w:t xml:space="preserve">Развитие молодежной инфраструктуры, материально-техническое оснащение сети клубов по месту жительства являются неотъемлемой частью реализации перспективных направлений городской молодежной политики. Рост требований к качеству работы на базе МКУ </w:t>
      </w:r>
      <w:r w:rsidR="00511267" w:rsidRPr="005A51DF">
        <w:rPr>
          <w:rFonts w:ascii="Times New Roman" w:hAnsi="Times New Roman" w:cs="Times New Roman"/>
        </w:rPr>
        <w:t>«</w:t>
      </w:r>
      <w:r w:rsidRPr="005A51DF">
        <w:rPr>
          <w:rFonts w:ascii="Times New Roman" w:hAnsi="Times New Roman" w:cs="Times New Roman"/>
        </w:rPr>
        <w:t>Молодежный центр</w:t>
      </w:r>
      <w:r w:rsidR="00511267" w:rsidRPr="005A51DF">
        <w:rPr>
          <w:rFonts w:ascii="Times New Roman" w:hAnsi="Times New Roman" w:cs="Times New Roman"/>
        </w:rPr>
        <w:t>»</w:t>
      </w:r>
      <w:r w:rsidRPr="005A51DF">
        <w:rPr>
          <w:rFonts w:ascii="Times New Roman" w:hAnsi="Times New Roman" w:cs="Times New Roman"/>
        </w:rPr>
        <w:t xml:space="preserve"> от молодого поколения, с одной стороны, развитие клубной сети, а также совершенствование их материально-технической базы, с другой, будут способствовать увеличению доли сотрудников муниципального казенного учреждения с педагогическим образованием.</w:t>
      </w:r>
    </w:p>
    <w:p w:rsidR="000E59D4" w:rsidRPr="005A51DF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51DF">
        <w:rPr>
          <w:rFonts w:ascii="Times New Roman" w:hAnsi="Times New Roman" w:cs="Times New Roman"/>
        </w:rPr>
        <w:t>Количественные параметры выполнения мероприятия определяются целевыми показателями реализации подпрограммы.</w:t>
      </w:r>
    </w:p>
    <w:p w:rsidR="000E59D4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A51DF">
        <w:rPr>
          <w:rFonts w:ascii="Times New Roman" w:hAnsi="Times New Roman" w:cs="Times New Roman"/>
        </w:rPr>
        <w:t xml:space="preserve">Финансовое обеспечение мероприятия осуществляется за счет средств бюджета города Иванова в соответствии с Уставом учреждения, утвержденным постановлением Администрации города Иванова от 16.12.2011 </w:t>
      </w:r>
      <w:r w:rsidR="00511267" w:rsidRPr="005A51DF">
        <w:rPr>
          <w:rFonts w:ascii="Times New Roman" w:hAnsi="Times New Roman" w:cs="Times New Roman"/>
        </w:rPr>
        <w:t>№</w:t>
      </w:r>
      <w:r w:rsidRPr="005A51DF">
        <w:rPr>
          <w:rFonts w:ascii="Times New Roman" w:hAnsi="Times New Roman" w:cs="Times New Roman"/>
        </w:rPr>
        <w:t xml:space="preserve">2933 </w:t>
      </w:r>
      <w:r w:rsidR="00511267" w:rsidRPr="005A51DF">
        <w:rPr>
          <w:rFonts w:ascii="Times New Roman" w:hAnsi="Times New Roman" w:cs="Times New Roman"/>
        </w:rPr>
        <w:t>«</w:t>
      </w:r>
      <w:r w:rsidRPr="005A51DF">
        <w:rPr>
          <w:rFonts w:ascii="Times New Roman" w:hAnsi="Times New Roman" w:cs="Times New Roman"/>
        </w:rPr>
        <w:t xml:space="preserve">Об изменении типа и наименования существующего муниципального образовательного учреждения дополнительного образования детей </w:t>
      </w:r>
      <w:r w:rsidR="00511267" w:rsidRPr="005A51DF">
        <w:rPr>
          <w:rFonts w:ascii="Times New Roman" w:hAnsi="Times New Roman" w:cs="Times New Roman"/>
        </w:rPr>
        <w:t>«</w:t>
      </w:r>
      <w:r w:rsidRPr="005A51DF">
        <w:rPr>
          <w:rFonts w:ascii="Times New Roman" w:hAnsi="Times New Roman" w:cs="Times New Roman"/>
        </w:rPr>
        <w:t xml:space="preserve">Муниципальное учреждение по работе с подростками по месту жительства </w:t>
      </w:r>
      <w:r w:rsidR="00511267" w:rsidRPr="005A51DF">
        <w:rPr>
          <w:rFonts w:ascii="Times New Roman" w:hAnsi="Times New Roman" w:cs="Times New Roman"/>
        </w:rPr>
        <w:t>«</w:t>
      </w:r>
      <w:r w:rsidRPr="005A51DF">
        <w:rPr>
          <w:rFonts w:ascii="Times New Roman" w:hAnsi="Times New Roman" w:cs="Times New Roman"/>
        </w:rPr>
        <w:t>Молодежный центр</w:t>
      </w:r>
      <w:r w:rsidR="00511267" w:rsidRPr="005A51DF">
        <w:rPr>
          <w:rFonts w:ascii="Times New Roman" w:hAnsi="Times New Roman" w:cs="Times New Roman"/>
        </w:rPr>
        <w:t>»</w:t>
      </w:r>
      <w:r w:rsidRPr="005A51DF">
        <w:rPr>
          <w:rFonts w:ascii="Times New Roman" w:hAnsi="Times New Roman" w:cs="Times New Roman"/>
        </w:rPr>
        <w:t xml:space="preserve"> в целях создания муниципального казенного учреждения города Иванова </w:t>
      </w:r>
      <w:r w:rsidR="00511267" w:rsidRPr="005A51DF">
        <w:rPr>
          <w:rFonts w:ascii="Times New Roman" w:hAnsi="Times New Roman" w:cs="Times New Roman"/>
        </w:rPr>
        <w:t>«</w:t>
      </w:r>
      <w:r w:rsidRPr="005A51DF">
        <w:rPr>
          <w:rFonts w:ascii="Times New Roman" w:hAnsi="Times New Roman" w:cs="Times New Roman"/>
        </w:rPr>
        <w:t>Молодежный центр</w:t>
      </w:r>
      <w:r w:rsidR="00511267" w:rsidRPr="005A51DF">
        <w:rPr>
          <w:rFonts w:ascii="Times New Roman" w:hAnsi="Times New Roman" w:cs="Times New Roman"/>
        </w:rPr>
        <w:t>»</w:t>
      </w:r>
      <w:r w:rsidRPr="005A51DF">
        <w:rPr>
          <w:rFonts w:ascii="Times New Roman" w:hAnsi="Times New Roman" w:cs="Times New Roman"/>
        </w:rPr>
        <w:t>.</w:t>
      </w:r>
    </w:p>
    <w:p w:rsidR="00F26015" w:rsidRPr="00F26015" w:rsidRDefault="00F26015" w:rsidP="00F2601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444E8">
        <w:rPr>
          <w:rFonts w:ascii="Times New Roman" w:hAnsi="Times New Roman" w:cs="Times New Roman"/>
        </w:rPr>
        <w:t>Исполнител</w:t>
      </w:r>
      <w:r w:rsidR="000E721B">
        <w:rPr>
          <w:rFonts w:ascii="Times New Roman" w:hAnsi="Times New Roman" w:cs="Times New Roman"/>
        </w:rPr>
        <w:t>ями</w:t>
      </w:r>
      <w:r w:rsidRPr="00C444E8">
        <w:rPr>
          <w:rFonts w:ascii="Times New Roman" w:hAnsi="Times New Roman" w:cs="Times New Roman"/>
        </w:rPr>
        <w:t xml:space="preserve"> мероприятий подпрограммы явля</w:t>
      </w:r>
      <w:r w:rsidR="000E721B">
        <w:rPr>
          <w:rFonts w:ascii="Times New Roman" w:hAnsi="Times New Roman" w:cs="Times New Roman"/>
        </w:rPr>
        <w:t>ю</w:t>
      </w:r>
      <w:r w:rsidRPr="00C444E8">
        <w:rPr>
          <w:rFonts w:ascii="Times New Roman" w:hAnsi="Times New Roman" w:cs="Times New Roman"/>
        </w:rPr>
        <w:t>тся комитет молодежной политики, физической культуры и спорта Администрации города Иванова</w:t>
      </w:r>
      <w:r w:rsidR="000E721B">
        <w:rPr>
          <w:rFonts w:ascii="Times New Roman" w:hAnsi="Times New Roman" w:cs="Times New Roman"/>
        </w:rPr>
        <w:t>, МКУ «Молодежный центр»</w:t>
      </w:r>
      <w:r w:rsidRPr="00C444E8">
        <w:rPr>
          <w:rFonts w:ascii="Times New Roman" w:hAnsi="Times New Roman" w:cs="Times New Roman"/>
        </w:rPr>
        <w:t>.</w:t>
      </w:r>
    </w:p>
    <w:p w:rsidR="00331D5E" w:rsidRPr="005A51DF" w:rsidRDefault="00F26015" w:rsidP="00F2601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26015">
        <w:rPr>
          <w:rFonts w:ascii="Times New Roman" w:hAnsi="Times New Roman" w:cs="Times New Roman"/>
        </w:rPr>
        <w:t xml:space="preserve"> Срок выполнения мероприятий 2019-2024 гг.</w:t>
      </w:r>
    </w:p>
    <w:p w:rsidR="000E59D4" w:rsidRPr="005A51DF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E59D4" w:rsidRPr="005A51DF" w:rsidRDefault="000E59D4" w:rsidP="007B16E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</w:rPr>
      </w:pPr>
      <w:r w:rsidRPr="00A51B9C">
        <w:rPr>
          <w:rFonts w:ascii="Times New Roman" w:hAnsi="Times New Roman" w:cs="Times New Roman"/>
        </w:rPr>
        <w:t>Таблица 2. Бюджетные ассигнования на выполнение мероприятий подпрограммы</w:t>
      </w:r>
    </w:p>
    <w:p w:rsidR="001752CB" w:rsidRPr="005A51DF" w:rsidRDefault="001752CB" w:rsidP="001752CB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5A51DF">
        <w:rPr>
          <w:rFonts w:ascii="Times New Roman" w:hAnsi="Times New Roman" w:cs="Times New Roman"/>
        </w:rPr>
        <w:t>(тыс. руб.)</w:t>
      </w: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"/>
        <w:gridCol w:w="2390"/>
        <w:gridCol w:w="1701"/>
        <w:gridCol w:w="825"/>
        <w:gridCol w:w="826"/>
        <w:gridCol w:w="826"/>
        <w:gridCol w:w="825"/>
        <w:gridCol w:w="826"/>
        <w:gridCol w:w="826"/>
      </w:tblGrid>
      <w:tr w:rsidR="003A7AEC" w:rsidRPr="005A51DF" w:rsidTr="00030DC4">
        <w:trPr>
          <w:trHeight w:val="20"/>
        </w:trPr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7AEC" w:rsidRPr="005A51DF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  <w:p w:rsidR="003A7AEC" w:rsidRPr="005A51DF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7AEC" w:rsidRPr="005A51DF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7AEC" w:rsidRPr="005A51DF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8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7AEC" w:rsidRDefault="003A7AEC" w:rsidP="00030D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2019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год</w:t>
            </w:r>
          </w:p>
        </w:tc>
        <w:tc>
          <w:tcPr>
            <w:tcW w:w="8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7AEC" w:rsidRDefault="003A7AEC" w:rsidP="00030D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2020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год</w:t>
            </w:r>
          </w:p>
        </w:tc>
        <w:tc>
          <w:tcPr>
            <w:tcW w:w="8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7AEC" w:rsidRDefault="003A7AEC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8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3A7AEC" w:rsidRDefault="003A7AEC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год*</w:t>
            </w:r>
          </w:p>
        </w:tc>
        <w:tc>
          <w:tcPr>
            <w:tcW w:w="8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3A7AEC" w:rsidRDefault="003A7AEC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год*</w:t>
            </w:r>
          </w:p>
        </w:tc>
        <w:tc>
          <w:tcPr>
            <w:tcW w:w="8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3A7AEC" w:rsidRDefault="003A7AEC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год*</w:t>
            </w:r>
          </w:p>
        </w:tc>
      </w:tr>
      <w:tr w:rsidR="00030DC4" w:rsidRPr="005A51DF" w:rsidTr="00030DC4">
        <w:trPr>
          <w:trHeight w:val="20"/>
        </w:trPr>
        <w:tc>
          <w:tcPr>
            <w:tcW w:w="43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30DC4" w:rsidRPr="005A51DF" w:rsidRDefault="00030DC4" w:rsidP="00030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Подпрограмма, всего: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Pr="005A51DF" w:rsidRDefault="00030DC4" w:rsidP="0003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18 891,50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Pr="005A51DF" w:rsidRDefault="00030DC4" w:rsidP="0003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18 943,10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Pr="005A51DF" w:rsidRDefault="00030DC4" w:rsidP="0003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18 943,10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30DC4" w:rsidRDefault="00030DC4" w:rsidP="00030DC4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30DC4" w:rsidRDefault="00030DC4" w:rsidP="00030DC4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30DC4" w:rsidRDefault="00030DC4" w:rsidP="00030DC4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0DC4" w:rsidRPr="005A51DF" w:rsidTr="00030DC4">
        <w:trPr>
          <w:trHeight w:val="20"/>
        </w:trPr>
        <w:tc>
          <w:tcPr>
            <w:tcW w:w="43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30DC4" w:rsidRPr="005A51DF" w:rsidRDefault="00030DC4" w:rsidP="00030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бюджет города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Pr="005A51DF" w:rsidRDefault="00030DC4" w:rsidP="0003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51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18 891,50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Pr="005A51DF" w:rsidRDefault="00030DC4" w:rsidP="0003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18 943,10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Pr="005A51DF" w:rsidRDefault="00030DC4" w:rsidP="0003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18 943,10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30DC4" w:rsidRDefault="00030DC4" w:rsidP="00030DC4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30DC4" w:rsidRDefault="00030DC4" w:rsidP="00030DC4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30DC4" w:rsidRDefault="00030DC4" w:rsidP="00030DC4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0DC4" w:rsidRPr="005A51DF" w:rsidTr="00030DC4">
        <w:trPr>
          <w:trHeight w:val="20"/>
        </w:trPr>
        <w:tc>
          <w:tcPr>
            <w:tcW w:w="43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30DC4" w:rsidRPr="005A51DF" w:rsidRDefault="00030DC4" w:rsidP="00030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Pr="005A51DF" w:rsidRDefault="00030DC4" w:rsidP="00030DC4">
            <w:pPr>
              <w:spacing w:after="0" w:line="240" w:lineRule="auto"/>
              <w:jc w:val="center"/>
            </w:pPr>
            <w:r w:rsidRPr="005A51D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Pr="005A51DF" w:rsidRDefault="00030DC4" w:rsidP="00030DC4">
            <w:pPr>
              <w:spacing w:after="0" w:line="240" w:lineRule="auto"/>
              <w:jc w:val="center"/>
            </w:pPr>
            <w:r w:rsidRPr="005A51D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Pr="005A51DF" w:rsidRDefault="00030DC4" w:rsidP="00030DC4">
            <w:pPr>
              <w:spacing w:after="0" w:line="240" w:lineRule="auto"/>
              <w:jc w:val="center"/>
            </w:pPr>
            <w:r w:rsidRPr="005A51D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30DC4" w:rsidRDefault="00030DC4" w:rsidP="00030DC4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30DC4" w:rsidRDefault="00030DC4" w:rsidP="00030DC4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30DC4" w:rsidRDefault="00030DC4" w:rsidP="00030DC4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5D9C" w:rsidRPr="005A51DF" w:rsidTr="00030DC4">
        <w:trPr>
          <w:trHeight w:val="20"/>
        </w:trPr>
        <w:tc>
          <w:tcPr>
            <w:tcW w:w="299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45D9C" w:rsidRPr="005A51DF" w:rsidRDefault="00645D9C" w:rsidP="0064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D9C" w:rsidRPr="005A51DF" w:rsidRDefault="00645D9C" w:rsidP="0064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города Иванова «Молодежный центр»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45D9C" w:rsidRPr="005A51DF" w:rsidRDefault="00645D9C" w:rsidP="0064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города Иванова МКУ «Молодежный центр»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D9C" w:rsidRPr="005A51DF" w:rsidRDefault="00645D9C" w:rsidP="00645D9C">
            <w:pPr>
              <w:jc w:val="center"/>
            </w:pPr>
            <w:r w:rsidRPr="00A1513A">
              <w:rPr>
                <w:rFonts w:ascii="Times New Roman" w:hAnsi="Times New Roman" w:cs="Times New Roman"/>
                <w:sz w:val="18"/>
                <w:szCs w:val="18"/>
              </w:rPr>
              <w:t>18 891,50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D9C" w:rsidRPr="005A51DF" w:rsidRDefault="00645D9C" w:rsidP="0064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18 943,10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645D9C" w:rsidRPr="005A51DF" w:rsidRDefault="00645D9C" w:rsidP="0064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18 943,10</w:t>
            </w:r>
          </w:p>
        </w:tc>
        <w:tc>
          <w:tcPr>
            <w:tcW w:w="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645D9C" w:rsidRDefault="00645D9C" w:rsidP="00645D9C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645D9C" w:rsidRDefault="00645D9C" w:rsidP="00645D9C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645D9C" w:rsidRDefault="00645D9C" w:rsidP="00645D9C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E3626" w:rsidRDefault="00645D9C" w:rsidP="001E362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</w:rPr>
        <w:t>*</w:t>
      </w:r>
      <w:r w:rsidR="001E3626" w:rsidRPr="001E3626">
        <w:rPr>
          <w:rFonts w:ascii="Times New Roman" w:hAnsi="Times New Roman" w:cs="Times New Roman"/>
          <w:color w:val="000000"/>
          <w:sz w:val="20"/>
          <w:szCs w:val="20"/>
        </w:rPr>
        <w:t xml:space="preserve"> Объем финансирования программы подлежит уточнению по мере формирования</w:t>
      </w:r>
      <w:r w:rsidR="00446717">
        <w:rPr>
          <w:rFonts w:ascii="Times New Roman" w:hAnsi="Times New Roman" w:cs="Times New Roman"/>
          <w:color w:val="000000"/>
          <w:sz w:val="20"/>
          <w:szCs w:val="20"/>
        </w:rPr>
        <w:t xml:space="preserve"> бюджета города Иванова на соответствующие годы</w:t>
      </w:r>
      <w:r w:rsidR="001E3626" w:rsidRPr="001E36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45D9C" w:rsidRDefault="00645D9C" w:rsidP="00B47855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:rsidR="00096DE1" w:rsidRDefault="00096DE1" w:rsidP="007B16E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96DE1" w:rsidRDefault="00096DE1" w:rsidP="007B16E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96DE1" w:rsidRPr="005A51DF" w:rsidRDefault="00096DE1" w:rsidP="007B16E5">
      <w:pPr>
        <w:spacing w:after="0" w:line="240" w:lineRule="auto"/>
        <w:ind w:firstLine="709"/>
        <w:rPr>
          <w:rFonts w:ascii="Times New Roman" w:hAnsi="Times New Roman" w:cs="Times New Roman"/>
        </w:rPr>
        <w:sectPr w:rsidR="00096DE1" w:rsidRPr="005A51DF" w:rsidSect="00D94A1C">
          <w:pgSz w:w="11905" w:h="16838"/>
          <w:pgMar w:top="1134" w:right="850" w:bottom="993" w:left="1701" w:header="0" w:footer="0" w:gutter="0"/>
          <w:cols w:space="720"/>
          <w:docGrid w:linePitch="299"/>
        </w:sectPr>
      </w:pPr>
    </w:p>
    <w:p w:rsidR="000E59D4" w:rsidRPr="005A51DF" w:rsidRDefault="000E59D4" w:rsidP="007B16E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  <w:r w:rsidRPr="005A51DF">
        <w:rPr>
          <w:rFonts w:ascii="Times New Roman" w:hAnsi="Times New Roman" w:cs="Times New Roman"/>
        </w:rPr>
        <w:lastRenderedPageBreak/>
        <w:t xml:space="preserve">Приложение </w:t>
      </w:r>
      <w:r w:rsidR="00511267" w:rsidRPr="005A51DF">
        <w:rPr>
          <w:rFonts w:ascii="Times New Roman" w:hAnsi="Times New Roman" w:cs="Times New Roman"/>
        </w:rPr>
        <w:t>№</w:t>
      </w:r>
      <w:r w:rsidRPr="005A51DF">
        <w:rPr>
          <w:rFonts w:ascii="Times New Roman" w:hAnsi="Times New Roman" w:cs="Times New Roman"/>
        </w:rPr>
        <w:t>2</w:t>
      </w:r>
    </w:p>
    <w:p w:rsidR="000E59D4" w:rsidRPr="005A51DF" w:rsidRDefault="000E59D4" w:rsidP="007B16E5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5A51DF">
        <w:rPr>
          <w:rFonts w:ascii="Times New Roman" w:hAnsi="Times New Roman" w:cs="Times New Roman"/>
        </w:rPr>
        <w:t>к муниципальной программе</w:t>
      </w:r>
    </w:p>
    <w:p w:rsidR="000E59D4" w:rsidRPr="005A51DF" w:rsidRDefault="00511267" w:rsidP="007B16E5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5A51DF">
        <w:rPr>
          <w:rFonts w:ascii="Times New Roman" w:hAnsi="Times New Roman" w:cs="Times New Roman"/>
        </w:rPr>
        <w:t>«</w:t>
      </w:r>
      <w:r w:rsidR="000E59D4" w:rsidRPr="005A51DF">
        <w:rPr>
          <w:rFonts w:ascii="Times New Roman" w:hAnsi="Times New Roman" w:cs="Times New Roman"/>
        </w:rPr>
        <w:t>Реализация молодежной политики</w:t>
      </w:r>
    </w:p>
    <w:p w:rsidR="000E59D4" w:rsidRPr="005A51DF" w:rsidRDefault="000E59D4" w:rsidP="007B16E5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5A51DF">
        <w:rPr>
          <w:rFonts w:ascii="Times New Roman" w:hAnsi="Times New Roman" w:cs="Times New Roman"/>
        </w:rPr>
        <w:t>и организация общегородских мероприятий</w:t>
      </w:r>
      <w:r w:rsidR="00511267" w:rsidRPr="005A51DF">
        <w:rPr>
          <w:rFonts w:ascii="Times New Roman" w:hAnsi="Times New Roman" w:cs="Times New Roman"/>
        </w:rPr>
        <w:t>»</w:t>
      </w:r>
    </w:p>
    <w:p w:rsidR="000E59D4" w:rsidRPr="005A51DF" w:rsidRDefault="000E59D4" w:rsidP="007B16E5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0E59D4" w:rsidRPr="005A51DF" w:rsidRDefault="000E59D4" w:rsidP="007B16E5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bookmarkStart w:id="2" w:name="P1135"/>
      <w:bookmarkEnd w:id="2"/>
      <w:r w:rsidRPr="005A51DF">
        <w:rPr>
          <w:rFonts w:ascii="Times New Roman" w:hAnsi="Times New Roman" w:cs="Times New Roman"/>
        </w:rPr>
        <w:t>Аналитическая подпрограмма</w:t>
      </w:r>
    </w:p>
    <w:p w:rsidR="000E59D4" w:rsidRPr="005A51DF" w:rsidRDefault="00511267" w:rsidP="007B16E5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5A51DF">
        <w:rPr>
          <w:rFonts w:ascii="Times New Roman" w:hAnsi="Times New Roman" w:cs="Times New Roman"/>
        </w:rPr>
        <w:t>«</w:t>
      </w:r>
      <w:r w:rsidR="000E59D4" w:rsidRPr="005A51DF">
        <w:rPr>
          <w:rFonts w:ascii="Times New Roman" w:hAnsi="Times New Roman" w:cs="Times New Roman"/>
        </w:rPr>
        <w:t>Отдельные формы работы с детьми и молодежью</w:t>
      </w:r>
    </w:p>
    <w:p w:rsidR="000E59D4" w:rsidRPr="005A51DF" w:rsidRDefault="000E59D4" w:rsidP="007B16E5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5A51DF">
        <w:rPr>
          <w:rFonts w:ascii="Times New Roman" w:hAnsi="Times New Roman" w:cs="Times New Roman"/>
        </w:rPr>
        <w:t>в городе Иванове</w:t>
      </w:r>
      <w:r w:rsidR="00511267" w:rsidRPr="005A51DF">
        <w:rPr>
          <w:rFonts w:ascii="Times New Roman" w:hAnsi="Times New Roman" w:cs="Times New Roman"/>
        </w:rPr>
        <w:t>»</w:t>
      </w:r>
    </w:p>
    <w:p w:rsidR="000E59D4" w:rsidRPr="005A51DF" w:rsidRDefault="000E59D4" w:rsidP="007B16E5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0E59D4" w:rsidRPr="005A51DF" w:rsidRDefault="000E59D4" w:rsidP="007B16E5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5A51DF">
        <w:rPr>
          <w:rFonts w:ascii="Times New Roman" w:hAnsi="Times New Roman" w:cs="Times New Roman"/>
        </w:rPr>
        <w:t>Срок реализации подпрограммы - 201</w:t>
      </w:r>
      <w:r w:rsidR="00C36E95">
        <w:rPr>
          <w:rFonts w:ascii="Times New Roman" w:hAnsi="Times New Roman" w:cs="Times New Roman"/>
        </w:rPr>
        <w:t>9</w:t>
      </w:r>
      <w:r w:rsidRPr="005A51DF">
        <w:rPr>
          <w:rFonts w:ascii="Times New Roman" w:hAnsi="Times New Roman" w:cs="Times New Roman"/>
        </w:rPr>
        <w:t xml:space="preserve"> - 20</w:t>
      </w:r>
      <w:r w:rsidR="002A3C2F" w:rsidRPr="005A51DF">
        <w:rPr>
          <w:rFonts w:ascii="Times New Roman" w:hAnsi="Times New Roman" w:cs="Times New Roman"/>
        </w:rPr>
        <w:t>2</w:t>
      </w:r>
      <w:r w:rsidR="00C36E95">
        <w:rPr>
          <w:rFonts w:ascii="Times New Roman" w:hAnsi="Times New Roman" w:cs="Times New Roman"/>
        </w:rPr>
        <w:t>4</w:t>
      </w:r>
      <w:r w:rsidRPr="005A51DF">
        <w:rPr>
          <w:rFonts w:ascii="Times New Roman" w:hAnsi="Times New Roman" w:cs="Times New Roman"/>
        </w:rPr>
        <w:t xml:space="preserve"> годы</w:t>
      </w:r>
    </w:p>
    <w:p w:rsidR="000E59D4" w:rsidRPr="005A51DF" w:rsidRDefault="000E59D4" w:rsidP="007B16E5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0E59D4" w:rsidRPr="005A51DF" w:rsidRDefault="000E59D4" w:rsidP="007B16E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</w:rPr>
      </w:pPr>
      <w:r w:rsidRPr="005A51DF">
        <w:rPr>
          <w:rFonts w:ascii="Times New Roman" w:hAnsi="Times New Roman" w:cs="Times New Roman"/>
        </w:rPr>
        <w:t>1. Ожидаемые результаты реализации подпрограммы</w:t>
      </w:r>
    </w:p>
    <w:p w:rsidR="000E59D4" w:rsidRPr="005A51DF" w:rsidRDefault="000E59D4" w:rsidP="007B16E5">
      <w:pPr>
        <w:pStyle w:val="ConsPlusNormal"/>
        <w:ind w:firstLine="709"/>
        <w:rPr>
          <w:rFonts w:ascii="Times New Roman" w:hAnsi="Times New Roman" w:cs="Times New Roman"/>
        </w:rPr>
      </w:pP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Реализация подпрограммы позволит: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 xml:space="preserve">1. </w:t>
      </w:r>
      <w:r w:rsidR="00726853">
        <w:rPr>
          <w:rFonts w:ascii="Times New Roman" w:hAnsi="Times New Roman" w:cs="Times New Roman"/>
        </w:rPr>
        <w:t>Сохранять на стабильном уровне, а по возможности наращивать</w:t>
      </w:r>
      <w:r w:rsidRPr="00F40728">
        <w:rPr>
          <w:rFonts w:ascii="Times New Roman" w:hAnsi="Times New Roman" w:cs="Times New Roman"/>
        </w:rPr>
        <w:t xml:space="preserve"> численность трудоустроенных молодых людей в возрасте от 14 лет до 18 лет, проживающих на территории города Иванова. При этом почти половину этого числа составят молодые люди, нуждающиеся в особой защите, из малоимущих или неблагополучных семей.</w:t>
      </w:r>
    </w:p>
    <w:p w:rsidR="000E59D4" w:rsidRPr="00F40728" w:rsidRDefault="000E59D4" w:rsidP="003B793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 xml:space="preserve">2. </w:t>
      </w:r>
      <w:r w:rsidR="002C0DB1">
        <w:rPr>
          <w:rFonts w:ascii="Times New Roman" w:hAnsi="Times New Roman" w:cs="Times New Roman"/>
        </w:rPr>
        <w:t>Ежегодно с 2019 года о</w:t>
      </w:r>
      <w:r w:rsidR="00511267" w:rsidRPr="00F40728">
        <w:rPr>
          <w:rFonts w:ascii="Times New Roman" w:hAnsi="Times New Roman" w:cs="Times New Roman"/>
        </w:rPr>
        <w:t>рганизовывать работу лагерей военно-патриотической, военно-технической, экологической, лидерской и творческой направленности с общим охв</w:t>
      </w:r>
      <w:r w:rsidR="002C0DB1">
        <w:rPr>
          <w:rFonts w:ascii="Times New Roman" w:hAnsi="Times New Roman" w:cs="Times New Roman"/>
        </w:rPr>
        <w:t xml:space="preserve">атом подростков и </w:t>
      </w:r>
      <w:r w:rsidR="002A6B99">
        <w:rPr>
          <w:rFonts w:ascii="Times New Roman" w:hAnsi="Times New Roman" w:cs="Times New Roman"/>
        </w:rPr>
        <w:t>молодежи до</w:t>
      </w:r>
      <w:r w:rsidR="00511267" w:rsidRPr="00F40728">
        <w:rPr>
          <w:rFonts w:ascii="Times New Roman" w:hAnsi="Times New Roman" w:cs="Times New Roman"/>
        </w:rPr>
        <w:t xml:space="preserve"> 152 человек.</w:t>
      </w:r>
    </w:p>
    <w:p w:rsidR="000E59D4" w:rsidRPr="00CF34C4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 xml:space="preserve">3. Ежегодно проводить не менее </w:t>
      </w:r>
      <w:r w:rsidR="00125FBF">
        <w:rPr>
          <w:rFonts w:ascii="Times New Roman" w:hAnsi="Times New Roman" w:cs="Times New Roman"/>
        </w:rPr>
        <w:t>330</w:t>
      </w:r>
      <w:r w:rsidRPr="00F40728">
        <w:rPr>
          <w:rFonts w:ascii="Times New Roman" w:hAnsi="Times New Roman" w:cs="Times New Roman"/>
        </w:rPr>
        <w:t xml:space="preserve"> мероприятий. За период реализации подпрограммы планируется увеличить число проводимых мероприятий до 3</w:t>
      </w:r>
      <w:r w:rsidR="00955365">
        <w:rPr>
          <w:rFonts w:ascii="Times New Roman" w:hAnsi="Times New Roman" w:cs="Times New Roman"/>
        </w:rPr>
        <w:t>31</w:t>
      </w:r>
      <w:r w:rsidRPr="00F40728">
        <w:rPr>
          <w:rFonts w:ascii="Times New Roman" w:hAnsi="Times New Roman" w:cs="Times New Roman"/>
        </w:rPr>
        <w:t xml:space="preserve"> в 20</w:t>
      </w:r>
      <w:r w:rsidR="00660D9A" w:rsidRPr="00F40728">
        <w:rPr>
          <w:rFonts w:ascii="Times New Roman" w:hAnsi="Times New Roman" w:cs="Times New Roman"/>
        </w:rPr>
        <w:t>2</w:t>
      </w:r>
      <w:r w:rsidR="00955365">
        <w:rPr>
          <w:rFonts w:ascii="Times New Roman" w:hAnsi="Times New Roman" w:cs="Times New Roman"/>
        </w:rPr>
        <w:t>4</w:t>
      </w:r>
      <w:r w:rsidRPr="00F40728">
        <w:rPr>
          <w:rFonts w:ascii="Times New Roman" w:hAnsi="Times New Roman" w:cs="Times New Roman"/>
        </w:rPr>
        <w:t xml:space="preserve"> году, при этом сохраняя всю "</w:t>
      </w:r>
      <w:r w:rsidRPr="00CF34C4">
        <w:rPr>
          <w:rFonts w:ascii="Times New Roman" w:hAnsi="Times New Roman" w:cs="Times New Roman"/>
        </w:rPr>
        <w:t>номенклатуру" проводимых мероприятий.</w:t>
      </w:r>
    </w:p>
    <w:p w:rsidR="00C2432E" w:rsidRPr="005A51DF" w:rsidRDefault="007272D8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10BEC" w:rsidRPr="00CF34C4">
        <w:rPr>
          <w:rFonts w:ascii="Times New Roman" w:hAnsi="Times New Roman" w:cs="Times New Roman"/>
        </w:rPr>
        <w:t>.</w:t>
      </w:r>
      <w:r w:rsidR="00C2432E" w:rsidRPr="00CF34C4">
        <w:rPr>
          <w:rFonts w:ascii="Times New Roman" w:hAnsi="Times New Roman" w:cs="Times New Roman"/>
        </w:rPr>
        <w:t xml:space="preserve"> </w:t>
      </w:r>
      <w:r w:rsidR="00CF34C4" w:rsidRPr="00CF34C4">
        <w:rPr>
          <w:rFonts w:ascii="Times New Roman" w:hAnsi="Times New Roman" w:cs="Times New Roman"/>
        </w:rPr>
        <w:t>Организовать и провести комплекс мер</w:t>
      </w:r>
      <w:r w:rsidR="00955365">
        <w:rPr>
          <w:rFonts w:ascii="Times New Roman" w:hAnsi="Times New Roman" w:cs="Times New Roman"/>
        </w:rPr>
        <w:t>оприятий</w:t>
      </w:r>
      <w:r w:rsidR="00CF34C4" w:rsidRPr="00CF34C4">
        <w:rPr>
          <w:rFonts w:ascii="Times New Roman" w:hAnsi="Times New Roman" w:cs="Times New Roman"/>
        </w:rPr>
        <w:t xml:space="preserve"> по </w:t>
      </w:r>
      <w:r w:rsidR="00CA6E9E">
        <w:rPr>
          <w:rFonts w:ascii="Times New Roman" w:hAnsi="Times New Roman" w:cs="Times New Roman"/>
        </w:rPr>
        <w:t>пропаганде</w:t>
      </w:r>
      <w:r w:rsidRPr="00CF34C4">
        <w:rPr>
          <w:rFonts w:ascii="Times New Roman" w:hAnsi="Times New Roman" w:cs="Times New Roman"/>
        </w:rPr>
        <w:t xml:space="preserve"> здорового образа </w:t>
      </w:r>
      <w:proofErr w:type="gramStart"/>
      <w:r w:rsidRPr="00CF34C4">
        <w:rPr>
          <w:rFonts w:ascii="Times New Roman" w:hAnsi="Times New Roman" w:cs="Times New Roman"/>
        </w:rPr>
        <w:t>жизни</w:t>
      </w:r>
      <w:r>
        <w:rPr>
          <w:rFonts w:ascii="Times New Roman" w:hAnsi="Times New Roman" w:cs="Times New Roman"/>
        </w:rPr>
        <w:t xml:space="preserve">, </w:t>
      </w:r>
      <w:r w:rsidRPr="00CF34C4">
        <w:rPr>
          <w:rFonts w:ascii="Times New Roman" w:hAnsi="Times New Roman" w:cs="Times New Roman"/>
        </w:rPr>
        <w:t xml:space="preserve"> </w:t>
      </w:r>
      <w:r w:rsidR="00CF34C4" w:rsidRPr="00CF34C4">
        <w:rPr>
          <w:rFonts w:ascii="Times New Roman" w:hAnsi="Times New Roman" w:cs="Times New Roman"/>
        </w:rPr>
        <w:t>совершенствованию</w:t>
      </w:r>
      <w:proofErr w:type="gramEnd"/>
      <w:r w:rsidR="00CF34C4" w:rsidRPr="00CF34C4">
        <w:rPr>
          <w:rFonts w:ascii="Times New Roman" w:hAnsi="Times New Roman" w:cs="Times New Roman"/>
        </w:rPr>
        <w:t xml:space="preserve"> системы профилактики злоупотребления наркотическими средствами и другими </w:t>
      </w:r>
      <w:proofErr w:type="spellStart"/>
      <w:r w:rsidR="00CF34C4" w:rsidRPr="00CF34C4">
        <w:rPr>
          <w:rFonts w:ascii="Times New Roman" w:hAnsi="Times New Roman" w:cs="Times New Roman"/>
        </w:rPr>
        <w:t>психоактивными</w:t>
      </w:r>
      <w:proofErr w:type="spellEnd"/>
      <w:r w:rsidR="00CF34C4" w:rsidRPr="00CF34C4">
        <w:rPr>
          <w:rFonts w:ascii="Times New Roman" w:hAnsi="Times New Roman" w:cs="Times New Roman"/>
        </w:rPr>
        <w:t xml:space="preserve"> веществами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злоупотреблением и незаконным оборотом наркотиков</w:t>
      </w:r>
      <w:r w:rsidR="00955365">
        <w:rPr>
          <w:rFonts w:ascii="Times New Roman" w:hAnsi="Times New Roman" w:cs="Times New Roman"/>
        </w:rPr>
        <w:t>. За период реализации подпрограммы планируется увеличить количество п</w:t>
      </w:r>
      <w:r w:rsidR="000657A0">
        <w:rPr>
          <w:rFonts w:ascii="Times New Roman" w:hAnsi="Times New Roman" w:cs="Times New Roman"/>
        </w:rPr>
        <w:t>одростков</w:t>
      </w:r>
      <w:r w:rsidR="00955365">
        <w:rPr>
          <w:rFonts w:ascii="Times New Roman" w:hAnsi="Times New Roman" w:cs="Times New Roman"/>
        </w:rPr>
        <w:t xml:space="preserve">, </w:t>
      </w:r>
      <w:r w:rsidR="00955365" w:rsidRPr="00955365">
        <w:rPr>
          <w:rFonts w:ascii="Times New Roman" w:hAnsi="Times New Roman" w:cs="Times New Roman"/>
        </w:rPr>
        <w:t>прошедших социально-психологическое тестирование</w:t>
      </w:r>
      <w:r w:rsidR="00955365">
        <w:rPr>
          <w:rFonts w:ascii="Times New Roman" w:hAnsi="Times New Roman" w:cs="Times New Roman"/>
        </w:rPr>
        <w:t xml:space="preserve"> до 2640 чел. к 2024 году.</w:t>
      </w:r>
    </w:p>
    <w:p w:rsidR="00511267" w:rsidRPr="005A51DF" w:rsidRDefault="00511267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E59D4" w:rsidRPr="00F40728" w:rsidRDefault="000E59D4" w:rsidP="007B16E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0"/>
        </w:rPr>
      </w:pPr>
      <w:r w:rsidRPr="000A4CA6">
        <w:rPr>
          <w:rFonts w:ascii="Times New Roman" w:hAnsi="Times New Roman" w:cs="Times New Roman"/>
          <w:sz w:val="20"/>
        </w:rPr>
        <w:t>Таблица 1. Сведения о целевых индикаторах (показателях) реализации подпрограммы</w:t>
      </w:r>
    </w:p>
    <w:tbl>
      <w:tblPr>
        <w:tblW w:w="92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689"/>
        <w:gridCol w:w="1134"/>
        <w:gridCol w:w="589"/>
        <w:gridCol w:w="589"/>
        <w:gridCol w:w="589"/>
        <w:gridCol w:w="589"/>
        <w:gridCol w:w="589"/>
        <w:gridCol w:w="589"/>
        <w:gridCol w:w="589"/>
        <w:gridCol w:w="696"/>
      </w:tblGrid>
      <w:tr w:rsidR="003A7AEC" w:rsidRPr="00F40728" w:rsidTr="00030DC4">
        <w:trPr>
          <w:trHeight w:val="41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3A7AEC" w:rsidRPr="00F40728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3A7AEC" w:rsidRPr="00F40728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2689" w:type="dxa"/>
            <w:shd w:val="clear" w:color="auto" w:fill="auto"/>
            <w:vAlign w:val="center"/>
            <w:hideMark/>
          </w:tcPr>
          <w:p w:rsidR="003A7AEC" w:rsidRPr="00F40728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7AEC" w:rsidRPr="00F40728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589" w:type="dxa"/>
            <w:shd w:val="clear" w:color="auto" w:fill="auto"/>
            <w:hideMark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год, факт</w:t>
            </w:r>
          </w:p>
        </w:tc>
        <w:tc>
          <w:tcPr>
            <w:tcW w:w="589" w:type="dxa"/>
            <w:shd w:val="clear" w:color="auto" w:fill="auto"/>
            <w:hideMark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год, оценка</w:t>
            </w:r>
          </w:p>
        </w:tc>
        <w:tc>
          <w:tcPr>
            <w:tcW w:w="589" w:type="dxa"/>
            <w:shd w:val="clear" w:color="auto" w:fill="auto"/>
            <w:hideMark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589" w:type="dxa"/>
            <w:shd w:val="clear" w:color="auto" w:fill="auto"/>
            <w:hideMark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589" w:type="dxa"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589" w:type="dxa"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год*</w:t>
            </w:r>
          </w:p>
        </w:tc>
        <w:tc>
          <w:tcPr>
            <w:tcW w:w="589" w:type="dxa"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год*</w:t>
            </w:r>
          </w:p>
        </w:tc>
        <w:tc>
          <w:tcPr>
            <w:tcW w:w="696" w:type="dxa"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год*</w:t>
            </w:r>
          </w:p>
        </w:tc>
      </w:tr>
      <w:tr w:rsidR="007A4602" w:rsidRPr="00F40728" w:rsidTr="003A7AEC">
        <w:trPr>
          <w:trHeight w:val="82"/>
          <w:jc w:val="center"/>
        </w:trPr>
        <w:tc>
          <w:tcPr>
            <w:tcW w:w="567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молодежи, трудоустроенной на временную работу</w:t>
            </w:r>
          </w:p>
        </w:tc>
        <w:tc>
          <w:tcPr>
            <w:tcW w:w="1134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1070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589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589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589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696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1080</w:t>
            </w:r>
          </w:p>
        </w:tc>
      </w:tr>
      <w:tr w:rsidR="007A4602" w:rsidRPr="00F40728" w:rsidTr="003A7AEC">
        <w:trPr>
          <w:trHeight w:val="25"/>
          <w:jc w:val="center"/>
        </w:trPr>
        <w:tc>
          <w:tcPr>
            <w:tcW w:w="567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26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выполненных заявок по работе трудовых подростковых отрядов</w:t>
            </w:r>
          </w:p>
        </w:tc>
        <w:tc>
          <w:tcPr>
            <w:tcW w:w="1134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  <w:r w:rsidR="00626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89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89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89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96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7A4602" w:rsidRPr="00F40728" w:rsidTr="003A7AEC">
        <w:trPr>
          <w:trHeight w:val="176"/>
          <w:jc w:val="center"/>
        </w:trPr>
        <w:tc>
          <w:tcPr>
            <w:tcW w:w="567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26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случаев травматизма среди молодых людей, занятых на временной работе</w:t>
            </w:r>
          </w:p>
        </w:tc>
        <w:tc>
          <w:tcPr>
            <w:tcW w:w="1134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травм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6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A4602" w:rsidRPr="00F40728" w:rsidTr="003A7AEC">
        <w:trPr>
          <w:trHeight w:val="287"/>
          <w:jc w:val="center"/>
        </w:trPr>
        <w:tc>
          <w:tcPr>
            <w:tcW w:w="567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2689" w:type="dxa"/>
            <w:shd w:val="clear" w:color="auto" w:fill="auto"/>
            <w:hideMark/>
          </w:tcPr>
          <w:p w:rsidR="007A4602" w:rsidRPr="00F40728" w:rsidRDefault="007A4602" w:rsidP="000D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обоснованных жалоб на организацию временного трудоустройства, соблюдение трудовых прав молодых людей</w:t>
            </w:r>
          </w:p>
        </w:tc>
        <w:tc>
          <w:tcPr>
            <w:tcW w:w="1134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жалоб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6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A4602" w:rsidRPr="00F40728" w:rsidTr="003A7AEC">
        <w:trPr>
          <w:trHeight w:val="25"/>
          <w:jc w:val="center"/>
        </w:trPr>
        <w:tc>
          <w:tcPr>
            <w:tcW w:w="567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26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случаев асоциального поведения подростков в период нахождения на временной работе</w:t>
            </w:r>
          </w:p>
        </w:tc>
        <w:tc>
          <w:tcPr>
            <w:tcW w:w="1134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случаев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6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A4602" w:rsidRPr="00F40728" w:rsidTr="003A7AEC">
        <w:trPr>
          <w:trHeight w:val="48"/>
          <w:jc w:val="center"/>
        </w:trPr>
        <w:tc>
          <w:tcPr>
            <w:tcW w:w="567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1.1.5</w:t>
            </w:r>
          </w:p>
        </w:tc>
        <w:tc>
          <w:tcPr>
            <w:tcW w:w="26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трудоустроенных молодых людей «особой заботы»</w:t>
            </w:r>
          </w:p>
        </w:tc>
        <w:tc>
          <w:tcPr>
            <w:tcW w:w="1134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9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9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9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96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7A4602" w:rsidRPr="00F40728" w:rsidTr="003A7AEC">
        <w:trPr>
          <w:trHeight w:val="387"/>
          <w:jc w:val="center"/>
        </w:trPr>
        <w:tc>
          <w:tcPr>
            <w:tcW w:w="567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6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лагерей военно-патриотической, военно-технической, экологической, лидерской и творческой направленности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лагерей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9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9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9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6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A4602" w:rsidRPr="00F40728" w:rsidTr="003A7AEC">
        <w:trPr>
          <w:trHeight w:val="619"/>
          <w:jc w:val="center"/>
        </w:trPr>
        <w:tc>
          <w:tcPr>
            <w:tcW w:w="567" w:type="dxa"/>
            <w:shd w:val="clear" w:color="auto" w:fill="auto"/>
            <w:hideMark/>
          </w:tcPr>
          <w:p w:rsidR="007A4602" w:rsidRPr="00CF34C4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2.1.1</w:t>
            </w:r>
          </w:p>
        </w:tc>
        <w:tc>
          <w:tcPr>
            <w:tcW w:w="2689" w:type="dxa"/>
            <w:shd w:val="clear" w:color="auto" w:fill="auto"/>
            <w:hideMark/>
          </w:tcPr>
          <w:p w:rsidR="007A4602" w:rsidRPr="00CF34C4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молодежи, получившей профессию и (или) умения и навыки в лагерях военно-патриотической, военно-технической, экологической, лидерской и творческой направленности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7A4602" w:rsidRPr="00CF34C4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CF34C4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CF34C4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CF34C4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CF34C4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589" w:type="dxa"/>
          </w:tcPr>
          <w:p w:rsidR="007A4602" w:rsidRPr="00CF34C4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589" w:type="dxa"/>
          </w:tcPr>
          <w:p w:rsidR="007A4602" w:rsidRPr="00CF34C4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589" w:type="dxa"/>
          </w:tcPr>
          <w:p w:rsidR="007A4602" w:rsidRPr="00CF34C4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696" w:type="dxa"/>
          </w:tcPr>
          <w:p w:rsidR="007A4602" w:rsidRPr="00CF34C4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</w:tr>
      <w:tr w:rsidR="007A4602" w:rsidRPr="00F40728" w:rsidTr="003A7AEC">
        <w:trPr>
          <w:trHeight w:val="1389"/>
          <w:jc w:val="center"/>
        </w:trPr>
        <w:tc>
          <w:tcPr>
            <w:tcW w:w="567" w:type="dxa"/>
            <w:shd w:val="clear" w:color="auto" w:fill="auto"/>
            <w:hideMark/>
          </w:tcPr>
          <w:p w:rsidR="007A4602" w:rsidRPr="00CF34C4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2689" w:type="dxa"/>
            <w:shd w:val="clear" w:color="auto" w:fill="auto"/>
            <w:hideMark/>
          </w:tcPr>
          <w:p w:rsidR="007A4602" w:rsidRPr="00CF34C4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случаев асоциального поведения молодежи в период нахождения в лагерях военно-патриотической, военно-технической, экологической, лидерской и творческой направленности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7A4602" w:rsidRPr="00CF34C4" w:rsidRDefault="007A4602" w:rsidP="005A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случа</w:t>
            </w:r>
            <w:r w:rsidR="005A0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CF34C4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CF34C4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CF34C4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CF34C4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</w:tcPr>
          <w:p w:rsidR="007A4602" w:rsidRPr="00CF34C4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</w:tcPr>
          <w:p w:rsidR="007A4602" w:rsidRPr="00CF34C4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dxa"/>
          </w:tcPr>
          <w:p w:rsidR="007A4602" w:rsidRPr="00CF34C4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6" w:type="dxa"/>
          </w:tcPr>
          <w:p w:rsidR="007A4602" w:rsidRPr="00CF34C4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A4602" w:rsidRPr="00F40728" w:rsidTr="003A7AEC">
        <w:trPr>
          <w:trHeight w:val="592"/>
          <w:jc w:val="center"/>
        </w:trPr>
        <w:tc>
          <w:tcPr>
            <w:tcW w:w="567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6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мероприятий по работе с детьми и молодежью в целом</w:t>
            </w:r>
            <w:r w:rsidR="001D4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1134" w:type="dxa"/>
            <w:shd w:val="clear" w:color="auto" w:fill="auto"/>
            <w:hideMark/>
          </w:tcPr>
          <w:p w:rsidR="007A4602" w:rsidRPr="00F40728" w:rsidRDefault="007A4602" w:rsidP="005A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</w:t>
            </w:r>
            <w:r w:rsidR="005A0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04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589" w:type="dxa"/>
          </w:tcPr>
          <w:p w:rsidR="007A4602" w:rsidRPr="00F40728" w:rsidRDefault="007A4602" w:rsidP="0004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589" w:type="dxa"/>
          </w:tcPr>
          <w:p w:rsidR="007A4602" w:rsidRPr="00F40728" w:rsidRDefault="007A4602" w:rsidP="0004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589" w:type="dxa"/>
          </w:tcPr>
          <w:p w:rsidR="007A4602" w:rsidRPr="00F40728" w:rsidRDefault="007A4602" w:rsidP="0004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696" w:type="dxa"/>
          </w:tcPr>
          <w:p w:rsidR="007A4602" w:rsidRPr="00F40728" w:rsidRDefault="007A4602" w:rsidP="0004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</w:tr>
      <w:tr w:rsidR="007A4602" w:rsidRPr="00F40728" w:rsidTr="003A7AEC">
        <w:trPr>
          <w:trHeight w:val="234"/>
          <w:jc w:val="center"/>
        </w:trPr>
        <w:tc>
          <w:tcPr>
            <w:tcW w:w="567" w:type="dxa"/>
            <w:shd w:val="clear" w:color="auto" w:fill="auto"/>
          </w:tcPr>
          <w:p w:rsidR="007A4602" w:rsidRPr="00F40728" w:rsidRDefault="007A4602" w:rsidP="00632F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9" w:type="dxa"/>
            <w:shd w:val="clear" w:color="auto" w:fill="auto"/>
            <w:hideMark/>
          </w:tcPr>
          <w:p w:rsidR="007A4602" w:rsidRPr="00F40728" w:rsidRDefault="00626884" w:rsidP="0062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</w:t>
            </w:r>
            <w:r w:rsidR="007A4602"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ероприятий для одаренных детей, поддержки талантливой молодежи</w:t>
            </w:r>
          </w:p>
        </w:tc>
        <w:tc>
          <w:tcPr>
            <w:tcW w:w="1134" w:type="dxa"/>
            <w:shd w:val="clear" w:color="auto" w:fill="auto"/>
            <w:hideMark/>
          </w:tcPr>
          <w:p w:rsidR="007A4602" w:rsidRPr="00F40728" w:rsidRDefault="007A4602" w:rsidP="005A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</w:t>
            </w:r>
            <w:r w:rsidR="005A0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B6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B6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B6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89" w:type="dxa"/>
          </w:tcPr>
          <w:p w:rsidR="007A4602" w:rsidRPr="00F40728" w:rsidRDefault="007A4602" w:rsidP="00B6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89" w:type="dxa"/>
          </w:tcPr>
          <w:p w:rsidR="007A4602" w:rsidRPr="00F40728" w:rsidRDefault="007A4602" w:rsidP="00B6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89" w:type="dxa"/>
          </w:tcPr>
          <w:p w:rsidR="007A4602" w:rsidRPr="00F40728" w:rsidRDefault="007A4602" w:rsidP="00B6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96" w:type="dxa"/>
          </w:tcPr>
          <w:p w:rsidR="007A4602" w:rsidRPr="00F40728" w:rsidRDefault="007A4602" w:rsidP="00B6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7A4602" w:rsidRPr="00F40728" w:rsidTr="003A7AEC">
        <w:trPr>
          <w:trHeight w:val="35"/>
          <w:jc w:val="center"/>
        </w:trPr>
        <w:tc>
          <w:tcPr>
            <w:tcW w:w="567" w:type="dxa"/>
            <w:shd w:val="clear" w:color="auto" w:fill="auto"/>
          </w:tcPr>
          <w:p w:rsidR="007A4602" w:rsidRPr="00F40728" w:rsidRDefault="007A4602" w:rsidP="00632F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9" w:type="dxa"/>
            <w:shd w:val="clear" w:color="auto" w:fill="auto"/>
            <w:hideMark/>
          </w:tcPr>
          <w:p w:rsidR="007A4602" w:rsidRPr="00F40728" w:rsidRDefault="00626884" w:rsidP="0062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</w:t>
            </w:r>
            <w:r w:rsidR="007A4602"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ероприятий по развитию международных и межрегиональных отношений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7A4602" w:rsidRPr="00F40728" w:rsidRDefault="007A4602" w:rsidP="005A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</w:t>
            </w:r>
            <w:r w:rsidR="005A0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89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89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89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96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7A4602" w:rsidRPr="00F40728" w:rsidTr="003A7AEC">
        <w:trPr>
          <w:trHeight w:val="407"/>
          <w:jc w:val="center"/>
        </w:trPr>
        <w:tc>
          <w:tcPr>
            <w:tcW w:w="567" w:type="dxa"/>
            <w:shd w:val="clear" w:color="auto" w:fill="auto"/>
          </w:tcPr>
          <w:p w:rsidR="007A4602" w:rsidRPr="00F40728" w:rsidRDefault="007A4602" w:rsidP="00632F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9" w:type="dxa"/>
            <w:shd w:val="clear" w:color="auto" w:fill="auto"/>
            <w:hideMark/>
          </w:tcPr>
          <w:p w:rsidR="007A4602" w:rsidRPr="00F40728" w:rsidRDefault="00626884" w:rsidP="0062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</w:t>
            </w:r>
            <w:r w:rsidR="007A4602"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ероприятий для детей и молодежи с ограниченными возможностями</w:t>
            </w:r>
          </w:p>
        </w:tc>
        <w:tc>
          <w:tcPr>
            <w:tcW w:w="1134" w:type="dxa"/>
            <w:shd w:val="clear" w:color="auto" w:fill="auto"/>
            <w:hideMark/>
          </w:tcPr>
          <w:p w:rsidR="007A4602" w:rsidRPr="00F40728" w:rsidRDefault="007A4602" w:rsidP="005A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</w:t>
            </w:r>
            <w:r w:rsidR="005A0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9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9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9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6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7A4602" w:rsidRPr="00F40728" w:rsidTr="003A7AEC">
        <w:trPr>
          <w:trHeight w:val="237"/>
          <w:jc w:val="center"/>
        </w:trPr>
        <w:tc>
          <w:tcPr>
            <w:tcW w:w="567" w:type="dxa"/>
            <w:shd w:val="clear" w:color="auto" w:fill="auto"/>
          </w:tcPr>
          <w:p w:rsidR="007A4602" w:rsidRPr="00F40728" w:rsidRDefault="007A4602" w:rsidP="00632F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9" w:type="dxa"/>
            <w:shd w:val="clear" w:color="auto" w:fill="auto"/>
            <w:hideMark/>
          </w:tcPr>
          <w:p w:rsidR="007A4602" w:rsidRPr="00F40728" w:rsidRDefault="00626884" w:rsidP="0062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</w:t>
            </w:r>
            <w:r w:rsidR="007A4602"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ероприятий для детей и молодежи, оказавшихся в сложной жизненной ситуации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7A4602" w:rsidRPr="00F40728" w:rsidRDefault="007A4602" w:rsidP="005A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</w:t>
            </w:r>
            <w:r w:rsidR="005A0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89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89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89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96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7A4602" w:rsidRPr="00F40728" w:rsidTr="003A7AEC">
        <w:trPr>
          <w:trHeight w:val="25"/>
          <w:jc w:val="center"/>
        </w:trPr>
        <w:tc>
          <w:tcPr>
            <w:tcW w:w="567" w:type="dxa"/>
            <w:shd w:val="clear" w:color="auto" w:fill="auto"/>
          </w:tcPr>
          <w:p w:rsidR="007A4602" w:rsidRPr="00F40728" w:rsidRDefault="007A4602" w:rsidP="00632F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9" w:type="dxa"/>
            <w:shd w:val="clear" w:color="auto" w:fill="auto"/>
            <w:hideMark/>
          </w:tcPr>
          <w:p w:rsidR="007A4602" w:rsidRPr="00F40728" w:rsidRDefault="00626884" w:rsidP="0062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</w:t>
            </w:r>
            <w:r w:rsidR="007A4602"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ероприятий по гражданско-патриотическому и духовно-нравственному воспитанию детей и молодежи, сохранению народных традиций</w:t>
            </w:r>
          </w:p>
        </w:tc>
        <w:tc>
          <w:tcPr>
            <w:tcW w:w="1134" w:type="dxa"/>
            <w:shd w:val="clear" w:color="auto" w:fill="auto"/>
            <w:hideMark/>
          </w:tcPr>
          <w:p w:rsidR="007A4602" w:rsidRPr="00F40728" w:rsidRDefault="007A4602" w:rsidP="005A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</w:t>
            </w:r>
            <w:r w:rsidR="005A0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89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89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89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96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7A4602" w:rsidRPr="00F40728" w:rsidTr="003A7AEC">
        <w:trPr>
          <w:trHeight w:val="25"/>
          <w:jc w:val="center"/>
        </w:trPr>
        <w:tc>
          <w:tcPr>
            <w:tcW w:w="567" w:type="dxa"/>
            <w:shd w:val="clear" w:color="auto" w:fill="auto"/>
          </w:tcPr>
          <w:p w:rsidR="007A4602" w:rsidRPr="00F40728" w:rsidRDefault="007A4602" w:rsidP="00632F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9" w:type="dxa"/>
            <w:shd w:val="clear" w:color="auto" w:fill="auto"/>
            <w:hideMark/>
          </w:tcPr>
          <w:p w:rsidR="007A4602" w:rsidRPr="00F40728" w:rsidRDefault="00626884" w:rsidP="0062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</w:t>
            </w:r>
            <w:r w:rsidR="007A4602"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ероприятий, направленных на развитие молодежного предпринимательства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7A4602" w:rsidRPr="00F40728" w:rsidRDefault="007A4602" w:rsidP="005A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</w:t>
            </w:r>
            <w:r w:rsidR="005A0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9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9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9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6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A4602" w:rsidRPr="00F40728" w:rsidTr="003A7AEC">
        <w:trPr>
          <w:trHeight w:val="25"/>
          <w:jc w:val="center"/>
        </w:trPr>
        <w:tc>
          <w:tcPr>
            <w:tcW w:w="567" w:type="dxa"/>
            <w:shd w:val="clear" w:color="auto" w:fill="auto"/>
          </w:tcPr>
          <w:p w:rsidR="007A4602" w:rsidRPr="00F40728" w:rsidRDefault="007A4602" w:rsidP="00632F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9" w:type="dxa"/>
            <w:shd w:val="clear" w:color="auto" w:fill="auto"/>
            <w:hideMark/>
          </w:tcPr>
          <w:p w:rsidR="007A4602" w:rsidRPr="00F40728" w:rsidRDefault="00626884" w:rsidP="0062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</w:t>
            </w:r>
            <w:r w:rsidR="007A4602"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ероприятий с детьми и молодежью по месту жительства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7A4602" w:rsidRPr="00F40728" w:rsidRDefault="007A4602" w:rsidP="005A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</w:t>
            </w:r>
            <w:r w:rsidR="005A0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89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89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89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96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</w:tr>
      <w:tr w:rsidR="007A4602" w:rsidRPr="00F40728" w:rsidTr="003A7AEC">
        <w:trPr>
          <w:trHeight w:val="387"/>
          <w:jc w:val="center"/>
        </w:trPr>
        <w:tc>
          <w:tcPr>
            <w:tcW w:w="567" w:type="dxa"/>
            <w:shd w:val="clear" w:color="auto" w:fill="auto"/>
          </w:tcPr>
          <w:p w:rsidR="007A4602" w:rsidRPr="00F40728" w:rsidRDefault="007A4602" w:rsidP="00632F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9" w:type="dxa"/>
            <w:shd w:val="clear" w:color="auto" w:fill="auto"/>
            <w:hideMark/>
          </w:tcPr>
          <w:p w:rsidR="007A4602" w:rsidRPr="00F40728" w:rsidRDefault="00626884" w:rsidP="0062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</w:t>
            </w:r>
            <w:r w:rsidR="007A4602"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ероприятий, направленных на поддержку молодежи в сфере образования, культуры, досуга и творчества, а также массовых общегородских мероприятий</w:t>
            </w:r>
          </w:p>
        </w:tc>
        <w:tc>
          <w:tcPr>
            <w:tcW w:w="1134" w:type="dxa"/>
            <w:shd w:val="clear" w:color="auto" w:fill="auto"/>
            <w:hideMark/>
          </w:tcPr>
          <w:p w:rsidR="007A4602" w:rsidRPr="00F40728" w:rsidRDefault="007A4602" w:rsidP="005A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</w:t>
            </w:r>
            <w:r w:rsidR="005A0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9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9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9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96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7A4602" w:rsidRPr="00F40728" w:rsidTr="003A7AEC">
        <w:trPr>
          <w:trHeight w:val="25"/>
          <w:jc w:val="center"/>
        </w:trPr>
        <w:tc>
          <w:tcPr>
            <w:tcW w:w="567" w:type="dxa"/>
            <w:shd w:val="clear" w:color="auto" w:fill="auto"/>
          </w:tcPr>
          <w:p w:rsidR="007A4602" w:rsidRPr="00F40728" w:rsidRDefault="007A4602" w:rsidP="00632F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9" w:type="dxa"/>
            <w:shd w:val="clear" w:color="auto" w:fill="auto"/>
            <w:hideMark/>
          </w:tcPr>
          <w:p w:rsidR="007A4602" w:rsidRPr="00F40728" w:rsidRDefault="00626884" w:rsidP="0062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</w:t>
            </w:r>
            <w:r w:rsidR="007A4602"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ероприятий по вопросам планирования семьи, гармонизации внутрисемейных отношений, воспитания детей, популяризации семейных праздников, семейного отдыха</w:t>
            </w:r>
          </w:p>
        </w:tc>
        <w:tc>
          <w:tcPr>
            <w:tcW w:w="1134" w:type="dxa"/>
            <w:shd w:val="clear" w:color="auto" w:fill="auto"/>
            <w:hideMark/>
          </w:tcPr>
          <w:p w:rsidR="007A4602" w:rsidRPr="00F40728" w:rsidRDefault="007A4602" w:rsidP="005A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</w:t>
            </w:r>
            <w:r w:rsidR="005A0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9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9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9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96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A4602" w:rsidRPr="00F40728" w:rsidTr="003A7AEC">
        <w:trPr>
          <w:trHeight w:val="25"/>
          <w:jc w:val="center"/>
        </w:trPr>
        <w:tc>
          <w:tcPr>
            <w:tcW w:w="567" w:type="dxa"/>
            <w:shd w:val="clear" w:color="auto" w:fill="auto"/>
          </w:tcPr>
          <w:p w:rsidR="007A4602" w:rsidRPr="00F40728" w:rsidRDefault="007A4602" w:rsidP="00632F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9" w:type="dxa"/>
            <w:shd w:val="clear" w:color="auto" w:fill="auto"/>
            <w:hideMark/>
          </w:tcPr>
          <w:p w:rsidR="007A4602" w:rsidRPr="00F40728" w:rsidRDefault="00626884" w:rsidP="0062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</w:t>
            </w:r>
            <w:r w:rsidR="007A4602"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ероприятий и прочих форм работы, направленных на развитие системы информационного обеспечения молодежи</w:t>
            </w:r>
          </w:p>
        </w:tc>
        <w:tc>
          <w:tcPr>
            <w:tcW w:w="1134" w:type="dxa"/>
            <w:shd w:val="clear" w:color="auto" w:fill="auto"/>
            <w:hideMark/>
          </w:tcPr>
          <w:p w:rsidR="007A4602" w:rsidRPr="00F40728" w:rsidRDefault="007A4602" w:rsidP="005A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</w:t>
            </w:r>
            <w:r w:rsidR="005A0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89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89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89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96" w:type="dxa"/>
          </w:tcPr>
          <w:p w:rsidR="007A4602" w:rsidRPr="00F40728" w:rsidRDefault="007A4602" w:rsidP="0063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7A4602" w:rsidRPr="00F40728" w:rsidTr="003A7AEC">
        <w:trPr>
          <w:trHeight w:val="478"/>
          <w:jc w:val="center"/>
        </w:trPr>
        <w:tc>
          <w:tcPr>
            <w:tcW w:w="567" w:type="dxa"/>
            <w:shd w:val="clear" w:color="auto" w:fill="auto"/>
          </w:tcPr>
          <w:p w:rsidR="007A4602" w:rsidRPr="00F40728" w:rsidRDefault="007A4602" w:rsidP="00632F1F">
            <w:pPr>
              <w:pStyle w:val="ConsPlusNormal"/>
              <w:widowControl/>
              <w:numPr>
                <w:ilvl w:val="0"/>
                <w:numId w:val="1"/>
              </w:numPr>
              <w:adjustRightInd w:val="0"/>
              <w:ind w:left="0" w:firstLine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89" w:type="dxa"/>
            <w:shd w:val="clear" w:color="auto" w:fill="auto"/>
            <w:hideMark/>
          </w:tcPr>
          <w:p w:rsidR="007A4602" w:rsidRPr="00F40728" w:rsidRDefault="00626884" w:rsidP="00626884">
            <w:pPr>
              <w:pStyle w:val="ConsPlusNormal"/>
              <w:widowControl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Количество м</w:t>
            </w:r>
            <w:r w:rsidR="007A4602" w:rsidRPr="00F407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ероприятий, направленных на взаимодействие с организациями и объединениями, осуществляющими свою работу с детьми и молодежью</w:t>
            </w:r>
          </w:p>
        </w:tc>
        <w:tc>
          <w:tcPr>
            <w:tcW w:w="1134" w:type="dxa"/>
            <w:shd w:val="clear" w:color="auto" w:fill="auto"/>
            <w:hideMark/>
          </w:tcPr>
          <w:p w:rsidR="007A4602" w:rsidRPr="00F40728" w:rsidRDefault="007A4602" w:rsidP="005A0381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407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мероприяти</w:t>
            </w:r>
            <w:r w:rsidR="005A03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4B7425" w:rsidP="00632F1F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4B7425" w:rsidP="00632F1F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4B7425" w:rsidP="00632F1F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4B7425" w:rsidP="00632F1F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89" w:type="dxa"/>
          </w:tcPr>
          <w:p w:rsidR="007A4602" w:rsidRPr="00F40728" w:rsidRDefault="004B7425" w:rsidP="00632F1F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89" w:type="dxa"/>
          </w:tcPr>
          <w:p w:rsidR="007A4602" w:rsidRPr="00F40728" w:rsidRDefault="004B7425" w:rsidP="00632F1F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89" w:type="dxa"/>
          </w:tcPr>
          <w:p w:rsidR="007A4602" w:rsidRPr="00F40728" w:rsidRDefault="004B7425" w:rsidP="00632F1F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696" w:type="dxa"/>
          </w:tcPr>
          <w:p w:rsidR="007A4602" w:rsidRPr="00F40728" w:rsidRDefault="004B7425" w:rsidP="00632F1F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25</w:t>
            </w:r>
          </w:p>
        </w:tc>
      </w:tr>
      <w:tr w:rsidR="005314AC" w:rsidRPr="00F40728" w:rsidTr="003A7AEC">
        <w:trPr>
          <w:trHeight w:val="478"/>
          <w:jc w:val="center"/>
        </w:trPr>
        <w:tc>
          <w:tcPr>
            <w:tcW w:w="567" w:type="dxa"/>
            <w:shd w:val="clear" w:color="auto" w:fill="auto"/>
          </w:tcPr>
          <w:p w:rsidR="005314AC" w:rsidRPr="00F40728" w:rsidRDefault="005314AC" w:rsidP="00632F1F">
            <w:pPr>
              <w:pStyle w:val="ConsPlusNormal"/>
              <w:widowControl/>
              <w:numPr>
                <w:ilvl w:val="0"/>
                <w:numId w:val="1"/>
              </w:numPr>
              <w:adjustRightInd w:val="0"/>
              <w:ind w:left="0" w:firstLine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89" w:type="dxa"/>
            <w:shd w:val="clear" w:color="auto" w:fill="auto"/>
          </w:tcPr>
          <w:p w:rsidR="005314AC" w:rsidRDefault="005314AC" w:rsidP="00626884">
            <w:pPr>
              <w:pStyle w:val="ConsPlusNormal"/>
              <w:widowControl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14A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Мероприятий, направленных на взаимодействие с организациями и объединениями, осуществляющими свою работу с детьми и молодежью</w:t>
            </w:r>
          </w:p>
        </w:tc>
        <w:tc>
          <w:tcPr>
            <w:tcW w:w="1134" w:type="dxa"/>
            <w:shd w:val="clear" w:color="auto" w:fill="auto"/>
          </w:tcPr>
          <w:p w:rsidR="005314AC" w:rsidRPr="00F40728" w:rsidRDefault="005314AC" w:rsidP="005A0381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мероприяти</w:t>
            </w:r>
            <w:r w:rsidR="005A03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</w:p>
        </w:tc>
        <w:tc>
          <w:tcPr>
            <w:tcW w:w="589" w:type="dxa"/>
            <w:shd w:val="clear" w:color="auto" w:fill="auto"/>
          </w:tcPr>
          <w:p w:rsidR="005314AC" w:rsidRPr="00F40728" w:rsidRDefault="004B7425" w:rsidP="00632F1F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5314AC" w:rsidRPr="00F40728" w:rsidRDefault="004B7425" w:rsidP="00632F1F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5314AC" w:rsidRPr="00F40728" w:rsidRDefault="004B7425" w:rsidP="00632F1F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89" w:type="dxa"/>
            <w:shd w:val="clear" w:color="auto" w:fill="auto"/>
          </w:tcPr>
          <w:p w:rsidR="005314AC" w:rsidRPr="00F40728" w:rsidRDefault="004B7425" w:rsidP="00632F1F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89" w:type="dxa"/>
          </w:tcPr>
          <w:p w:rsidR="005314AC" w:rsidRPr="00F40728" w:rsidRDefault="004B7425" w:rsidP="00632F1F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89" w:type="dxa"/>
          </w:tcPr>
          <w:p w:rsidR="005314AC" w:rsidRPr="00F40728" w:rsidRDefault="004B7425" w:rsidP="00632F1F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89" w:type="dxa"/>
          </w:tcPr>
          <w:p w:rsidR="005314AC" w:rsidRPr="00F40728" w:rsidRDefault="004B7425" w:rsidP="00632F1F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696" w:type="dxa"/>
          </w:tcPr>
          <w:p w:rsidR="005314AC" w:rsidRPr="00F40728" w:rsidRDefault="004B7425" w:rsidP="00632F1F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24</w:t>
            </w:r>
          </w:p>
        </w:tc>
      </w:tr>
      <w:tr w:rsidR="007A4602" w:rsidRPr="00F40728" w:rsidTr="003A7AEC">
        <w:trPr>
          <w:trHeight w:val="439"/>
          <w:jc w:val="center"/>
        </w:trPr>
        <w:tc>
          <w:tcPr>
            <w:tcW w:w="567" w:type="dxa"/>
            <w:shd w:val="clear" w:color="auto" w:fill="auto"/>
            <w:hideMark/>
          </w:tcPr>
          <w:p w:rsidR="007A4602" w:rsidRPr="00F40728" w:rsidRDefault="007A4602" w:rsidP="00632F1F">
            <w:pPr>
              <w:pStyle w:val="ConsPlusNormal"/>
              <w:widowControl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407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2689" w:type="dxa"/>
            <w:shd w:val="clear" w:color="auto" w:fill="auto"/>
            <w:hideMark/>
          </w:tcPr>
          <w:p w:rsidR="007A4602" w:rsidRPr="00F40728" w:rsidRDefault="007A4602" w:rsidP="00632F1F">
            <w:pPr>
              <w:pStyle w:val="ConsPlusNormal"/>
              <w:widowControl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407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обоснованных жалоб молодых людей или их законных представителей на организацию мероприятий для молодежи</w:t>
            </w:r>
          </w:p>
        </w:tc>
        <w:tc>
          <w:tcPr>
            <w:tcW w:w="1134" w:type="dxa"/>
            <w:shd w:val="clear" w:color="auto" w:fill="auto"/>
            <w:hideMark/>
          </w:tcPr>
          <w:p w:rsidR="007A4602" w:rsidRPr="00F40728" w:rsidRDefault="007A4602" w:rsidP="00632F1F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407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жалоб</w:t>
            </w:r>
            <w:r w:rsidR="005A03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407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407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407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89" w:type="dxa"/>
            <w:shd w:val="clear" w:color="auto" w:fill="auto"/>
            <w:hideMark/>
          </w:tcPr>
          <w:p w:rsidR="007A4602" w:rsidRPr="00F40728" w:rsidRDefault="007A4602" w:rsidP="00632F1F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407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89" w:type="dxa"/>
          </w:tcPr>
          <w:p w:rsidR="007A4602" w:rsidRPr="00F40728" w:rsidRDefault="007A4602" w:rsidP="00632F1F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407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89" w:type="dxa"/>
          </w:tcPr>
          <w:p w:rsidR="007A4602" w:rsidRPr="00F40728" w:rsidRDefault="007A4602" w:rsidP="00632F1F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407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89" w:type="dxa"/>
          </w:tcPr>
          <w:p w:rsidR="007A4602" w:rsidRPr="00F40728" w:rsidRDefault="007A4602" w:rsidP="00632F1F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407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96" w:type="dxa"/>
          </w:tcPr>
          <w:p w:rsidR="007A4602" w:rsidRPr="00F40728" w:rsidRDefault="007A4602" w:rsidP="00632F1F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4072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7A4602" w:rsidRPr="00F40728" w:rsidTr="003A7AEC">
        <w:trPr>
          <w:trHeight w:val="439"/>
          <w:jc w:val="center"/>
        </w:trPr>
        <w:tc>
          <w:tcPr>
            <w:tcW w:w="567" w:type="dxa"/>
            <w:shd w:val="clear" w:color="auto" w:fill="auto"/>
          </w:tcPr>
          <w:p w:rsidR="007A4602" w:rsidRPr="00990A6E" w:rsidRDefault="001960FA" w:rsidP="00CF34C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A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A4602" w:rsidRPr="00990A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9" w:type="dxa"/>
            <w:shd w:val="clear" w:color="auto" w:fill="auto"/>
          </w:tcPr>
          <w:p w:rsidR="007A4602" w:rsidRPr="00C444E8" w:rsidRDefault="007A4602" w:rsidP="00C444E8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444E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Количество </w:t>
            </w:r>
            <w:r w:rsidR="00C444E8" w:rsidRPr="00C444E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жителей города Иванова, которыми совершены</w:t>
            </w:r>
            <w:r w:rsidRPr="00C444E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преступлени</w:t>
            </w:r>
            <w:r w:rsidR="00C444E8" w:rsidRPr="00C444E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я</w:t>
            </w:r>
            <w:r w:rsidRPr="00C444E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в сфере незаконного оборота наркотиков </w:t>
            </w:r>
          </w:p>
        </w:tc>
        <w:tc>
          <w:tcPr>
            <w:tcW w:w="1134" w:type="dxa"/>
          </w:tcPr>
          <w:p w:rsidR="007A4602" w:rsidRPr="00C444E8" w:rsidRDefault="007A4602" w:rsidP="00CF3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444E8">
              <w:rPr>
                <w:rFonts w:ascii="Times New Roman" w:hAnsi="Times New Roman" w:cs="Times New Roman"/>
                <w:sz w:val="18"/>
              </w:rPr>
              <w:t>человек</w:t>
            </w:r>
          </w:p>
        </w:tc>
        <w:tc>
          <w:tcPr>
            <w:tcW w:w="589" w:type="dxa"/>
            <w:shd w:val="clear" w:color="auto" w:fill="auto"/>
          </w:tcPr>
          <w:p w:rsidR="007A4602" w:rsidRPr="00F40728" w:rsidRDefault="00990A6E" w:rsidP="00CF34C4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614</w:t>
            </w:r>
          </w:p>
        </w:tc>
        <w:tc>
          <w:tcPr>
            <w:tcW w:w="589" w:type="dxa"/>
            <w:shd w:val="clear" w:color="auto" w:fill="auto"/>
          </w:tcPr>
          <w:p w:rsidR="007A4602" w:rsidRPr="00F40728" w:rsidRDefault="00990A6E" w:rsidP="00CF34C4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486</w:t>
            </w:r>
          </w:p>
        </w:tc>
        <w:tc>
          <w:tcPr>
            <w:tcW w:w="589" w:type="dxa"/>
            <w:shd w:val="clear" w:color="auto" w:fill="auto"/>
          </w:tcPr>
          <w:p w:rsidR="007A4602" w:rsidRPr="00F40728" w:rsidRDefault="00990A6E" w:rsidP="00CF34C4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442</w:t>
            </w:r>
          </w:p>
        </w:tc>
        <w:tc>
          <w:tcPr>
            <w:tcW w:w="589" w:type="dxa"/>
            <w:shd w:val="clear" w:color="auto" w:fill="auto"/>
          </w:tcPr>
          <w:p w:rsidR="007A4602" w:rsidRPr="00F40728" w:rsidRDefault="00990A6E" w:rsidP="00CF34C4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403</w:t>
            </w:r>
          </w:p>
        </w:tc>
        <w:tc>
          <w:tcPr>
            <w:tcW w:w="589" w:type="dxa"/>
          </w:tcPr>
          <w:p w:rsidR="007A4602" w:rsidRPr="00F40728" w:rsidRDefault="00990A6E" w:rsidP="00CF34C4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428</w:t>
            </w:r>
          </w:p>
        </w:tc>
        <w:tc>
          <w:tcPr>
            <w:tcW w:w="589" w:type="dxa"/>
          </w:tcPr>
          <w:p w:rsidR="007A4602" w:rsidRPr="00F40728" w:rsidRDefault="00990A6E" w:rsidP="00CF34C4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411</w:t>
            </w:r>
          </w:p>
        </w:tc>
        <w:tc>
          <w:tcPr>
            <w:tcW w:w="589" w:type="dxa"/>
          </w:tcPr>
          <w:p w:rsidR="007A4602" w:rsidRPr="00F40728" w:rsidRDefault="00990A6E" w:rsidP="00CF34C4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417</w:t>
            </w:r>
          </w:p>
        </w:tc>
        <w:tc>
          <w:tcPr>
            <w:tcW w:w="696" w:type="dxa"/>
          </w:tcPr>
          <w:p w:rsidR="007A4602" w:rsidRPr="00F40728" w:rsidRDefault="00990A6E" w:rsidP="00CF34C4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380</w:t>
            </w:r>
          </w:p>
        </w:tc>
      </w:tr>
      <w:tr w:rsidR="002F1514" w:rsidRPr="00F40728" w:rsidTr="003A7AEC">
        <w:trPr>
          <w:trHeight w:val="439"/>
          <w:jc w:val="center"/>
        </w:trPr>
        <w:tc>
          <w:tcPr>
            <w:tcW w:w="567" w:type="dxa"/>
            <w:shd w:val="clear" w:color="auto" w:fill="auto"/>
          </w:tcPr>
          <w:p w:rsidR="002F1514" w:rsidRPr="00CF34C4" w:rsidRDefault="001960FA" w:rsidP="002F151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F1514" w:rsidRPr="00CF34C4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2689" w:type="dxa"/>
            <w:shd w:val="clear" w:color="auto" w:fill="auto"/>
          </w:tcPr>
          <w:p w:rsidR="002F1514" w:rsidRPr="00CF34C4" w:rsidRDefault="002F1514" w:rsidP="002F1514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F34C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Количество подростков, прошедших социально-психологическое тестирование</w:t>
            </w:r>
          </w:p>
        </w:tc>
        <w:tc>
          <w:tcPr>
            <w:tcW w:w="1134" w:type="dxa"/>
          </w:tcPr>
          <w:p w:rsidR="002F1514" w:rsidRPr="00CF34C4" w:rsidRDefault="002F1514" w:rsidP="002F15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F34C4">
              <w:rPr>
                <w:rFonts w:ascii="Times New Roman" w:hAnsi="Times New Roman" w:cs="Times New Roman"/>
                <w:sz w:val="18"/>
              </w:rPr>
              <w:t>человек</w:t>
            </w:r>
          </w:p>
        </w:tc>
        <w:tc>
          <w:tcPr>
            <w:tcW w:w="589" w:type="dxa"/>
            <w:shd w:val="clear" w:color="auto" w:fill="auto"/>
          </w:tcPr>
          <w:p w:rsidR="002F1514" w:rsidRPr="00F40728" w:rsidRDefault="002F1514" w:rsidP="002F1514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9" w:type="dxa"/>
            <w:shd w:val="clear" w:color="auto" w:fill="auto"/>
          </w:tcPr>
          <w:p w:rsidR="002F1514" w:rsidRPr="00F40728" w:rsidRDefault="002F1514" w:rsidP="002F1514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9" w:type="dxa"/>
            <w:shd w:val="clear" w:color="auto" w:fill="auto"/>
          </w:tcPr>
          <w:p w:rsidR="002F1514" w:rsidRPr="002F1514" w:rsidRDefault="002F1514" w:rsidP="002F1514">
            <w:pPr>
              <w:pStyle w:val="a7"/>
              <w:jc w:val="center"/>
              <w:rPr>
                <w:sz w:val="18"/>
              </w:rPr>
            </w:pPr>
            <w:r w:rsidRPr="002F1514">
              <w:rPr>
                <w:sz w:val="18"/>
              </w:rPr>
              <w:t>2500</w:t>
            </w:r>
          </w:p>
        </w:tc>
        <w:tc>
          <w:tcPr>
            <w:tcW w:w="589" w:type="dxa"/>
            <w:shd w:val="clear" w:color="auto" w:fill="auto"/>
          </w:tcPr>
          <w:p w:rsidR="002F1514" w:rsidRPr="002F1514" w:rsidRDefault="002F1514" w:rsidP="002F1514">
            <w:pPr>
              <w:pStyle w:val="a7"/>
              <w:spacing w:after="0" w:afterAutospacing="0"/>
              <w:jc w:val="center"/>
              <w:rPr>
                <w:sz w:val="18"/>
              </w:rPr>
            </w:pPr>
            <w:r w:rsidRPr="002F1514">
              <w:rPr>
                <w:sz w:val="18"/>
              </w:rPr>
              <w:t>2530</w:t>
            </w:r>
          </w:p>
        </w:tc>
        <w:tc>
          <w:tcPr>
            <w:tcW w:w="589" w:type="dxa"/>
          </w:tcPr>
          <w:p w:rsidR="002F1514" w:rsidRPr="002F1514" w:rsidRDefault="002F1514" w:rsidP="002F1514">
            <w:pPr>
              <w:pStyle w:val="a7"/>
              <w:spacing w:after="0" w:afterAutospacing="0"/>
              <w:jc w:val="center"/>
              <w:rPr>
                <w:sz w:val="18"/>
              </w:rPr>
            </w:pPr>
            <w:r w:rsidRPr="002F1514">
              <w:rPr>
                <w:sz w:val="18"/>
              </w:rPr>
              <w:t>2560</w:t>
            </w:r>
          </w:p>
        </w:tc>
        <w:tc>
          <w:tcPr>
            <w:tcW w:w="589" w:type="dxa"/>
          </w:tcPr>
          <w:p w:rsidR="002F1514" w:rsidRPr="002F1514" w:rsidRDefault="002F1514" w:rsidP="002F1514">
            <w:pPr>
              <w:pStyle w:val="a7"/>
              <w:spacing w:after="0" w:afterAutospacing="0"/>
              <w:jc w:val="center"/>
              <w:rPr>
                <w:sz w:val="18"/>
              </w:rPr>
            </w:pPr>
            <w:r w:rsidRPr="002F1514">
              <w:rPr>
                <w:sz w:val="18"/>
              </w:rPr>
              <w:t>2590</w:t>
            </w:r>
          </w:p>
        </w:tc>
        <w:tc>
          <w:tcPr>
            <w:tcW w:w="589" w:type="dxa"/>
          </w:tcPr>
          <w:p w:rsidR="002F1514" w:rsidRPr="002F1514" w:rsidRDefault="002F1514" w:rsidP="002F1514">
            <w:pPr>
              <w:pStyle w:val="a7"/>
              <w:spacing w:after="0" w:afterAutospacing="0"/>
              <w:jc w:val="center"/>
              <w:rPr>
                <w:sz w:val="18"/>
              </w:rPr>
            </w:pPr>
            <w:r w:rsidRPr="002F1514">
              <w:rPr>
                <w:sz w:val="18"/>
              </w:rPr>
              <w:t>2610</w:t>
            </w:r>
          </w:p>
        </w:tc>
        <w:tc>
          <w:tcPr>
            <w:tcW w:w="696" w:type="dxa"/>
          </w:tcPr>
          <w:p w:rsidR="002F1514" w:rsidRPr="002F1514" w:rsidRDefault="002F1514" w:rsidP="002F1514">
            <w:pPr>
              <w:pStyle w:val="a7"/>
              <w:spacing w:after="0" w:afterAutospacing="0"/>
              <w:jc w:val="center"/>
              <w:rPr>
                <w:sz w:val="18"/>
              </w:rPr>
            </w:pPr>
            <w:r w:rsidRPr="002F1514">
              <w:rPr>
                <w:sz w:val="18"/>
              </w:rPr>
              <w:t>2640</w:t>
            </w:r>
          </w:p>
        </w:tc>
      </w:tr>
      <w:tr w:rsidR="007A4602" w:rsidRPr="00F40728" w:rsidTr="003A7AEC">
        <w:trPr>
          <w:trHeight w:val="439"/>
          <w:jc w:val="center"/>
        </w:trPr>
        <w:tc>
          <w:tcPr>
            <w:tcW w:w="567" w:type="dxa"/>
            <w:shd w:val="clear" w:color="auto" w:fill="auto"/>
          </w:tcPr>
          <w:p w:rsidR="007A4602" w:rsidRPr="00CF34C4" w:rsidRDefault="007A4602" w:rsidP="00621AC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602" w:rsidRPr="00CF34C4" w:rsidRDefault="007A4602" w:rsidP="00621AC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602" w:rsidRPr="00CF34C4" w:rsidRDefault="001960FA" w:rsidP="00621AC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A4602" w:rsidRPr="00CF34C4">
              <w:rPr>
                <w:rFonts w:ascii="Times New Roman" w:hAnsi="Times New Roman" w:cs="Times New Roman"/>
                <w:sz w:val="18"/>
                <w:szCs w:val="18"/>
              </w:rPr>
              <w:t>.2.</w:t>
            </w:r>
          </w:p>
        </w:tc>
        <w:tc>
          <w:tcPr>
            <w:tcW w:w="2689" w:type="dxa"/>
            <w:shd w:val="clear" w:color="auto" w:fill="auto"/>
          </w:tcPr>
          <w:p w:rsidR="007A4602" w:rsidRPr="00CF34C4" w:rsidRDefault="007A4602" w:rsidP="00621ACA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F34C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Количество тематических мероприятий, конкурсов, викторин с целью формирования у граждан негативного отношения к незаконному потреблению наркотических средств и психотропных веществ</w:t>
            </w:r>
          </w:p>
        </w:tc>
        <w:tc>
          <w:tcPr>
            <w:tcW w:w="1134" w:type="dxa"/>
          </w:tcPr>
          <w:p w:rsidR="007A4602" w:rsidRPr="00CF34C4" w:rsidRDefault="005A0381" w:rsidP="00621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мероприятие</w:t>
            </w:r>
          </w:p>
        </w:tc>
        <w:tc>
          <w:tcPr>
            <w:tcW w:w="589" w:type="dxa"/>
            <w:shd w:val="clear" w:color="auto" w:fill="auto"/>
          </w:tcPr>
          <w:p w:rsidR="007A4602" w:rsidRPr="00F40728" w:rsidRDefault="007A4602" w:rsidP="00621ACA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9" w:type="dxa"/>
            <w:shd w:val="clear" w:color="auto" w:fill="auto"/>
          </w:tcPr>
          <w:p w:rsidR="007A4602" w:rsidRPr="00F40728" w:rsidRDefault="007A4602" w:rsidP="00621ACA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9" w:type="dxa"/>
          </w:tcPr>
          <w:p w:rsidR="007A4602" w:rsidRPr="00621ACA" w:rsidRDefault="007A4602" w:rsidP="00621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9" w:type="dxa"/>
          </w:tcPr>
          <w:p w:rsidR="007A4602" w:rsidRPr="00621ACA" w:rsidRDefault="007A4602" w:rsidP="00621A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1A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9" w:type="dxa"/>
          </w:tcPr>
          <w:p w:rsidR="007A4602" w:rsidRPr="00621ACA" w:rsidRDefault="007A4602" w:rsidP="0062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9" w:type="dxa"/>
          </w:tcPr>
          <w:p w:rsidR="007A4602" w:rsidRPr="00621ACA" w:rsidRDefault="007A4602" w:rsidP="00621A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1A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9" w:type="dxa"/>
          </w:tcPr>
          <w:p w:rsidR="007A4602" w:rsidRPr="00621ACA" w:rsidRDefault="007A4602" w:rsidP="00621A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1A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6" w:type="dxa"/>
          </w:tcPr>
          <w:p w:rsidR="007A4602" w:rsidRPr="00621ACA" w:rsidRDefault="007A4602" w:rsidP="00621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A4602" w:rsidRPr="00F40728" w:rsidTr="003A7AEC">
        <w:trPr>
          <w:trHeight w:val="439"/>
          <w:jc w:val="center"/>
        </w:trPr>
        <w:tc>
          <w:tcPr>
            <w:tcW w:w="567" w:type="dxa"/>
            <w:shd w:val="clear" w:color="auto" w:fill="auto"/>
          </w:tcPr>
          <w:p w:rsidR="007A4602" w:rsidRPr="00CF34C4" w:rsidRDefault="007A4602" w:rsidP="00621AC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602" w:rsidRPr="00CF34C4" w:rsidRDefault="001960FA" w:rsidP="00621AC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A4602" w:rsidRPr="00CF34C4">
              <w:rPr>
                <w:rFonts w:ascii="Times New Roman" w:hAnsi="Times New Roman" w:cs="Times New Roman"/>
                <w:sz w:val="18"/>
                <w:szCs w:val="18"/>
              </w:rPr>
              <w:t>.3.</w:t>
            </w:r>
          </w:p>
        </w:tc>
        <w:tc>
          <w:tcPr>
            <w:tcW w:w="2689" w:type="dxa"/>
            <w:shd w:val="clear" w:color="auto" w:fill="auto"/>
          </w:tcPr>
          <w:p w:rsidR="007A4602" w:rsidRPr="00CF34C4" w:rsidRDefault="007A4602" w:rsidP="00621AC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F34C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Число </w:t>
            </w:r>
            <w:proofErr w:type="spellStart"/>
            <w:r w:rsidRPr="00CF34C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физкультурно</w:t>
            </w:r>
            <w:proofErr w:type="spellEnd"/>
            <w:r w:rsidRPr="00CF34C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- спортивных, культурно - массовых и </w:t>
            </w:r>
            <w:proofErr w:type="spellStart"/>
            <w:r w:rsidRPr="00CF34C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агитационно</w:t>
            </w:r>
            <w:proofErr w:type="spellEnd"/>
            <w:r w:rsidRPr="00CF34C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- пропагандистски х мероприятий, в том числе в каникулярное время, по профилактике здорового образа жизни в молодежной среде</w:t>
            </w:r>
          </w:p>
        </w:tc>
        <w:tc>
          <w:tcPr>
            <w:tcW w:w="1134" w:type="dxa"/>
          </w:tcPr>
          <w:p w:rsidR="007A4602" w:rsidRPr="00CF34C4" w:rsidRDefault="007A4602" w:rsidP="005A03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F34C4">
              <w:rPr>
                <w:rFonts w:ascii="Times New Roman" w:hAnsi="Times New Roman" w:cs="Times New Roman"/>
                <w:sz w:val="18"/>
              </w:rPr>
              <w:t>мероприяти</w:t>
            </w:r>
            <w:r w:rsidR="005A0381">
              <w:rPr>
                <w:rFonts w:ascii="Times New Roman" w:hAnsi="Times New Roman" w:cs="Times New Roman"/>
                <w:sz w:val="18"/>
              </w:rPr>
              <w:t>е</w:t>
            </w:r>
          </w:p>
        </w:tc>
        <w:tc>
          <w:tcPr>
            <w:tcW w:w="589" w:type="dxa"/>
            <w:shd w:val="clear" w:color="auto" w:fill="auto"/>
          </w:tcPr>
          <w:p w:rsidR="007A4602" w:rsidRPr="00F40728" w:rsidRDefault="007A4602" w:rsidP="00621ACA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9" w:type="dxa"/>
            <w:shd w:val="clear" w:color="auto" w:fill="auto"/>
          </w:tcPr>
          <w:p w:rsidR="007A4602" w:rsidRPr="00F40728" w:rsidRDefault="007A4602" w:rsidP="00621ACA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9" w:type="dxa"/>
          </w:tcPr>
          <w:p w:rsidR="007A4602" w:rsidRPr="00621ACA" w:rsidRDefault="007A4602" w:rsidP="00621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C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9" w:type="dxa"/>
          </w:tcPr>
          <w:p w:rsidR="007A4602" w:rsidRPr="00621ACA" w:rsidRDefault="007A4602" w:rsidP="00621A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1AC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9" w:type="dxa"/>
          </w:tcPr>
          <w:p w:rsidR="007A4602" w:rsidRPr="00621ACA" w:rsidRDefault="007A4602" w:rsidP="00621A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1AC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9" w:type="dxa"/>
          </w:tcPr>
          <w:p w:rsidR="007A4602" w:rsidRPr="00621ACA" w:rsidRDefault="007A4602" w:rsidP="00621A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1AC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9" w:type="dxa"/>
          </w:tcPr>
          <w:p w:rsidR="007A4602" w:rsidRPr="00621ACA" w:rsidRDefault="007A4602" w:rsidP="00621A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1AC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6" w:type="dxa"/>
          </w:tcPr>
          <w:p w:rsidR="007A4602" w:rsidRPr="00621ACA" w:rsidRDefault="007A4602" w:rsidP="00621A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1AC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A4602" w:rsidRPr="00F40728" w:rsidTr="003A7AEC">
        <w:trPr>
          <w:trHeight w:val="439"/>
          <w:jc w:val="center"/>
        </w:trPr>
        <w:tc>
          <w:tcPr>
            <w:tcW w:w="567" w:type="dxa"/>
            <w:shd w:val="clear" w:color="auto" w:fill="auto"/>
          </w:tcPr>
          <w:p w:rsidR="007A4602" w:rsidRPr="00CF34C4" w:rsidRDefault="007A4602" w:rsidP="00621A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602" w:rsidRPr="00CF34C4" w:rsidRDefault="001960FA" w:rsidP="00621A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A4602" w:rsidRPr="00CF34C4">
              <w:rPr>
                <w:rFonts w:ascii="Times New Roman" w:hAnsi="Times New Roman" w:cs="Times New Roman"/>
                <w:sz w:val="18"/>
                <w:szCs w:val="18"/>
              </w:rPr>
              <w:t>.4.</w:t>
            </w:r>
          </w:p>
        </w:tc>
        <w:tc>
          <w:tcPr>
            <w:tcW w:w="2689" w:type="dxa"/>
            <w:shd w:val="clear" w:color="auto" w:fill="auto"/>
          </w:tcPr>
          <w:p w:rsidR="007A4602" w:rsidRPr="00CF34C4" w:rsidRDefault="005A0381" w:rsidP="005A0381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Количество тиражей изготовленной и распространенной </w:t>
            </w:r>
            <w:r w:rsidR="007A4602" w:rsidRPr="00CF34C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полиграфической продукции по профилактике наркомании и пропаганде здорового образа жизни </w:t>
            </w:r>
          </w:p>
        </w:tc>
        <w:tc>
          <w:tcPr>
            <w:tcW w:w="1134" w:type="dxa"/>
          </w:tcPr>
          <w:p w:rsidR="007A4602" w:rsidRPr="00CF34C4" w:rsidRDefault="007A4602" w:rsidP="00621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F34C4">
              <w:rPr>
                <w:rFonts w:ascii="Times New Roman" w:hAnsi="Times New Roman" w:cs="Times New Roman"/>
                <w:sz w:val="18"/>
              </w:rPr>
              <w:t>тираж</w:t>
            </w:r>
          </w:p>
        </w:tc>
        <w:tc>
          <w:tcPr>
            <w:tcW w:w="589" w:type="dxa"/>
            <w:shd w:val="clear" w:color="auto" w:fill="auto"/>
          </w:tcPr>
          <w:p w:rsidR="007A4602" w:rsidRPr="00F40728" w:rsidRDefault="007A4602" w:rsidP="00621ACA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9" w:type="dxa"/>
            <w:shd w:val="clear" w:color="auto" w:fill="auto"/>
          </w:tcPr>
          <w:p w:rsidR="007A4602" w:rsidRPr="00F40728" w:rsidRDefault="007A4602" w:rsidP="00621ACA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9" w:type="dxa"/>
          </w:tcPr>
          <w:p w:rsidR="007A4602" w:rsidRPr="00621ACA" w:rsidRDefault="007A4602" w:rsidP="00621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9" w:type="dxa"/>
          </w:tcPr>
          <w:p w:rsidR="007A4602" w:rsidRPr="00621ACA" w:rsidRDefault="007A4602" w:rsidP="00621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9" w:type="dxa"/>
          </w:tcPr>
          <w:p w:rsidR="007A4602" w:rsidRPr="00621ACA" w:rsidRDefault="007A4602" w:rsidP="00621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</w:tcPr>
          <w:p w:rsidR="007A4602" w:rsidRPr="00621ACA" w:rsidRDefault="007A4602" w:rsidP="00621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</w:tcPr>
          <w:p w:rsidR="007A4602" w:rsidRPr="00621ACA" w:rsidRDefault="007A4602" w:rsidP="00621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6" w:type="dxa"/>
          </w:tcPr>
          <w:p w:rsidR="007A4602" w:rsidRPr="00621ACA" w:rsidRDefault="007A4602" w:rsidP="00621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A4602" w:rsidRPr="00F40728" w:rsidTr="003A7AEC">
        <w:trPr>
          <w:trHeight w:val="439"/>
          <w:jc w:val="center"/>
        </w:trPr>
        <w:tc>
          <w:tcPr>
            <w:tcW w:w="567" w:type="dxa"/>
            <w:shd w:val="clear" w:color="auto" w:fill="auto"/>
          </w:tcPr>
          <w:p w:rsidR="007A4602" w:rsidRPr="00CF34C4" w:rsidRDefault="001960FA" w:rsidP="00621A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A4602" w:rsidRPr="00CF34C4">
              <w:rPr>
                <w:rFonts w:ascii="Times New Roman" w:hAnsi="Times New Roman" w:cs="Times New Roman"/>
                <w:sz w:val="18"/>
                <w:szCs w:val="18"/>
              </w:rPr>
              <w:t>.5.</w:t>
            </w:r>
          </w:p>
        </w:tc>
        <w:tc>
          <w:tcPr>
            <w:tcW w:w="2689" w:type="dxa"/>
            <w:shd w:val="clear" w:color="auto" w:fill="auto"/>
          </w:tcPr>
          <w:p w:rsidR="007A4602" w:rsidRPr="00CF34C4" w:rsidRDefault="007A4602" w:rsidP="00621ACA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F34C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Количество волонтеров членов общественных организаций для проведения тренингов по профилактике наркомании и других социально-негативных явлений</w:t>
            </w:r>
          </w:p>
        </w:tc>
        <w:tc>
          <w:tcPr>
            <w:tcW w:w="1134" w:type="dxa"/>
          </w:tcPr>
          <w:p w:rsidR="007A4602" w:rsidRPr="00CF34C4" w:rsidRDefault="007A4602" w:rsidP="00621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F34C4">
              <w:rPr>
                <w:rFonts w:ascii="Times New Roman" w:hAnsi="Times New Roman" w:cs="Times New Roman"/>
                <w:sz w:val="18"/>
              </w:rPr>
              <w:t>человек</w:t>
            </w:r>
          </w:p>
        </w:tc>
        <w:tc>
          <w:tcPr>
            <w:tcW w:w="589" w:type="dxa"/>
            <w:shd w:val="clear" w:color="auto" w:fill="auto"/>
          </w:tcPr>
          <w:p w:rsidR="007A4602" w:rsidRPr="00F40728" w:rsidRDefault="007A4602" w:rsidP="00621ACA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9" w:type="dxa"/>
            <w:shd w:val="clear" w:color="auto" w:fill="auto"/>
          </w:tcPr>
          <w:p w:rsidR="007A4602" w:rsidRPr="00F40728" w:rsidRDefault="007A4602" w:rsidP="00621ACA">
            <w:pPr>
              <w:pStyle w:val="ConsPlusNormal"/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9" w:type="dxa"/>
          </w:tcPr>
          <w:p w:rsidR="007A4602" w:rsidRPr="00621ACA" w:rsidRDefault="007A4602" w:rsidP="00621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C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9" w:type="dxa"/>
          </w:tcPr>
          <w:p w:rsidR="007A4602" w:rsidRPr="00621ACA" w:rsidRDefault="007A4602" w:rsidP="00621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C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9" w:type="dxa"/>
          </w:tcPr>
          <w:p w:rsidR="007A4602" w:rsidRPr="00621ACA" w:rsidRDefault="007A4602" w:rsidP="00621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C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89" w:type="dxa"/>
          </w:tcPr>
          <w:p w:rsidR="007A4602" w:rsidRPr="00621ACA" w:rsidRDefault="007A4602" w:rsidP="00621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C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89" w:type="dxa"/>
          </w:tcPr>
          <w:p w:rsidR="007A4602" w:rsidRPr="00621ACA" w:rsidRDefault="007A4602" w:rsidP="00621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C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96" w:type="dxa"/>
          </w:tcPr>
          <w:p w:rsidR="007A4602" w:rsidRPr="00621ACA" w:rsidRDefault="007A4602" w:rsidP="00621A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C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</w:tbl>
    <w:p w:rsidR="000E59D4" w:rsidRDefault="00FA192D" w:rsidP="007B16E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0"/>
          <w:szCs w:val="22"/>
          <w:lang w:eastAsia="en-US"/>
        </w:rPr>
      </w:pPr>
      <w:r w:rsidRPr="00FA192D">
        <w:rPr>
          <w:rFonts w:ascii="Times New Roman" w:eastAsiaTheme="minorHAnsi" w:hAnsi="Times New Roman" w:cs="Times New Roman"/>
          <w:sz w:val="20"/>
          <w:szCs w:val="22"/>
          <w:lang w:eastAsia="en-US"/>
        </w:rPr>
        <w:t>* 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</w:r>
    </w:p>
    <w:p w:rsidR="00FA192D" w:rsidRPr="00F40728" w:rsidRDefault="00FA192D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E59D4" w:rsidRPr="00FD73AC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D73AC">
        <w:rPr>
          <w:rFonts w:ascii="Times New Roman" w:hAnsi="Times New Roman" w:cs="Times New Roman"/>
          <w:szCs w:val="22"/>
        </w:rPr>
        <w:t>Достижение ожидаемых результатов реализации подпрограммы сопряжено с существенными экономическими рисками в части изменения объемов выделяемых бюджетных ассигнований на проведение мероприятий подпрограммы: снижение финансирования на мероприятия, включенные в подпрограмму, повлечет за собой уменьшение пороговых значений целевых индикаторов реализации подпрограммы.</w:t>
      </w:r>
    </w:p>
    <w:p w:rsidR="000E59D4" w:rsidRPr="00FD73AC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D73AC">
        <w:rPr>
          <w:rFonts w:ascii="Times New Roman" w:hAnsi="Times New Roman" w:cs="Times New Roman"/>
          <w:szCs w:val="22"/>
        </w:rPr>
        <w:t>Достижение ожидаемых результатов реализации подпрограммы с организационными и иными рисками не сопряжено.</w:t>
      </w:r>
    </w:p>
    <w:p w:rsidR="000E59D4" w:rsidRPr="00FD73AC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0E59D4" w:rsidRPr="00FD73AC" w:rsidRDefault="000E59D4" w:rsidP="007B16E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Cs w:val="22"/>
        </w:rPr>
      </w:pPr>
      <w:r w:rsidRPr="00FD73AC">
        <w:rPr>
          <w:rFonts w:ascii="Times New Roman" w:hAnsi="Times New Roman" w:cs="Times New Roman"/>
          <w:szCs w:val="22"/>
        </w:rPr>
        <w:t>2. Мероприятия подпрограммы</w:t>
      </w:r>
    </w:p>
    <w:p w:rsidR="000E59D4" w:rsidRPr="00FD73AC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0E59D4" w:rsidRPr="00FD73AC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D73AC">
        <w:rPr>
          <w:rFonts w:ascii="Times New Roman" w:hAnsi="Times New Roman" w:cs="Times New Roman"/>
          <w:szCs w:val="22"/>
        </w:rPr>
        <w:t>Подпрограммой предусмотрена реализация следующих мероприятий:</w:t>
      </w:r>
    </w:p>
    <w:p w:rsidR="000E59D4" w:rsidRPr="00FD73AC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D73AC">
        <w:rPr>
          <w:rFonts w:ascii="Times New Roman" w:hAnsi="Times New Roman" w:cs="Times New Roman"/>
          <w:szCs w:val="22"/>
        </w:rPr>
        <w:t>1. Временное трудоустройство молодежи.</w:t>
      </w:r>
    </w:p>
    <w:p w:rsidR="000E59D4" w:rsidRPr="00FD73AC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D73AC">
        <w:rPr>
          <w:rFonts w:ascii="Times New Roman" w:hAnsi="Times New Roman" w:cs="Times New Roman"/>
          <w:szCs w:val="22"/>
        </w:rPr>
        <w:t>В рамках указанного мероприятия предусматривается предоставление временного (на срок до 1 месяца) трудоустройства лиц в возрасте от 14 до 18 лет, проживающих на территории города Иванова, в муниципальные учреждения города Иванова исключительно в свободное от учебы (включая каникулярное) время.</w:t>
      </w:r>
    </w:p>
    <w:p w:rsidR="000E59D4" w:rsidRPr="00FD73AC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D73AC">
        <w:rPr>
          <w:rFonts w:ascii="Times New Roman" w:hAnsi="Times New Roman" w:cs="Times New Roman"/>
          <w:szCs w:val="22"/>
        </w:rPr>
        <w:lastRenderedPageBreak/>
        <w:t>Количественные параметры выполнения мероприятия определяются целевыми показателями реализации подпрограммы.</w:t>
      </w:r>
    </w:p>
    <w:p w:rsidR="000E59D4" w:rsidRPr="00FD73AC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D73AC">
        <w:rPr>
          <w:rFonts w:ascii="Times New Roman" w:hAnsi="Times New Roman" w:cs="Times New Roman"/>
          <w:szCs w:val="22"/>
        </w:rPr>
        <w:t xml:space="preserve">Порядок организации и финансовое обеспечение мероприятия осуществляются в соответствии с постановлением Администрации города Иванова </w:t>
      </w:r>
      <w:r w:rsidR="00632F1F" w:rsidRPr="00FD73AC">
        <w:rPr>
          <w:rFonts w:ascii="Times New Roman" w:hAnsi="Times New Roman" w:cs="Times New Roman"/>
          <w:szCs w:val="22"/>
        </w:rPr>
        <w:t>«</w:t>
      </w:r>
      <w:r w:rsidRPr="00FD73AC">
        <w:rPr>
          <w:rFonts w:ascii="Times New Roman" w:hAnsi="Times New Roman" w:cs="Times New Roman"/>
          <w:szCs w:val="22"/>
        </w:rPr>
        <w:t>Об утверждении Порядка расходования средств на отдельные формы работы с детьми и молодежью в городе Иванове</w:t>
      </w:r>
      <w:r w:rsidR="00632F1F" w:rsidRPr="00FD73AC">
        <w:rPr>
          <w:rFonts w:ascii="Times New Roman" w:hAnsi="Times New Roman" w:cs="Times New Roman"/>
          <w:szCs w:val="22"/>
        </w:rPr>
        <w:t>»</w:t>
      </w:r>
      <w:r w:rsidRPr="00FD73AC">
        <w:rPr>
          <w:rFonts w:ascii="Times New Roman" w:hAnsi="Times New Roman" w:cs="Times New Roman"/>
          <w:szCs w:val="22"/>
        </w:rPr>
        <w:t>.</w:t>
      </w:r>
    </w:p>
    <w:p w:rsidR="000E59D4" w:rsidRPr="00FD73AC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D73AC">
        <w:rPr>
          <w:rFonts w:ascii="Times New Roman" w:hAnsi="Times New Roman" w:cs="Times New Roman"/>
          <w:szCs w:val="22"/>
        </w:rPr>
        <w:t>2. Подготовка молодежи в лагерях военно-патриотической, военно-технической, экологической, лидерской и творческой направленности.</w:t>
      </w:r>
    </w:p>
    <w:p w:rsidR="000E59D4" w:rsidRPr="00FD73AC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D73AC">
        <w:rPr>
          <w:rFonts w:ascii="Times New Roman" w:hAnsi="Times New Roman" w:cs="Times New Roman"/>
          <w:szCs w:val="22"/>
        </w:rPr>
        <w:t>В рамках указанного мероприятия предусматривается проведение с молодежью групповых и (или) индивидуальных занятий по профессиональной подготовке, а также предоставление сопутствующих услуг (обеспечение дневного пребывания молодежи; предоставление питания; проведение физкультурных и оздоровительных мероприятий; организация посещения учреждений культуры и искусства, проведение экскурсий и других выездных мероприятий, включая мероприятия, проводимые за пределами города Иванова; обеспечение условий пребывания).</w:t>
      </w:r>
    </w:p>
    <w:p w:rsidR="000E59D4" w:rsidRPr="00FD73AC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D73AC">
        <w:rPr>
          <w:rFonts w:ascii="Times New Roman" w:hAnsi="Times New Roman" w:cs="Times New Roman"/>
          <w:szCs w:val="22"/>
        </w:rPr>
        <w:t>Количественные параметры выполнения мероприятия определяются целевыми показателями реализации подпрограммы.</w:t>
      </w:r>
    </w:p>
    <w:p w:rsidR="000E59D4" w:rsidRPr="00FD73AC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D73AC">
        <w:rPr>
          <w:rFonts w:ascii="Times New Roman" w:hAnsi="Times New Roman" w:cs="Times New Roman"/>
          <w:szCs w:val="22"/>
        </w:rPr>
        <w:t>Порядок организации и финансовое обеспечение мероприятия осуществляются в соответствии с постановлением Администрации города Иванова</w:t>
      </w:r>
      <w:r w:rsidR="009F5D49" w:rsidRPr="009F5D49">
        <w:rPr>
          <w:rFonts w:ascii="Times New Roman" w:hAnsi="Times New Roman" w:cs="Times New Roman"/>
          <w:szCs w:val="22"/>
        </w:rPr>
        <w:t xml:space="preserve"> от 12.11.2015 </w:t>
      </w:r>
      <w:r w:rsidR="000E721B">
        <w:rPr>
          <w:rFonts w:ascii="Times New Roman" w:hAnsi="Times New Roman" w:cs="Times New Roman"/>
          <w:szCs w:val="22"/>
        </w:rPr>
        <w:t>№</w:t>
      </w:r>
      <w:r w:rsidR="009F5D49" w:rsidRPr="009F5D49">
        <w:rPr>
          <w:rFonts w:ascii="Times New Roman" w:hAnsi="Times New Roman" w:cs="Times New Roman"/>
          <w:szCs w:val="22"/>
        </w:rPr>
        <w:t xml:space="preserve"> 2268</w:t>
      </w:r>
      <w:r w:rsidRPr="00FD73AC">
        <w:rPr>
          <w:rFonts w:ascii="Times New Roman" w:hAnsi="Times New Roman" w:cs="Times New Roman"/>
          <w:szCs w:val="22"/>
        </w:rPr>
        <w:t xml:space="preserve"> </w:t>
      </w:r>
      <w:r w:rsidR="00632F1F" w:rsidRPr="00FD73AC">
        <w:rPr>
          <w:rFonts w:ascii="Times New Roman" w:hAnsi="Times New Roman" w:cs="Times New Roman"/>
          <w:szCs w:val="22"/>
        </w:rPr>
        <w:t>«</w:t>
      </w:r>
      <w:r w:rsidRPr="00FD73AC">
        <w:rPr>
          <w:rFonts w:ascii="Times New Roman" w:hAnsi="Times New Roman" w:cs="Times New Roman"/>
          <w:szCs w:val="22"/>
        </w:rPr>
        <w:t>Об утверждении Порядка расходования средств на отдельные формы работы с детьми и м</w:t>
      </w:r>
      <w:r w:rsidR="00632F1F" w:rsidRPr="00FD73AC">
        <w:rPr>
          <w:rFonts w:ascii="Times New Roman" w:hAnsi="Times New Roman" w:cs="Times New Roman"/>
          <w:szCs w:val="22"/>
        </w:rPr>
        <w:t>олодежью в городе Иванове»</w:t>
      </w:r>
      <w:r w:rsidRPr="00FD73AC">
        <w:rPr>
          <w:rFonts w:ascii="Times New Roman" w:hAnsi="Times New Roman" w:cs="Times New Roman"/>
          <w:szCs w:val="22"/>
        </w:rPr>
        <w:t>.</w:t>
      </w:r>
    </w:p>
    <w:p w:rsidR="000E59D4" w:rsidRPr="00FD73AC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D73AC">
        <w:rPr>
          <w:rFonts w:ascii="Times New Roman" w:hAnsi="Times New Roman" w:cs="Times New Roman"/>
          <w:szCs w:val="22"/>
        </w:rPr>
        <w:t>3. Проведение мероприятий по работе с детьми и молодежью.</w:t>
      </w:r>
    </w:p>
    <w:p w:rsidR="000E59D4" w:rsidRPr="00FD73AC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D73AC">
        <w:rPr>
          <w:rFonts w:ascii="Times New Roman" w:hAnsi="Times New Roman" w:cs="Times New Roman"/>
          <w:szCs w:val="22"/>
        </w:rPr>
        <w:t xml:space="preserve">В рамках указанного мероприятия предусматривается проведение фестивалей, концертов, праздников и иных массовых мероприятий для молодежи, проведение мероприятий, направленных на определение целевых </w:t>
      </w:r>
      <w:r w:rsidRPr="00283EDC">
        <w:rPr>
          <w:rFonts w:ascii="Times New Roman" w:hAnsi="Times New Roman" w:cs="Times New Roman"/>
          <w:szCs w:val="22"/>
        </w:rPr>
        <w:t xml:space="preserve">групп молодежи (дети и молодежь, оказавшиеся в сложной жизненной ситуации, дети и молодежь с ограниченными возможностями и т.д.), а также предоставление сопутствующих услуг (обеспечение условий пребывания в зданиях и помещениях, на территориях, где проводятся </w:t>
      </w:r>
      <w:r w:rsidR="00AE6428" w:rsidRPr="00283EDC">
        <w:rPr>
          <w:rFonts w:ascii="Times New Roman" w:hAnsi="Times New Roman" w:cs="Times New Roman"/>
          <w:szCs w:val="22"/>
        </w:rPr>
        <w:t>мероприятия для молодежи и др., привлечение экспертов,</w:t>
      </w:r>
      <w:r w:rsidR="00AE6428" w:rsidRPr="00283EDC">
        <w:t xml:space="preserve"> </w:t>
      </w:r>
      <w:r w:rsidR="00AE6428" w:rsidRPr="00283EDC">
        <w:rPr>
          <w:rFonts w:ascii="Times New Roman" w:hAnsi="Times New Roman" w:cs="Times New Roman"/>
          <w:szCs w:val="22"/>
        </w:rPr>
        <w:t xml:space="preserve">экспертных организаций к проведению экспертизы проведения мероприятий в области молодежной политики, </w:t>
      </w:r>
      <w:r w:rsidR="00283EDC" w:rsidRPr="00283EDC">
        <w:rPr>
          <w:rFonts w:ascii="Times New Roman" w:hAnsi="Times New Roman" w:cs="Times New Roman"/>
          <w:szCs w:val="22"/>
        </w:rPr>
        <w:t>при осуществлении закупки</w:t>
      </w:r>
      <w:r w:rsidR="00AE6428" w:rsidRPr="00283EDC">
        <w:rPr>
          <w:rFonts w:ascii="Times New Roman" w:hAnsi="Times New Roman" w:cs="Times New Roman"/>
          <w:szCs w:val="22"/>
        </w:rPr>
        <w:t xml:space="preserve"> у единственного исполнителя).</w:t>
      </w:r>
    </w:p>
    <w:p w:rsidR="000E59D4" w:rsidRPr="00FD73AC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D73AC">
        <w:rPr>
          <w:rFonts w:ascii="Times New Roman" w:hAnsi="Times New Roman" w:cs="Times New Roman"/>
          <w:szCs w:val="22"/>
        </w:rPr>
        <w:t>Количественные параметры выполнения мероприятия определяются целевыми показателями реализации подпрограммы.</w:t>
      </w:r>
    </w:p>
    <w:p w:rsidR="000E59D4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D73AC">
        <w:rPr>
          <w:rFonts w:ascii="Times New Roman" w:hAnsi="Times New Roman" w:cs="Times New Roman"/>
          <w:szCs w:val="22"/>
        </w:rPr>
        <w:t xml:space="preserve">Порядок организации и финансовое обеспечение мероприятия осуществляются в соответствии с постановлением Администрации города Иванова </w:t>
      </w:r>
      <w:r w:rsidR="00632F1F" w:rsidRPr="00FD73AC">
        <w:rPr>
          <w:rFonts w:ascii="Times New Roman" w:hAnsi="Times New Roman" w:cs="Times New Roman"/>
          <w:szCs w:val="22"/>
        </w:rPr>
        <w:t>«</w:t>
      </w:r>
      <w:r w:rsidRPr="00FD73AC">
        <w:rPr>
          <w:rFonts w:ascii="Times New Roman" w:hAnsi="Times New Roman" w:cs="Times New Roman"/>
          <w:szCs w:val="22"/>
        </w:rPr>
        <w:t>Об утверждении Порядка расходования средств на отдельные формы работы с детьми и молодежью в городе Иванове</w:t>
      </w:r>
      <w:r w:rsidR="00632F1F" w:rsidRPr="00FD73AC">
        <w:rPr>
          <w:rFonts w:ascii="Times New Roman" w:hAnsi="Times New Roman" w:cs="Times New Roman"/>
          <w:szCs w:val="22"/>
        </w:rPr>
        <w:t>»</w:t>
      </w:r>
      <w:r w:rsidRPr="00FD73AC">
        <w:rPr>
          <w:rFonts w:ascii="Times New Roman" w:hAnsi="Times New Roman" w:cs="Times New Roman"/>
          <w:szCs w:val="22"/>
        </w:rPr>
        <w:t>.</w:t>
      </w:r>
    </w:p>
    <w:p w:rsidR="00621ACA" w:rsidRPr="00FD73AC" w:rsidRDefault="00321F80" w:rsidP="00621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B5202" w:rsidRPr="00FD73AC">
        <w:rPr>
          <w:rFonts w:ascii="Times New Roman" w:hAnsi="Times New Roman" w:cs="Times New Roman"/>
        </w:rPr>
        <w:t>.</w:t>
      </w:r>
      <w:r w:rsidR="008A2D99" w:rsidRPr="00FD73AC">
        <w:rPr>
          <w:rFonts w:ascii="Times New Roman" w:hAnsi="Times New Roman" w:cs="Times New Roman"/>
        </w:rPr>
        <w:t xml:space="preserve"> </w:t>
      </w:r>
      <w:r w:rsidR="00621ACA" w:rsidRPr="00FD73AC">
        <w:rPr>
          <w:rFonts w:ascii="Times New Roman" w:hAnsi="Times New Roman" w:cs="Times New Roman"/>
        </w:rPr>
        <w:t xml:space="preserve">Профилактика </w:t>
      </w:r>
      <w:proofErr w:type="spellStart"/>
      <w:r w:rsidR="00080BC4" w:rsidRPr="00080BC4">
        <w:rPr>
          <w:rFonts w:ascii="Times New Roman" w:hAnsi="Times New Roman" w:cs="Times New Roman"/>
        </w:rPr>
        <w:t>аддиктивно</w:t>
      </w:r>
      <w:r w:rsidR="00080BC4">
        <w:rPr>
          <w:rFonts w:ascii="Times New Roman" w:hAnsi="Times New Roman" w:cs="Times New Roman"/>
        </w:rPr>
        <w:t>го</w:t>
      </w:r>
      <w:proofErr w:type="spellEnd"/>
      <w:r w:rsidR="00621ACA" w:rsidRPr="00FD73AC">
        <w:rPr>
          <w:rFonts w:ascii="Times New Roman" w:hAnsi="Times New Roman" w:cs="Times New Roman"/>
        </w:rPr>
        <w:t xml:space="preserve"> поведения, профилактик</w:t>
      </w:r>
      <w:r w:rsidR="00331D5E">
        <w:rPr>
          <w:rFonts w:ascii="Times New Roman" w:hAnsi="Times New Roman" w:cs="Times New Roman"/>
        </w:rPr>
        <w:t>а</w:t>
      </w:r>
      <w:r w:rsidR="00A03CAD">
        <w:rPr>
          <w:rFonts w:ascii="Times New Roman" w:hAnsi="Times New Roman" w:cs="Times New Roman"/>
        </w:rPr>
        <w:t xml:space="preserve"> наркомании, пропаганда</w:t>
      </w:r>
      <w:r w:rsidR="00621ACA" w:rsidRPr="00FD73AC">
        <w:rPr>
          <w:rFonts w:ascii="Times New Roman" w:hAnsi="Times New Roman" w:cs="Times New Roman"/>
        </w:rPr>
        <w:t xml:space="preserve"> здорового образа жизни в молодежной среде.</w:t>
      </w:r>
    </w:p>
    <w:p w:rsidR="00621ACA" w:rsidRPr="00FD73AC" w:rsidRDefault="00A03CAD" w:rsidP="00621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данного м</w:t>
      </w:r>
      <w:r w:rsidR="00621ACA" w:rsidRPr="00FD73AC">
        <w:rPr>
          <w:rFonts w:ascii="Times New Roman" w:hAnsi="Times New Roman" w:cs="Times New Roman"/>
        </w:rPr>
        <w:t>ероприяти</w:t>
      </w:r>
      <w:r>
        <w:rPr>
          <w:rFonts w:ascii="Times New Roman" w:hAnsi="Times New Roman" w:cs="Times New Roman"/>
        </w:rPr>
        <w:t>я</w:t>
      </w:r>
      <w:r w:rsidR="00621ACA" w:rsidRPr="00FD73AC">
        <w:rPr>
          <w:rFonts w:ascii="Times New Roman" w:hAnsi="Times New Roman" w:cs="Times New Roman"/>
        </w:rPr>
        <w:t xml:space="preserve"> предполагает</w:t>
      </w:r>
      <w:r>
        <w:rPr>
          <w:rFonts w:ascii="Times New Roman" w:hAnsi="Times New Roman" w:cs="Times New Roman"/>
        </w:rPr>
        <w:t>ся</w:t>
      </w:r>
      <w:r w:rsidR="00621ACA" w:rsidRPr="00FD73AC">
        <w:rPr>
          <w:rFonts w:ascii="Times New Roman" w:hAnsi="Times New Roman" w:cs="Times New Roman"/>
        </w:rPr>
        <w:t xml:space="preserve"> организаци</w:t>
      </w:r>
      <w:r>
        <w:rPr>
          <w:rFonts w:ascii="Times New Roman" w:hAnsi="Times New Roman" w:cs="Times New Roman"/>
        </w:rPr>
        <w:t>я</w:t>
      </w:r>
      <w:r w:rsidR="00621ACA" w:rsidRPr="00FD73AC">
        <w:rPr>
          <w:rFonts w:ascii="Times New Roman" w:hAnsi="Times New Roman" w:cs="Times New Roman"/>
        </w:rPr>
        <w:t xml:space="preserve"> работы по </w:t>
      </w:r>
      <w:r>
        <w:rPr>
          <w:rFonts w:ascii="Times New Roman" w:hAnsi="Times New Roman" w:cs="Times New Roman"/>
        </w:rPr>
        <w:t>организационному и информационно-аналитическому направлениям.</w:t>
      </w:r>
    </w:p>
    <w:p w:rsidR="004B5202" w:rsidRDefault="00F13E1D" w:rsidP="00621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Проводятся работы п</w:t>
      </w:r>
      <w:r w:rsidR="00465E0C" w:rsidRPr="00465E0C">
        <w:rPr>
          <w:rFonts w:ascii="Times New Roman" w:hAnsi="Times New Roman" w:cs="Times New Roman"/>
        </w:rPr>
        <w:t>о информированию населения (на улицах города и при проведении массовых молодежных мероприятий  - раздача  информационных листовок о возможности получения наркологической помощи и последствиях потребления наркологических веществ; в сети интернет – размещение информационных материалов (плакаты, видеоролики)  в социальных сетях по профилактике потребления наркотических веществ и про</w:t>
      </w:r>
      <w:r>
        <w:rPr>
          <w:rFonts w:ascii="Times New Roman" w:hAnsi="Times New Roman" w:cs="Times New Roman"/>
        </w:rPr>
        <w:t>паганде здорового образа жизни), п</w:t>
      </w:r>
      <w:r w:rsidR="00465E0C" w:rsidRPr="00465E0C">
        <w:rPr>
          <w:rFonts w:ascii="Times New Roman" w:hAnsi="Times New Roman" w:cs="Times New Roman"/>
        </w:rPr>
        <w:t>рофилактическая работа в образовательных учреждениях  (проведение ноябрьского и июньского антинаркотических месячников, проведение профилактических уроков волонтерским антинаркотическим отрядом, проведение  тестирование учащихся образовательных учреждений города Иваново на предмет выявления немедицинского потребления наркотических средств и психотропных веществ)</w:t>
      </w:r>
      <w:r>
        <w:rPr>
          <w:rFonts w:ascii="Times New Roman" w:hAnsi="Times New Roman" w:cs="Times New Roman"/>
        </w:rPr>
        <w:t>, в</w:t>
      </w:r>
      <w:r w:rsidR="00621ACA" w:rsidRPr="00FD73AC">
        <w:rPr>
          <w:rFonts w:ascii="Times New Roman" w:hAnsi="Times New Roman" w:cs="Times New Roman"/>
        </w:rPr>
        <w:t>заимодействие с общественными организациями, занимающимися профилактикой социально-негативных явлений среди насел</w:t>
      </w:r>
      <w:r>
        <w:rPr>
          <w:rFonts w:ascii="Times New Roman" w:hAnsi="Times New Roman" w:cs="Times New Roman"/>
        </w:rPr>
        <w:t>ения муниципального образования, о</w:t>
      </w:r>
      <w:r w:rsidR="00621ACA" w:rsidRPr="00FD73AC">
        <w:rPr>
          <w:rFonts w:ascii="Times New Roman" w:hAnsi="Times New Roman" w:cs="Times New Roman"/>
        </w:rPr>
        <w:t>рганизация консультаций.</w:t>
      </w:r>
    </w:p>
    <w:p w:rsidR="00446717" w:rsidRPr="00446717" w:rsidRDefault="00446717" w:rsidP="00446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717">
        <w:rPr>
          <w:rFonts w:ascii="Times New Roman" w:hAnsi="Times New Roman" w:cs="Times New Roman"/>
        </w:rPr>
        <w:t xml:space="preserve">Мероприятия по антинаркотической тематике, формированию культуры здорового образа жизни и профилактике асоциальных явлений в молодежной среде организованы на базе МКУ «Молодежный центр» и включают в себя работу службы «Телефон доверия» и психологической службы поддержки подростков, попавших в сложную жизненную ситуацию.        </w:t>
      </w:r>
    </w:p>
    <w:p w:rsidR="00446717" w:rsidRPr="00446717" w:rsidRDefault="007F7E72" w:rsidP="00446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46717" w:rsidRPr="00446717">
        <w:rPr>
          <w:rFonts w:ascii="Times New Roman" w:hAnsi="Times New Roman" w:cs="Times New Roman"/>
        </w:rPr>
        <w:t xml:space="preserve"> </w:t>
      </w:r>
      <w:proofErr w:type="gramStart"/>
      <w:r w:rsidR="00446717" w:rsidRPr="00446717">
        <w:rPr>
          <w:rFonts w:ascii="Times New Roman" w:hAnsi="Times New Roman" w:cs="Times New Roman"/>
        </w:rPr>
        <w:t>рамках  работы</w:t>
      </w:r>
      <w:proofErr w:type="gramEnd"/>
      <w:r w:rsidR="00446717" w:rsidRPr="00446717">
        <w:rPr>
          <w:rFonts w:ascii="Times New Roman" w:hAnsi="Times New Roman" w:cs="Times New Roman"/>
        </w:rPr>
        <w:t xml:space="preserve"> службы «Телефон доверия» </w:t>
      </w:r>
      <w:r w:rsidR="00446717">
        <w:rPr>
          <w:rFonts w:ascii="Times New Roman" w:hAnsi="Times New Roman" w:cs="Times New Roman"/>
        </w:rPr>
        <w:t>один</w:t>
      </w:r>
      <w:r w:rsidR="00446717" w:rsidRPr="00446717">
        <w:rPr>
          <w:rFonts w:ascii="Times New Roman" w:hAnsi="Times New Roman" w:cs="Times New Roman"/>
        </w:rPr>
        <w:t xml:space="preserve"> раз в неделю в течение квартала проводится консультация психолога и нарколога. В рамках </w:t>
      </w:r>
      <w:proofErr w:type="gramStart"/>
      <w:r w:rsidR="00446717" w:rsidRPr="00446717">
        <w:rPr>
          <w:rFonts w:ascii="Times New Roman" w:hAnsi="Times New Roman" w:cs="Times New Roman"/>
        </w:rPr>
        <w:t>работы  психологической</w:t>
      </w:r>
      <w:proofErr w:type="gramEnd"/>
      <w:r w:rsidR="00446717" w:rsidRPr="00446717">
        <w:rPr>
          <w:rFonts w:ascii="Times New Roman" w:hAnsi="Times New Roman" w:cs="Times New Roman"/>
        </w:rPr>
        <w:t xml:space="preserve"> службы поддержки подростков, попавших в сложную жизненную ситуацию, проводятся приемы у привлеченного специалиста (психолога), который проводит работу по вопросам адаптации </w:t>
      </w:r>
      <w:r w:rsidR="00446717" w:rsidRPr="00446717">
        <w:rPr>
          <w:rFonts w:ascii="Times New Roman" w:hAnsi="Times New Roman" w:cs="Times New Roman"/>
        </w:rPr>
        <w:lastRenderedPageBreak/>
        <w:t>подростков, консультирует по вопросам сложных взаимоотношений, выходов из конфликтных ситуаций и т.</w:t>
      </w:r>
      <w:r w:rsidR="00957C35">
        <w:rPr>
          <w:rFonts w:ascii="Times New Roman" w:hAnsi="Times New Roman" w:cs="Times New Roman"/>
        </w:rPr>
        <w:t>д</w:t>
      </w:r>
      <w:r w:rsidR="00446717" w:rsidRPr="00446717">
        <w:rPr>
          <w:rFonts w:ascii="Times New Roman" w:hAnsi="Times New Roman" w:cs="Times New Roman"/>
        </w:rPr>
        <w:t>.</w:t>
      </w:r>
    </w:p>
    <w:p w:rsidR="006C48EF" w:rsidRDefault="006C48EF" w:rsidP="00621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</w:t>
      </w:r>
      <w:r w:rsidR="00E37297">
        <w:rPr>
          <w:rFonts w:ascii="Times New Roman" w:hAnsi="Times New Roman" w:cs="Times New Roman"/>
        </w:rPr>
        <w:t>ями</w:t>
      </w:r>
      <w:r>
        <w:rPr>
          <w:rFonts w:ascii="Times New Roman" w:hAnsi="Times New Roman" w:cs="Times New Roman"/>
        </w:rPr>
        <w:t xml:space="preserve"> мероприятий подпрограммы явля</w:t>
      </w:r>
      <w:r w:rsidR="00E37297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тся комитет молодежной политики, физической культуры и спорта Администрации города Иванова</w:t>
      </w:r>
      <w:r w:rsidR="00E37297">
        <w:rPr>
          <w:rFonts w:ascii="Times New Roman" w:hAnsi="Times New Roman" w:cs="Times New Roman"/>
        </w:rPr>
        <w:t xml:space="preserve">, </w:t>
      </w:r>
      <w:r w:rsidR="007F7E72">
        <w:rPr>
          <w:rFonts w:ascii="Times New Roman" w:hAnsi="Times New Roman" w:cs="Times New Roman"/>
        </w:rPr>
        <w:t>МКУ «Молодежный центр»</w:t>
      </w:r>
      <w:r>
        <w:rPr>
          <w:rFonts w:ascii="Times New Roman" w:hAnsi="Times New Roman" w:cs="Times New Roman"/>
        </w:rPr>
        <w:t>.</w:t>
      </w:r>
    </w:p>
    <w:p w:rsidR="006C48EF" w:rsidRPr="00FD73AC" w:rsidRDefault="006C48EF" w:rsidP="00621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Срок выполнения мероприятий 2019-2024 гг.</w:t>
      </w:r>
    </w:p>
    <w:p w:rsidR="000E59D4" w:rsidRPr="005A51DF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E59D4" w:rsidRPr="00096DE1" w:rsidRDefault="000E59D4" w:rsidP="007B16E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Cs w:val="22"/>
        </w:rPr>
      </w:pPr>
      <w:r w:rsidRPr="007A4E33">
        <w:rPr>
          <w:rFonts w:ascii="Times New Roman" w:hAnsi="Times New Roman" w:cs="Times New Roman"/>
          <w:szCs w:val="22"/>
        </w:rPr>
        <w:t>Таблица 2. Бюджетные ассигнования на выполнение мероприятий подпрограммы</w:t>
      </w:r>
    </w:p>
    <w:p w:rsidR="00020317" w:rsidRDefault="007A4E33" w:rsidP="00020317">
      <w:pPr>
        <w:pStyle w:val="ConsPlusNormal"/>
        <w:ind w:firstLine="709"/>
        <w:jc w:val="right"/>
      </w:pPr>
      <w:r w:rsidRPr="005A51DF">
        <w:rPr>
          <w:rFonts w:ascii="Times New Roman" w:hAnsi="Times New Roman" w:cs="Times New Roman"/>
        </w:rPr>
        <w:t>(тыс. руб.)</w:t>
      </w:r>
      <w:r>
        <w:fldChar w:fldCharType="begin"/>
      </w:r>
      <w:r>
        <w:instrText xml:space="preserve"> LINK </w:instrText>
      </w:r>
      <w:r w:rsidR="00C07C15">
        <w:instrText xml:space="preserve">Excel.Sheet.12 "C:\\Users\\Начальник\\Desktop\\ПРОГРАММА!!!\\Программа 2370 (2014-2020)\\исходники)\\Расчеты 2018.xlsx" "общегор меропр деньги!R1C1:R10C9" </w:instrText>
      </w:r>
      <w:r>
        <w:instrText xml:space="preserve">\a \f 4 \h  \* MERGEFORMAT </w:instrText>
      </w:r>
      <w:r>
        <w:fldChar w:fldCharType="separate"/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888"/>
        <w:gridCol w:w="1519"/>
        <w:gridCol w:w="1093"/>
        <w:gridCol w:w="1099"/>
        <w:gridCol w:w="1241"/>
        <w:gridCol w:w="804"/>
        <w:gridCol w:w="551"/>
        <w:gridCol w:w="688"/>
      </w:tblGrid>
      <w:tr w:rsidR="004D103B" w:rsidRPr="00020317" w:rsidTr="004D103B">
        <w:trPr>
          <w:divId w:val="1787503267"/>
          <w:trHeight w:val="630"/>
        </w:trPr>
        <w:tc>
          <w:tcPr>
            <w:tcW w:w="246" w:type="pct"/>
            <w:shd w:val="clear" w:color="auto" w:fill="auto"/>
            <w:vAlign w:val="center"/>
            <w:hideMark/>
          </w:tcPr>
          <w:p w:rsidR="00CD1CF8" w:rsidRPr="00020317" w:rsidRDefault="00CD1CF8" w:rsidP="00CD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CD1CF8" w:rsidRPr="00020317" w:rsidRDefault="00CD1CF8" w:rsidP="00CD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CD1CF8" w:rsidRPr="00020317" w:rsidRDefault="00CD1CF8" w:rsidP="00CD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CD1CF8" w:rsidRDefault="00CD1CF8" w:rsidP="00CD1C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2019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год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CD1CF8" w:rsidRDefault="00CD1CF8" w:rsidP="00CD1C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2020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год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CD1CF8" w:rsidRDefault="00CD1CF8" w:rsidP="00C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CD1CF8" w:rsidRDefault="00CD1CF8" w:rsidP="00C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год*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CD1CF8" w:rsidRDefault="00CD1CF8" w:rsidP="00C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год*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D1CF8" w:rsidRDefault="00CD1CF8" w:rsidP="00CD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год*</w:t>
            </w:r>
          </w:p>
        </w:tc>
      </w:tr>
      <w:tr w:rsidR="004D103B" w:rsidRPr="00020317" w:rsidTr="004D103B">
        <w:trPr>
          <w:divId w:val="1787503267"/>
          <w:trHeight w:val="300"/>
        </w:trPr>
        <w:tc>
          <w:tcPr>
            <w:tcW w:w="2069" w:type="pct"/>
            <w:gridSpan w:val="3"/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Подпрограмма, всего: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043F9E" w:rsidRPr="00020317" w:rsidRDefault="00321F80" w:rsidP="000A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10 033,85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043F9E" w:rsidRPr="00020317" w:rsidRDefault="00321F80" w:rsidP="000A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10 064,73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043F9E" w:rsidRPr="00020317" w:rsidRDefault="00321F80" w:rsidP="000A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10 064,73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043F9E" w:rsidRPr="00020317" w:rsidRDefault="00043F9E" w:rsidP="000A4CA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043F9E" w:rsidRPr="00020317" w:rsidRDefault="00043F9E" w:rsidP="000A4CA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43F9E" w:rsidRPr="00020317" w:rsidRDefault="00043F9E" w:rsidP="000A4CA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D103B" w:rsidRPr="00020317" w:rsidTr="004D103B">
        <w:trPr>
          <w:divId w:val="1787503267"/>
          <w:trHeight w:val="300"/>
        </w:trPr>
        <w:tc>
          <w:tcPr>
            <w:tcW w:w="2069" w:type="pct"/>
            <w:gridSpan w:val="3"/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бюджет города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043F9E" w:rsidRPr="00020317" w:rsidRDefault="00321F80" w:rsidP="000A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1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10 033,85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043F9E" w:rsidRPr="00020317" w:rsidRDefault="00321F80" w:rsidP="000A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1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10 064,73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043F9E" w:rsidRPr="00321F80" w:rsidRDefault="00321F80" w:rsidP="000A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21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10 064,73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043F9E" w:rsidRPr="00020317" w:rsidRDefault="00043F9E" w:rsidP="000A4CA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043F9E" w:rsidRPr="00020317" w:rsidRDefault="00043F9E" w:rsidP="000A4CA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43F9E" w:rsidRPr="00020317" w:rsidRDefault="00043F9E" w:rsidP="000A4CA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D103B" w:rsidRPr="00020317" w:rsidTr="004D103B">
        <w:trPr>
          <w:divId w:val="1787503267"/>
          <w:trHeight w:val="300"/>
        </w:trPr>
        <w:tc>
          <w:tcPr>
            <w:tcW w:w="2069" w:type="pct"/>
            <w:gridSpan w:val="3"/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043F9E" w:rsidRPr="00020317" w:rsidRDefault="00043F9E" w:rsidP="000A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CD1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043F9E" w:rsidRPr="00020317" w:rsidRDefault="00043F9E" w:rsidP="000A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CD1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043F9E" w:rsidRPr="00020317" w:rsidRDefault="00043F9E" w:rsidP="000A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CD1C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043F9E" w:rsidRPr="00020317" w:rsidRDefault="00043F9E" w:rsidP="000A4CA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043F9E" w:rsidRPr="00020317" w:rsidRDefault="00043F9E" w:rsidP="000A4CA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43F9E" w:rsidRPr="00020317" w:rsidRDefault="00043F9E" w:rsidP="000A4CA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D103B" w:rsidRPr="00020317" w:rsidTr="004D103B">
        <w:trPr>
          <w:divId w:val="1787503267"/>
          <w:trHeight w:val="540"/>
        </w:trPr>
        <w:tc>
          <w:tcPr>
            <w:tcW w:w="246" w:type="pct"/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Временное трудоустройство молодежи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города Иванова (МКУ «Молодежный центр»)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043F9E" w:rsidRPr="00020317" w:rsidRDefault="00043F9E" w:rsidP="000A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7 262,00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043F9E" w:rsidRPr="00020317" w:rsidRDefault="00043F9E" w:rsidP="000A4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20317">
              <w:t xml:space="preserve"> </w:t>
            </w: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262,50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043F9E" w:rsidRPr="00020317" w:rsidRDefault="00043F9E" w:rsidP="000A4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20317">
              <w:t xml:space="preserve"> </w:t>
            </w: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262,50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043F9E" w:rsidRPr="00020317" w:rsidRDefault="00043F9E" w:rsidP="000A4CA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043F9E" w:rsidRPr="00020317" w:rsidRDefault="00043F9E" w:rsidP="000A4CA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43F9E" w:rsidRPr="00020317" w:rsidRDefault="00043F9E" w:rsidP="000A4CA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D103B" w:rsidRPr="00020317" w:rsidTr="004D103B">
        <w:trPr>
          <w:divId w:val="1787503267"/>
          <w:trHeight w:val="1095"/>
        </w:trPr>
        <w:tc>
          <w:tcPr>
            <w:tcW w:w="246" w:type="pct"/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Подготовка молодежи в лагерях военно-патриотической, военно-технической, экологической, лидерской и творческой направленности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043F9E" w:rsidRPr="00020317" w:rsidRDefault="00043F9E" w:rsidP="000A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043F9E" w:rsidRPr="00020317" w:rsidRDefault="00043F9E" w:rsidP="000A4CA6">
            <w:pPr>
              <w:jc w:val="center"/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043F9E" w:rsidRPr="00020317" w:rsidRDefault="00043F9E" w:rsidP="000A4CA6">
            <w:pPr>
              <w:jc w:val="center"/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043F9E" w:rsidRPr="00020317" w:rsidRDefault="00043F9E" w:rsidP="000A4CA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043F9E" w:rsidRPr="00020317" w:rsidRDefault="00043F9E" w:rsidP="000A4CA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43F9E" w:rsidRPr="00020317" w:rsidRDefault="00043F9E" w:rsidP="000A4CA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D103B" w:rsidRPr="00020317" w:rsidTr="004D103B">
        <w:trPr>
          <w:divId w:val="1787503267"/>
          <w:trHeight w:val="855"/>
        </w:trPr>
        <w:tc>
          <w:tcPr>
            <w:tcW w:w="246" w:type="pct"/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мероприятий по работе с детьми и молодежью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043F9E" w:rsidRPr="00020317" w:rsidRDefault="00A73721" w:rsidP="000A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1 460,23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043F9E" w:rsidRPr="00020317" w:rsidRDefault="00A73721" w:rsidP="000A4CA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1490,23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043F9E" w:rsidRPr="00020317" w:rsidRDefault="00A73721" w:rsidP="000A4CA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1490,23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043F9E" w:rsidRPr="00020317" w:rsidRDefault="00043F9E" w:rsidP="000A4CA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043F9E" w:rsidRPr="00020317" w:rsidRDefault="00043F9E" w:rsidP="000A4CA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43F9E" w:rsidRPr="00020317" w:rsidRDefault="00043F9E" w:rsidP="000A4CA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D103B" w:rsidRPr="00020317" w:rsidTr="004D103B">
        <w:trPr>
          <w:divId w:val="1787503267"/>
          <w:trHeight w:val="1005"/>
        </w:trPr>
        <w:tc>
          <w:tcPr>
            <w:tcW w:w="246" w:type="pct"/>
            <w:vMerge w:val="restart"/>
            <w:shd w:val="clear" w:color="auto" w:fill="auto"/>
            <w:vAlign w:val="center"/>
            <w:hideMark/>
          </w:tcPr>
          <w:p w:rsidR="00043F9E" w:rsidRPr="00020317" w:rsidRDefault="00A73721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043F9E" w:rsidRPr="00020317" w:rsidRDefault="00043F9E" w:rsidP="00FF1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Профилактика </w:t>
            </w:r>
            <w:proofErr w:type="spellStart"/>
            <w:r w:rsidR="00080B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аддиктивного</w:t>
            </w:r>
            <w:proofErr w:type="spellEnd"/>
            <w:r w:rsidRPr="00020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поведения</w:t>
            </w:r>
            <w:r w:rsidR="00397B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профилактика </w:t>
            </w:r>
            <w:proofErr w:type="gramStart"/>
            <w:r w:rsidR="00397B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наркомании</w:t>
            </w:r>
            <w:r w:rsidR="00FF18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020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пропаганда</w:t>
            </w:r>
            <w:proofErr w:type="gramEnd"/>
            <w:r w:rsidRPr="00020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здорового образа жизни в молодежной среде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043F9E" w:rsidRPr="00020317" w:rsidRDefault="00043F9E" w:rsidP="000A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  <w:r w:rsidR="00745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043F9E" w:rsidRPr="00020317" w:rsidRDefault="00043F9E" w:rsidP="000A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  <w:r w:rsidR="00745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043F9E" w:rsidRPr="00020317" w:rsidRDefault="00043F9E" w:rsidP="000A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  <w:r w:rsidR="007451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043F9E" w:rsidRPr="00020317" w:rsidRDefault="00043F9E" w:rsidP="000A4CA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043F9E" w:rsidRPr="00020317" w:rsidRDefault="00043F9E" w:rsidP="000A4CA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43F9E" w:rsidRPr="00020317" w:rsidRDefault="00043F9E" w:rsidP="000A4CA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D103B" w:rsidRPr="00020317" w:rsidTr="004D103B">
        <w:trPr>
          <w:divId w:val="1787503267"/>
          <w:trHeight w:val="765"/>
        </w:trPr>
        <w:tc>
          <w:tcPr>
            <w:tcW w:w="246" w:type="pct"/>
            <w:vMerge/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vMerge/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043F9E" w:rsidRPr="00020317" w:rsidRDefault="00043F9E" w:rsidP="0004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03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города Иванова (МКУ «Молодежный центр»)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043F9E" w:rsidRPr="00020317" w:rsidRDefault="00321F80" w:rsidP="000A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261,62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043F9E" w:rsidRPr="00020317" w:rsidRDefault="00321F80" w:rsidP="000A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262,00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043F9E" w:rsidRPr="00020317" w:rsidRDefault="00321F80" w:rsidP="000A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262,00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043F9E" w:rsidRPr="00020317" w:rsidRDefault="00043F9E" w:rsidP="000A4CA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043F9E" w:rsidRPr="00020317" w:rsidRDefault="00043F9E" w:rsidP="000A4CA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43F9E" w:rsidRPr="00020317" w:rsidRDefault="00043F9E" w:rsidP="000A4CA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96DE1" w:rsidRPr="00E756FD" w:rsidRDefault="007A4E33" w:rsidP="00E75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  <w:sectPr w:rsidR="00096DE1" w:rsidRPr="00E756FD" w:rsidSect="00ED602B">
          <w:pgSz w:w="11905" w:h="16838"/>
          <w:pgMar w:top="1134" w:right="850" w:bottom="1134" w:left="1701" w:header="0" w:footer="0" w:gutter="0"/>
          <w:cols w:space="720"/>
          <w:docGrid w:linePitch="299"/>
        </w:sectPr>
      </w:pPr>
      <w:r>
        <w:rPr>
          <w:rFonts w:ascii="Times New Roman" w:hAnsi="Times New Roman" w:cs="Times New Roman"/>
        </w:rPr>
        <w:fldChar w:fldCharType="end"/>
      </w:r>
      <w:r w:rsidR="00E756FD" w:rsidRPr="00E756FD">
        <w:rPr>
          <w:rFonts w:ascii="Times New Roman" w:hAnsi="Times New Roman" w:cs="Times New Roman"/>
          <w:sz w:val="20"/>
          <w:szCs w:val="20"/>
        </w:rPr>
        <w:t>* Объем финансирования подпрограммы подлежит уточнению по мере формирования бюджета города Иванова на соответствующие годы</w:t>
      </w:r>
      <w:r w:rsidR="00446717" w:rsidRPr="00446717">
        <w:t xml:space="preserve"> </w:t>
      </w:r>
    </w:p>
    <w:p w:rsidR="000E59D4" w:rsidRPr="005A51DF" w:rsidRDefault="000E59D4" w:rsidP="00C358A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  <w:r w:rsidRPr="005A51DF">
        <w:rPr>
          <w:rFonts w:ascii="Times New Roman" w:hAnsi="Times New Roman" w:cs="Times New Roman"/>
        </w:rPr>
        <w:lastRenderedPageBreak/>
        <w:t xml:space="preserve">Приложение </w:t>
      </w:r>
      <w:r w:rsidR="00632F1F" w:rsidRPr="005A51DF">
        <w:rPr>
          <w:rFonts w:ascii="Times New Roman" w:hAnsi="Times New Roman" w:cs="Times New Roman"/>
        </w:rPr>
        <w:t>№</w:t>
      </w:r>
      <w:r w:rsidRPr="005A51DF">
        <w:rPr>
          <w:rFonts w:ascii="Times New Roman" w:hAnsi="Times New Roman" w:cs="Times New Roman"/>
        </w:rPr>
        <w:t>3</w:t>
      </w:r>
    </w:p>
    <w:p w:rsidR="000E59D4" w:rsidRPr="005A51DF" w:rsidRDefault="000E59D4" w:rsidP="00C358A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5A51DF">
        <w:rPr>
          <w:rFonts w:ascii="Times New Roman" w:hAnsi="Times New Roman" w:cs="Times New Roman"/>
        </w:rPr>
        <w:t>к муниципальной программе</w:t>
      </w:r>
    </w:p>
    <w:p w:rsidR="000E59D4" w:rsidRPr="005A51DF" w:rsidRDefault="00632F1F" w:rsidP="00C358A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5A51DF">
        <w:rPr>
          <w:rFonts w:ascii="Times New Roman" w:hAnsi="Times New Roman" w:cs="Times New Roman"/>
        </w:rPr>
        <w:t>«</w:t>
      </w:r>
      <w:r w:rsidR="000E59D4" w:rsidRPr="005A51DF">
        <w:rPr>
          <w:rFonts w:ascii="Times New Roman" w:hAnsi="Times New Roman" w:cs="Times New Roman"/>
        </w:rPr>
        <w:t>Реализация молодежной политики</w:t>
      </w:r>
    </w:p>
    <w:p w:rsidR="000E59D4" w:rsidRPr="005A51DF" w:rsidRDefault="000E59D4" w:rsidP="00C358AC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5A51DF">
        <w:rPr>
          <w:rFonts w:ascii="Times New Roman" w:hAnsi="Times New Roman" w:cs="Times New Roman"/>
        </w:rPr>
        <w:t>и организация общегородских мероприятий</w:t>
      </w:r>
      <w:r w:rsidR="00632F1F" w:rsidRPr="005A51DF">
        <w:rPr>
          <w:rFonts w:ascii="Times New Roman" w:hAnsi="Times New Roman" w:cs="Times New Roman"/>
        </w:rPr>
        <w:t>»</w:t>
      </w:r>
    </w:p>
    <w:p w:rsidR="000E59D4" w:rsidRPr="005A51DF" w:rsidRDefault="000E59D4" w:rsidP="00C358AC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0E59D4" w:rsidRPr="005A51DF" w:rsidRDefault="000E59D4" w:rsidP="00C358AC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bookmarkStart w:id="3" w:name="P1563"/>
      <w:bookmarkEnd w:id="3"/>
      <w:r w:rsidRPr="005A51DF">
        <w:rPr>
          <w:rFonts w:ascii="Times New Roman" w:hAnsi="Times New Roman" w:cs="Times New Roman"/>
        </w:rPr>
        <w:t>Аналитическая подпрограмма</w:t>
      </w:r>
    </w:p>
    <w:p w:rsidR="000E59D4" w:rsidRPr="005A51DF" w:rsidRDefault="00632F1F" w:rsidP="00C358AC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5A51DF">
        <w:rPr>
          <w:rFonts w:ascii="Times New Roman" w:hAnsi="Times New Roman" w:cs="Times New Roman"/>
        </w:rPr>
        <w:t>«</w:t>
      </w:r>
      <w:r w:rsidR="000E59D4" w:rsidRPr="005A51DF">
        <w:rPr>
          <w:rFonts w:ascii="Times New Roman" w:hAnsi="Times New Roman" w:cs="Times New Roman"/>
        </w:rPr>
        <w:t>Обеспечение деятельности муниципальных комиссий</w:t>
      </w:r>
    </w:p>
    <w:p w:rsidR="000E59D4" w:rsidRPr="005A51DF" w:rsidRDefault="000E59D4" w:rsidP="00C358AC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5A51DF">
        <w:rPr>
          <w:rFonts w:ascii="Times New Roman" w:hAnsi="Times New Roman" w:cs="Times New Roman"/>
        </w:rPr>
        <w:t>по делам несовершеннолетних и защите их прав</w:t>
      </w:r>
      <w:r w:rsidR="00632F1F" w:rsidRPr="005A51DF">
        <w:rPr>
          <w:rFonts w:ascii="Times New Roman" w:hAnsi="Times New Roman" w:cs="Times New Roman"/>
        </w:rPr>
        <w:t>»</w:t>
      </w:r>
    </w:p>
    <w:p w:rsidR="000E59D4" w:rsidRPr="005A51DF" w:rsidRDefault="000E59D4" w:rsidP="00C358AC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0E59D4" w:rsidRPr="005A51DF" w:rsidRDefault="000E59D4" w:rsidP="00C358AC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5A51DF">
        <w:rPr>
          <w:rFonts w:ascii="Times New Roman" w:hAnsi="Times New Roman" w:cs="Times New Roman"/>
        </w:rPr>
        <w:t>Срок реализации подпрограммы - 201</w:t>
      </w:r>
      <w:r w:rsidR="00FD7D0D">
        <w:rPr>
          <w:rFonts w:ascii="Times New Roman" w:hAnsi="Times New Roman" w:cs="Times New Roman"/>
        </w:rPr>
        <w:t>9</w:t>
      </w:r>
      <w:r w:rsidRPr="005A51DF">
        <w:rPr>
          <w:rFonts w:ascii="Times New Roman" w:hAnsi="Times New Roman" w:cs="Times New Roman"/>
        </w:rPr>
        <w:t xml:space="preserve"> - 20</w:t>
      </w:r>
      <w:r w:rsidR="002A3C2F" w:rsidRPr="005A51DF">
        <w:rPr>
          <w:rFonts w:ascii="Times New Roman" w:hAnsi="Times New Roman" w:cs="Times New Roman"/>
        </w:rPr>
        <w:t>2</w:t>
      </w:r>
      <w:r w:rsidR="00FD7D0D">
        <w:rPr>
          <w:rFonts w:ascii="Times New Roman" w:hAnsi="Times New Roman" w:cs="Times New Roman"/>
        </w:rPr>
        <w:t>4</w:t>
      </w:r>
      <w:r w:rsidRPr="005A51DF">
        <w:rPr>
          <w:rFonts w:ascii="Times New Roman" w:hAnsi="Times New Roman" w:cs="Times New Roman"/>
        </w:rPr>
        <w:t xml:space="preserve"> годы</w:t>
      </w:r>
    </w:p>
    <w:p w:rsidR="000E59D4" w:rsidRPr="005A51DF" w:rsidRDefault="000E59D4" w:rsidP="00C358AC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0E59D4" w:rsidRPr="005A51DF" w:rsidRDefault="000E59D4" w:rsidP="00C358A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</w:rPr>
      </w:pPr>
      <w:r w:rsidRPr="005A51DF">
        <w:rPr>
          <w:rFonts w:ascii="Times New Roman" w:hAnsi="Times New Roman" w:cs="Times New Roman"/>
        </w:rPr>
        <w:t>1. Ожидаемые результаты реализации подпрограммы</w:t>
      </w:r>
    </w:p>
    <w:p w:rsidR="000E59D4" w:rsidRPr="005A51DF" w:rsidRDefault="000E59D4" w:rsidP="00C358AC">
      <w:pPr>
        <w:pStyle w:val="ConsPlusNormal"/>
        <w:ind w:firstLine="709"/>
        <w:rPr>
          <w:rFonts w:ascii="Times New Roman" w:hAnsi="Times New Roman" w:cs="Times New Roman"/>
        </w:rPr>
      </w:pPr>
    </w:p>
    <w:p w:rsidR="000E59D4" w:rsidRPr="00F40728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Реализация подпрограммы направлена на финансирование деятельности муниципальных комиссий по делам несовершеннолетних и защите их прав. Основными задачами комиссий являются:</w:t>
      </w:r>
    </w:p>
    <w:p w:rsidR="000E59D4" w:rsidRPr="00F40728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- координация деятельности органов и учреждений системы профилактики безнадзорности и правонарушений несовершеннолетних на территории города Иванова;</w:t>
      </w:r>
    </w:p>
    <w:p w:rsidR="000E59D4" w:rsidRPr="00F40728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- осуществление мер по защите и восстановлению прав и законных интересов несовершеннолетних,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0E59D4" w:rsidRPr="00F40728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 xml:space="preserve">- подготовка информации и предложений для </w:t>
      </w:r>
      <w:r w:rsidR="00373DB6">
        <w:rPr>
          <w:rFonts w:ascii="Times New Roman" w:hAnsi="Times New Roman" w:cs="Times New Roman"/>
        </w:rPr>
        <w:t>Г</w:t>
      </w:r>
      <w:r w:rsidRPr="00F40728">
        <w:rPr>
          <w:rFonts w:ascii="Times New Roman" w:hAnsi="Times New Roman" w:cs="Times New Roman"/>
        </w:rPr>
        <w:t>лавы города Иванова по вопросам профилактики безнадзорности и правонарушений несовершеннолетних, защите их прав и законных интересов;</w:t>
      </w:r>
    </w:p>
    <w:p w:rsidR="000E59D4" w:rsidRPr="00F40728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- организация контроля за условиями воспитания, обучения, содержания несовершеннолетних, а также за обращением с несовершеннолетними в учреждениях системы профилактики безнадзорности и правонарушений несовершеннолетних;</w:t>
      </w:r>
    </w:p>
    <w:p w:rsidR="000E59D4" w:rsidRPr="00F40728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- обеспечение защиты несовершеннолетних от физического и психического насилия, от всех форм дискриминации, сексуальной и иной эксплуатации, а также вовлечения несовершеннолетних в совершение антиобщественных действий;</w:t>
      </w:r>
    </w:p>
    <w:p w:rsidR="000E59D4" w:rsidRPr="00F40728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-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Ивановской области;</w:t>
      </w:r>
    </w:p>
    <w:p w:rsidR="000E59D4" w:rsidRPr="00F40728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- применение мер воздействия в отношении несовершеннолетних, родителей или законных представителей несовершеннолетних либо иных лиц в случаях и порядке, предусмотренных законодательством Российской Федерации и законодательством Ивановской области.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E59D4" w:rsidRPr="00F40728" w:rsidRDefault="000E59D4" w:rsidP="008B7AE8">
      <w:pPr>
        <w:pStyle w:val="ConsPlusNormal"/>
        <w:ind w:left="851" w:firstLine="709"/>
        <w:jc w:val="both"/>
        <w:outlineLvl w:val="3"/>
        <w:rPr>
          <w:rFonts w:ascii="Times New Roman" w:hAnsi="Times New Roman" w:cs="Times New Roman"/>
          <w:sz w:val="20"/>
        </w:rPr>
      </w:pPr>
      <w:r w:rsidRPr="00F40728">
        <w:rPr>
          <w:rFonts w:ascii="Times New Roman" w:hAnsi="Times New Roman" w:cs="Times New Roman"/>
          <w:sz w:val="20"/>
        </w:rPr>
        <w:t>Таблица 1. Сведения о целевых индикаторах (показателях) реализации подпрограммы</w:t>
      </w:r>
    </w:p>
    <w:tbl>
      <w:tblPr>
        <w:tblW w:w="5000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"/>
        <w:gridCol w:w="2645"/>
        <w:gridCol w:w="709"/>
        <w:gridCol w:w="707"/>
        <w:gridCol w:w="706"/>
        <w:gridCol w:w="706"/>
        <w:gridCol w:w="708"/>
        <w:gridCol w:w="706"/>
        <w:gridCol w:w="706"/>
        <w:gridCol w:w="706"/>
        <w:gridCol w:w="708"/>
      </w:tblGrid>
      <w:tr w:rsidR="003A7AEC" w:rsidRPr="00F40728" w:rsidTr="003A7AEC">
        <w:tc>
          <w:tcPr>
            <w:tcW w:w="180" w:type="pct"/>
          </w:tcPr>
          <w:p w:rsidR="003A7AEC" w:rsidRPr="00F40728" w:rsidRDefault="003A7AEC" w:rsidP="003A7A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15" w:type="pct"/>
          </w:tcPr>
          <w:p w:rsidR="003A7AEC" w:rsidRPr="00F40728" w:rsidRDefault="003A7AEC" w:rsidP="003A7A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9" w:type="pct"/>
          </w:tcPr>
          <w:p w:rsidR="003A7AEC" w:rsidRPr="00F40728" w:rsidRDefault="003A7AEC" w:rsidP="003A7A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378" w:type="pct"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год, факт</w:t>
            </w:r>
          </w:p>
        </w:tc>
        <w:tc>
          <w:tcPr>
            <w:tcW w:w="378" w:type="pct"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год, оценка</w:t>
            </w:r>
          </w:p>
        </w:tc>
        <w:tc>
          <w:tcPr>
            <w:tcW w:w="378" w:type="pct"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379" w:type="pct"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378" w:type="pct"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378" w:type="pct"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год*</w:t>
            </w:r>
          </w:p>
        </w:tc>
        <w:tc>
          <w:tcPr>
            <w:tcW w:w="378" w:type="pct"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год*</w:t>
            </w:r>
          </w:p>
        </w:tc>
        <w:tc>
          <w:tcPr>
            <w:tcW w:w="379" w:type="pct"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год*</w:t>
            </w:r>
          </w:p>
        </w:tc>
      </w:tr>
      <w:tr w:rsidR="007A4602" w:rsidRPr="00F40728" w:rsidTr="003A7AEC">
        <w:tc>
          <w:tcPr>
            <w:tcW w:w="180" w:type="pct"/>
          </w:tcPr>
          <w:p w:rsidR="007A4602" w:rsidRPr="00F40728" w:rsidRDefault="007A4602" w:rsidP="0039770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5" w:type="pct"/>
          </w:tcPr>
          <w:p w:rsidR="007A4602" w:rsidRPr="00F40728" w:rsidRDefault="007A4602" w:rsidP="003977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Число муниципальных комиссий по делам несовершеннолетних и защите их прав</w:t>
            </w:r>
          </w:p>
        </w:tc>
        <w:tc>
          <w:tcPr>
            <w:tcW w:w="379" w:type="pct"/>
          </w:tcPr>
          <w:p w:rsidR="007A4602" w:rsidRPr="00F40728" w:rsidRDefault="007A4602" w:rsidP="0039770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  <w:r w:rsidR="0062688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78" w:type="pct"/>
          </w:tcPr>
          <w:p w:rsidR="007A4602" w:rsidRPr="00F40728" w:rsidRDefault="007A4602" w:rsidP="003977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8" w:type="pct"/>
          </w:tcPr>
          <w:p w:rsidR="007A4602" w:rsidRPr="00F40728" w:rsidRDefault="007A4602" w:rsidP="003977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8" w:type="pct"/>
          </w:tcPr>
          <w:p w:rsidR="007A4602" w:rsidRPr="00F40728" w:rsidRDefault="007A4602" w:rsidP="003977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9" w:type="pct"/>
          </w:tcPr>
          <w:p w:rsidR="007A4602" w:rsidRPr="00F40728" w:rsidRDefault="007A4602" w:rsidP="003977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8" w:type="pct"/>
          </w:tcPr>
          <w:p w:rsidR="007A4602" w:rsidRPr="00F40728" w:rsidRDefault="007A4602" w:rsidP="003977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8" w:type="pct"/>
          </w:tcPr>
          <w:p w:rsidR="007A4602" w:rsidRPr="00F40728" w:rsidRDefault="007A4602" w:rsidP="003977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8" w:type="pct"/>
          </w:tcPr>
          <w:p w:rsidR="007A4602" w:rsidRPr="00F40728" w:rsidRDefault="007A4602" w:rsidP="003977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9" w:type="pct"/>
          </w:tcPr>
          <w:p w:rsidR="007A4602" w:rsidRPr="00F40728" w:rsidRDefault="007A4602" w:rsidP="003977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CD1CF8" w:rsidRDefault="00FA192D" w:rsidP="00C358A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0"/>
          <w:szCs w:val="22"/>
          <w:lang w:eastAsia="en-US"/>
        </w:rPr>
      </w:pPr>
      <w:r w:rsidRPr="00FA192D">
        <w:rPr>
          <w:rFonts w:ascii="Times New Roman" w:eastAsiaTheme="minorHAnsi" w:hAnsi="Times New Roman" w:cs="Times New Roman"/>
          <w:sz w:val="20"/>
          <w:szCs w:val="22"/>
          <w:lang w:eastAsia="en-US"/>
        </w:rPr>
        <w:t>* 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</w:r>
    </w:p>
    <w:p w:rsidR="00FA192D" w:rsidRDefault="00FA192D" w:rsidP="00C358A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E59D4" w:rsidRPr="005A51DF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Достижение ожидаемых результатов реализации подпрограммы сопряжено с существенными экономическими рисками в части изменения объемов выделяемых бюджетных ассигнований на проведение мероприятий подпрограммы: снижение финансирования на мероприятия, включенные в подпрограмму, повлечет за собой уменьшение пороговых значений целевых индикаторов реализации подпрограммы. Достижение ожидаемых результатов реализации подпрограммы с организационными и иными рисками не сопряжено.</w:t>
      </w:r>
    </w:p>
    <w:p w:rsidR="000E59D4" w:rsidRPr="005A51DF" w:rsidRDefault="000E59D4" w:rsidP="00C358A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</w:rPr>
      </w:pPr>
      <w:r w:rsidRPr="005A51DF">
        <w:rPr>
          <w:rFonts w:ascii="Times New Roman" w:hAnsi="Times New Roman" w:cs="Times New Roman"/>
        </w:rPr>
        <w:lastRenderedPageBreak/>
        <w:t>2. Мероприятия подпрограммы</w:t>
      </w:r>
    </w:p>
    <w:p w:rsidR="000E59D4" w:rsidRPr="005A51DF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E59D4" w:rsidRPr="008819C3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819C3">
        <w:rPr>
          <w:rFonts w:ascii="Times New Roman" w:hAnsi="Times New Roman" w:cs="Times New Roman"/>
        </w:rPr>
        <w:t>Подпрограмма предусматривает реализацию следующего мероприятия:</w:t>
      </w:r>
    </w:p>
    <w:p w:rsidR="000E59D4" w:rsidRPr="008819C3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819C3">
        <w:rPr>
          <w:rFonts w:ascii="Times New Roman" w:hAnsi="Times New Roman" w:cs="Times New Roman"/>
        </w:rPr>
        <w:t>1. Осуществление полномочий по созданию и организации деятельности комиссий по делам несовершеннолетних и защите их прав.</w:t>
      </w:r>
    </w:p>
    <w:p w:rsidR="000E59D4" w:rsidRPr="008819C3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819C3">
        <w:rPr>
          <w:rFonts w:ascii="Times New Roman" w:hAnsi="Times New Roman" w:cs="Times New Roman"/>
        </w:rPr>
        <w:t xml:space="preserve">Мероприятие направлено на реализацию положений Закона Ивановской области от 09.01.2007 </w:t>
      </w:r>
      <w:r w:rsidR="00B36E2D" w:rsidRPr="008819C3">
        <w:rPr>
          <w:rFonts w:ascii="Times New Roman" w:hAnsi="Times New Roman" w:cs="Times New Roman"/>
        </w:rPr>
        <w:t>№</w:t>
      </w:r>
      <w:r w:rsidRPr="008819C3">
        <w:rPr>
          <w:rFonts w:ascii="Times New Roman" w:hAnsi="Times New Roman" w:cs="Times New Roman"/>
        </w:rPr>
        <w:t xml:space="preserve">1-ОЗ </w:t>
      </w:r>
      <w:r w:rsidR="00B36E2D" w:rsidRPr="008819C3">
        <w:rPr>
          <w:rFonts w:ascii="Times New Roman" w:hAnsi="Times New Roman" w:cs="Times New Roman"/>
        </w:rPr>
        <w:t>«</w:t>
      </w:r>
      <w:r w:rsidRPr="008819C3">
        <w:rPr>
          <w:rFonts w:ascii="Times New Roman" w:hAnsi="Times New Roman" w:cs="Times New Roman"/>
        </w:rPr>
        <w:t>О комиссиях по делам несовершеннолетних и защите их прав в Ивановской области</w:t>
      </w:r>
      <w:r w:rsidR="00B36E2D" w:rsidRPr="008819C3">
        <w:rPr>
          <w:rFonts w:ascii="Times New Roman" w:hAnsi="Times New Roman" w:cs="Times New Roman"/>
        </w:rPr>
        <w:t>»</w:t>
      </w:r>
      <w:r w:rsidRPr="008819C3">
        <w:rPr>
          <w:rFonts w:ascii="Times New Roman" w:hAnsi="Times New Roman" w:cs="Times New Roman"/>
        </w:rPr>
        <w:t xml:space="preserve"> и решения Ивановской городской Думы от 28.10.2015 </w:t>
      </w:r>
      <w:r w:rsidR="00B36E2D" w:rsidRPr="008819C3">
        <w:rPr>
          <w:rFonts w:ascii="Times New Roman" w:hAnsi="Times New Roman" w:cs="Times New Roman"/>
        </w:rPr>
        <w:t>№</w:t>
      </w:r>
      <w:r w:rsidRPr="008819C3">
        <w:rPr>
          <w:rFonts w:ascii="Times New Roman" w:hAnsi="Times New Roman" w:cs="Times New Roman"/>
        </w:rPr>
        <w:t xml:space="preserve">63 </w:t>
      </w:r>
      <w:r w:rsidR="00B36E2D" w:rsidRPr="008819C3">
        <w:rPr>
          <w:rFonts w:ascii="Times New Roman" w:hAnsi="Times New Roman" w:cs="Times New Roman"/>
        </w:rPr>
        <w:t>«</w:t>
      </w:r>
      <w:r w:rsidRPr="008819C3">
        <w:rPr>
          <w:rFonts w:ascii="Times New Roman" w:hAnsi="Times New Roman" w:cs="Times New Roman"/>
        </w:rPr>
        <w:t>Об утверждении Положения о комиссиях по делам несовершеннолетних и защите их прав при Администрации города Иванова</w:t>
      </w:r>
      <w:r w:rsidR="00B36E2D" w:rsidRPr="008819C3">
        <w:rPr>
          <w:rFonts w:ascii="Times New Roman" w:hAnsi="Times New Roman" w:cs="Times New Roman"/>
        </w:rPr>
        <w:t>»</w:t>
      </w:r>
      <w:r w:rsidRPr="008819C3">
        <w:rPr>
          <w:rFonts w:ascii="Times New Roman" w:hAnsi="Times New Roman" w:cs="Times New Roman"/>
        </w:rPr>
        <w:t>. В рамках мероприятия обеспечивается деятельность пяти муниципальных комиссий по делам несовершеннолетних и защите их прав.</w:t>
      </w:r>
    </w:p>
    <w:p w:rsidR="000E59D4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819C3">
        <w:rPr>
          <w:rFonts w:ascii="Times New Roman" w:hAnsi="Times New Roman" w:cs="Times New Roman"/>
        </w:rPr>
        <w:t xml:space="preserve">Финансовое обеспечение мероприятия осуществляется за счет субвенции из бюджета Ивановской области. Расходование субвенций осуществляется в соответствии с постановлением Правительства Ивановской области от 20.02.2007 </w:t>
      </w:r>
      <w:r w:rsidR="00B36E2D" w:rsidRPr="008819C3">
        <w:rPr>
          <w:rFonts w:ascii="Times New Roman" w:hAnsi="Times New Roman" w:cs="Times New Roman"/>
        </w:rPr>
        <w:t>№</w:t>
      </w:r>
      <w:r w:rsidRPr="008819C3">
        <w:rPr>
          <w:rFonts w:ascii="Times New Roman" w:hAnsi="Times New Roman" w:cs="Times New Roman"/>
        </w:rPr>
        <w:t xml:space="preserve">29-п </w:t>
      </w:r>
      <w:r w:rsidR="00B36E2D" w:rsidRPr="008819C3">
        <w:rPr>
          <w:rFonts w:ascii="Times New Roman" w:hAnsi="Times New Roman" w:cs="Times New Roman"/>
        </w:rPr>
        <w:t>«</w:t>
      </w:r>
      <w:r w:rsidRPr="008819C3">
        <w:rPr>
          <w:rFonts w:ascii="Times New Roman" w:hAnsi="Times New Roman" w:cs="Times New Roman"/>
        </w:rPr>
        <w:t>Об утверждении Порядка расходования и учета средств на предоставление субвенций из областного бюджета бюджетам муниципальных районов, городских округов Ивановской области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</w:r>
      <w:r w:rsidR="00B36E2D" w:rsidRPr="008819C3">
        <w:rPr>
          <w:rFonts w:ascii="Times New Roman" w:hAnsi="Times New Roman" w:cs="Times New Roman"/>
        </w:rPr>
        <w:t>»</w:t>
      </w:r>
      <w:r w:rsidRPr="008819C3">
        <w:rPr>
          <w:rFonts w:ascii="Times New Roman" w:hAnsi="Times New Roman" w:cs="Times New Roman"/>
        </w:rPr>
        <w:t xml:space="preserve"> и постановлением Администрации города Иванова от 12.03.2010 </w:t>
      </w:r>
      <w:r w:rsidR="00B36E2D" w:rsidRPr="008819C3">
        <w:rPr>
          <w:rFonts w:ascii="Times New Roman" w:hAnsi="Times New Roman" w:cs="Times New Roman"/>
        </w:rPr>
        <w:t>№</w:t>
      </w:r>
      <w:r w:rsidRPr="008819C3">
        <w:rPr>
          <w:rFonts w:ascii="Times New Roman" w:hAnsi="Times New Roman" w:cs="Times New Roman"/>
        </w:rPr>
        <w:t xml:space="preserve">470 </w:t>
      </w:r>
      <w:r w:rsidR="00B36E2D" w:rsidRPr="008819C3">
        <w:rPr>
          <w:rFonts w:ascii="Times New Roman" w:hAnsi="Times New Roman" w:cs="Times New Roman"/>
        </w:rPr>
        <w:t>«</w:t>
      </w:r>
      <w:r w:rsidRPr="008819C3">
        <w:rPr>
          <w:rFonts w:ascii="Times New Roman" w:hAnsi="Times New Roman" w:cs="Times New Roman"/>
        </w:rPr>
        <w:t>Об утверждении Порядка расходования средств субвенции, предусмотренной бюджету городского округа Иваново на осуществление государственных полномочий по созданию и организации деятельности комиссий по делам несовершеннолетних и защите их прав</w:t>
      </w:r>
      <w:r w:rsidR="00B36E2D" w:rsidRPr="008819C3">
        <w:rPr>
          <w:rFonts w:ascii="Times New Roman" w:hAnsi="Times New Roman" w:cs="Times New Roman"/>
        </w:rPr>
        <w:t>»</w:t>
      </w:r>
      <w:r w:rsidRPr="008819C3">
        <w:rPr>
          <w:rFonts w:ascii="Times New Roman" w:hAnsi="Times New Roman" w:cs="Times New Roman"/>
        </w:rPr>
        <w:t>.</w:t>
      </w:r>
    </w:p>
    <w:p w:rsidR="006C48EF" w:rsidRPr="006C48EF" w:rsidRDefault="006C48EF" w:rsidP="006C48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C48EF">
        <w:rPr>
          <w:rFonts w:ascii="Times New Roman" w:hAnsi="Times New Roman" w:cs="Times New Roman"/>
        </w:rPr>
        <w:t xml:space="preserve">Исполнителем мероприятий подпрограммы является </w:t>
      </w:r>
      <w:r>
        <w:rPr>
          <w:rFonts w:ascii="Times New Roman" w:hAnsi="Times New Roman" w:cs="Times New Roman"/>
        </w:rPr>
        <w:t>комиссия по делам несовершеннолетних и защите их прав при</w:t>
      </w:r>
      <w:r w:rsidRPr="006C48EF">
        <w:rPr>
          <w:rFonts w:ascii="Times New Roman" w:hAnsi="Times New Roman" w:cs="Times New Roman"/>
        </w:rPr>
        <w:t xml:space="preserve"> Администрации города Иванова.</w:t>
      </w:r>
    </w:p>
    <w:p w:rsidR="006C48EF" w:rsidRPr="005A51DF" w:rsidRDefault="006C48EF" w:rsidP="006C48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C48EF">
        <w:rPr>
          <w:rFonts w:ascii="Times New Roman" w:hAnsi="Times New Roman" w:cs="Times New Roman"/>
        </w:rPr>
        <w:t xml:space="preserve"> Срок выполнения мероприятий 2019-2024 гг.</w:t>
      </w:r>
    </w:p>
    <w:p w:rsidR="000E59D4" w:rsidRPr="005A51DF" w:rsidRDefault="000E59D4" w:rsidP="008B7AE8">
      <w:pPr>
        <w:pStyle w:val="ConsPlusNormal"/>
        <w:ind w:left="851" w:firstLine="709"/>
        <w:jc w:val="both"/>
        <w:rPr>
          <w:rFonts w:ascii="Times New Roman" w:hAnsi="Times New Roman" w:cs="Times New Roman"/>
        </w:rPr>
      </w:pPr>
    </w:p>
    <w:p w:rsidR="000E59D4" w:rsidRPr="005A51DF" w:rsidRDefault="000E59D4" w:rsidP="008B7AE8">
      <w:pPr>
        <w:pStyle w:val="ConsPlusNormal"/>
        <w:ind w:left="851" w:firstLine="709"/>
        <w:jc w:val="both"/>
        <w:outlineLvl w:val="3"/>
        <w:rPr>
          <w:rFonts w:ascii="Times New Roman" w:hAnsi="Times New Roman" w:cs="Times New Roman"/>
          <w:sz w:val="20"/>
        </w:rPr>
      </w:pPr>
      <w:r w:rsidRPr="005A51DF">
        <w:rPr>
          <w:rFonts w:ascii="Times New Roman" w:hAnsi="Times New Roman" w:cs="Times New Roman"/>
          <w:sz w:val="20"/>
        </w:rPr>
        <w:t>Таблица 2. Бюджетные ассигнования на выполнение мероприятий подпрограммы</w:t>
      </w:r>
    </w:p>
    <w:p w:rsidR="000E59D4" w:rsidRPr="005A51DF" w:rsidRDefault="000E59D4" w:rsidP="007B16E5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5A51DF">
        <w:rPr>
          <w:rFonts w:ascii="Times New Roman" w:hAnsi="Times New Roman" w:cs="Times New Roman"/>
        </w:rPr>
        <w:t>(тыс. руб.)</w:t>
      </w:r>
    </w:p>
    <w:tbl>
      <w:tblPr>
        <w:tblW w:w="481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411"/>
        <w:gridCol w:w="2136"/>
        <w:gridCol w:w="1647"/>
        <w:gridCol w:w="800"/>
        <w:gridCol w:w="800"/>
        <w:gridCol w:w="800"/>
        <w:gridCol w:w="800"/>
        <w:gridCol w:w="800"/>
        <w:gridCol w:w="795"/>
      </w:tblGrid>
      <w:tr w:rsidR="003A7AEC" w:rsidRPr="005A51DF" w:rsidTr="00030DC4">
        <w:trPr>
          <w:trHeight w:val="136"/>
        </w:trPr>
        <w:tc>
          <w:tcPr>
            <w:tcW w:w="229" w:type="pct"/>
            <w:shd w:val="clear" w:color="auto" w:fill="auto"/>
            <w:vAlign w:val="center"/>
            <w:hideMark/>
          </w:tcPr>
          <w:p w:rsidR="003A7AEC" w:rsidRPr="005A51DF" w:rsidRDefault="003A7AEC" w:rsidP="003A7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1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3A7AEC" w:rsidRPr="005A51DF" w:rsidRDefault="003A7AEC" w:rsidP="003A7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1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3A7AEC" w:rsidRPr="005A51DF" w:rsidRDefault="003A7AEC" w:rsidP="003A7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1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3A7AEC" w:rsidRDefault="003A7AEC" w:rsidP="00030D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2019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год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3A7AEC" w:rsidRDefault="003A7AEC" w:rsidP="00030D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2020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год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3A7AEC" w:rsidRDefault="003A7AEC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3A7AEC" w:rsidRDefault="003A7AEC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год*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3A7AEC" w:rsidRDefault="003A7AEC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год*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A7AEC" w:rsidRDefault="003A7AEC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год*</w:t>
            </w:r>
          </w:p>
        </w:tc>
      </w:tr>
      <w:tr w:rsidR="00030DC4" w:rsidRPr="005A51DF" w:rsidTr="00030DC4">
        <w:trPr>
          <w:trHeight w:val="47"/>
        </w:trPr>
        <w:tc>
          <w:tcPr>
            <w:tcW w:w="2333" w:type="pct"/>
            <w:gridSpan w:val="3"/>
            <w:shd w:val="clear" w:color="auto" w:fill="auto"/>
            <w:vAlign w:val="center"/>
            <w:hideMark/>
          </w:tcPr>
          <w:p w:rsidR="00030DC4" w:rsidRPr="005A51DF" w:rsidRDefault="00030DC4" w:rsidP="00030D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1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Подпрограмма, всего: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030DC4" w:rsidRPr="005A51DF" w:rsidRDefault="00C07C15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215,62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030DC4" w:rsidRPr="005A51DF" w:rsidRDefault="00030DC4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6 033,06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030DC4" w:rsidRPr="005A51DF" w:rsidRDefault="00030DC4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6 033,06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030DC4" w:rsidRDefault="00030DC4" w:rsidP="00030DC4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030DC4" w:rsidRDefault="00030DC4" w:rsidP="00030DC4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030DC4" w:rsidRDefault="00030DC4" w:rsidP="00030DC4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0DC4" w:rsidRPr="005A51DF" w:rsidTr="00030DC4">
        <w:trPr>
          <w:trHeight w:val="47"/>
        </w:trPr>
        <w:tc>
          <w:tcPr>
            <w:tcW w:w="2333" w:type="pct"/>
            <w:gridSpan w:val="3"/>
            <w:shd w:val="clear" w:color="auto" w:fill="auto"/>
            <w:vAlign w:val="center"/>
            <w:hideMark/>
          </w:tcPr>
          <w:p w:rsidR="00030DC4" w:rsidRPr="005A51DF" w:rsidRDefault="00030DC4" w:rsidP="00030D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1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бюджет города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030DC4" w:rsidRPr="005A51DF" w:rsidRDefault="00030DC4" w:rsidP="00030DC4">
            <w:pPr>
              <w:jc w:val="center"/>
            </w:pPr>
            <w:r w:rsidRPr="005A51D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030DC4" w:rsidRPr="005A51DF" w:rsidRDefault="00030DC4" w:rsidP="00030DC4">
            <w:pPr>
              <w:jc w:val="center"/>
            </w:pPr>
            <w:r w:rsidRPr="005A51D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030DC4" w:rsidRPr="005A51DF" w:rsidRDefault="00030DC4" w:rsidP="00030DC4">
            <w:pPr>
              <w:jc w:val="center"/>
            </w:pPr>
            <w:r w:rsidRPr="005A51D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030DC4" w:rsidRDefault="00030DC4" w:rsidP="00030DC4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030DC4" w:rsidRDefault="00030DC4" w:rsidP="00030DC4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030DC4" w:rsidRDefault="00030DC4" w:rsidP="00030DC4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0DC4" w:rsidRPr="005A51DF" w:rsidTr="00030DC4">
        <w:trPr>
          <w:trHeight w:val="47"/>
        </w:trPr>
        <w:tc>
          <w:tcPr>
            <w:tcW w:w="2333" w:type="pct"/>
            <w:gridSpan w:val="3"/>
            <w:shd w:val="clear" w:color="auto" w:fill="auto"/>
            <w:vAlign w:val="center"/>
            <w:hideMark/>
          </w:tcPr>
          <w:p w:rsidR="00030DC4" w:rsidRPr="005A51DF" w:rsidRDefault="00030DC4" w:rsidP="00030D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1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областной бюджет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030DC4" w:rsidRPr="005A51DF" w:rsidRDefault="00C07C15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215,62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030DC4" w:rsidRPr="005A51DF" w:rsidRDefault="00030DC4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6 033,06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030DC4" w:rsidRPr="005A51DF" w:rsidRDefault="00030DC4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6 033,06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030DC4" w:rsidRDefault="00030DC4" w:rsidP="00030DC4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030DC4" w:rsidRDefault="00030DC4" w:rsidP="00030DC4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030DC4" w:rsidRDefault="00030DC4" w:rsidP="00030DC4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5D9C" w:rsidRPr="005A51DF" w:rsidTr="00030DC4">
        <w:trPr>
          <w:trHeight w:val="1002"/>
        </w:trPr>
        <w:tc>
          <w:tcPr>
            <w:tcW w:w="229" w:type="pct"/>
            <w:shd w:val="clear" w:color="auto" w:fill="auto"/>
            <w:hideMark/>
          </w:tcPr>
          <w:p w:rsidR="00645D9C" w:rsidRPr="005A51DF" w:rsidRDefault="00645D9C" w:rsidP="00645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1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645D9C" w:rsidRPr="005A51DF" w:rsidRDefault="00645D9C" w:rsidP="00645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1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16" w:type="pct"/>
            <w:vMerge w:val="restart"/>
            <w:shd w:val="clear" w:color="auto" w:fill="auto"/>
            <w:hideMark/>
          </w:tcPr>
          <w:p w:rsidR="00645D9C" w:rsidRPr="005A51DF" w:rsidRDefault="00645D9C" w:rsidP="00645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1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Иванова (комиссия по делам несовершеннолетних и защите их прав при Администрации города Иванова)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645D9C" w:rsidRPr="005A51DF" w:rsidRDefault="00645D9C" w:rsidP="00C0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C07C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215,62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645D9C" w:rsidRPr="005A51DF" w:rsidRDefault="00645D9C" w:rsidP="00645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6 033,06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645D9C" w:rsidRPr="005A51DF" w:rsidRDefault="00645D9C" w:rsidP="00645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6 033,06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645D9C" w:rsidRDefault="00645D9C" w:rsidP="00645D9C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645D9C" w:rsidRDefault="00645D9C" w:rsidP="00645D9C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645D9C" w:rsidRDefault="00645D9C" w:rsidP="00645D9C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5D9C" w:rsidRPr="005A51DF" w:rsidTr="00030DC4">
        <w:trPr>
          <w:trHeight w:val="47"/>
        </w:trPr>
        <w:tc>
          <w:tcPr>
            <w:tcW w:w="229" w:type="pct"/>
            <w:shd w:val="clear" w:color="auto" w:fill="auto"/>
            <w:vAlign w:val="center"/>
            <w:hideMark/>
          </w:tcPr>
          <w:p w:rsidR="00645D9C" w:rsidRPr="005A51DF" w:rsidRDefault="00645D9C" w:rsidP="00645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1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645D9C" w:rsidRPr="005A51DF" w:rsidRDefault="00645D9C" w:rsidP="00645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1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бюджет города</w:t>
            </w:r>
          </w:p>
        </w:tc>
        <w:tc>
          <w:tcPr>
            <w:tcW w:w="916" w:type="pct"/>
            <w:vMerge/>
            <w:vAlign w:val="center"/>
            <w:hideMark/>
          </w:tcPr>
          <w:p w:rsidR="00645D9C" w:rsidRPr="005A51DF" w:rsidRDefault="00645D9C" w:rsidP="00645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645D9C" w:rsidRPr="005A51DF" w:rsidRDefault="00645D9C" w:rsidP="00645D9C">
            <w:pPr>
              <w:jc w:val="center"/>
            </w:pPr>
            <w:r w:rsidRPr="005A51D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645D9C" w:rsidRPr="005A51DF" w:rsidRDefault="00645D9C" w:rsidP="00645D9C">
            <w:pPr>
              <w:jc w:val="center"/>
            </w:pPr>
            <w:r w:rsidRPr="005A51D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645D9C" w:rsidRPr="005A51DF" w:rsidRDefault="00645D9C" w:rsidP="00645D9C">
            <w:pPr>
              <w:jc w:val="center"/>
            </w:pPr>
            <w:r w:rsidRPr="005A51D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645D9C" w:rsidRDefault="00645D9C" w:rsidP="00645D9C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645D9C" w:rsidRDefault="00645D9C" w:rsidP="00645D9C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645D9C" w:rsidRDefault="00645D9C" w:rsidP="00645D9C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5D9C" w:rsidRPr="005A51DF" w:rsidTr="00030DC4">
        <w:trPr>
          <w:trHeight w:val="47"/>
        </w:trPr>
        <w:tc>
          <w:tcPr>
            <w:tcW w:w="229" w:type="pct"/>
            <w:shd w:val="clear" w:color="auto" w:fill="auto"/>
            <w:vAlign w:val="center"/>
            <w:hideMark/>
          </w:tcPr>
          <w:p w:rsidR="00645D9C" w:rsidRPr="005A51DF" w:rsidRDefault="00645D9C" w:rsidP="00645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1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645D9C" w:rsidRPr="005A51DF" w:rsidRDefault="00645D9C" w:rsidP="00645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1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областной бюджет</w:t>
            </w:r>
          </w:p>
        </w:tc>
        <w:tc>
          <w:tcPr>
            <w:tcW w:w="916" w:type="pct"/>
            <w:vMerge/>
            <w:vAlign w:val="center"/>
            <w:hideMark/>
          </w:tcPr>
          <w:p w:rsidR="00645D9C" w:rsidRPr="005A51DF" w:rsidRDefault="00645D9C" w:rsidP="00645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645D9C" w:rsidRPr="005A51DF" w:rsidRDefault="00C07C15" w:rsidP="00645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215,62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645D9C" w:rsidRPr="005A51DF" w:rsidRDefault="00645D9C" w:rsidP="00645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6 033,06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645D9C" w:rsidRPr="005A51DF" w:rsidRDefault="00645D9C" w:rsidP="00645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6 033,06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645D9C" w:rsidRDefault="00645D9C" w:rsidP="00645D9C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645D9C" w:rsidRDefault="00645D9C" w:rsidP="00645D9C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645D9C" w:rsidRDefault="00645D9C" w:rsidP="00645D9C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45D9C" w:rsidRPr="00E756FD" w:rsidRDefault="00E756FD" w:rsidP="00E756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56FD">
        <w:rPr>
          <w:rFonts w:ascii="Times New Roman" w:hAnsi="Times New Roman" w:cs="Times New Roman"/>
          <w:sz w:val="20"/>
          <w:szCs w:val="20"/>
        </w:rPr>
        <w:t>* Объем финансирования подпрограммы подлежит уточнению по мере формирования бюджета города Иванова на соответствующие годы</w:t>
      </w:r>
    </w:p>
    <w:p w:rsidR="0006791F" w:rsidRDefault="0006791F" w:rsidP="007B16E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6791F" w:rsidRDefault="0006791F" w:rsidP="007B16E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6791F" w:rsidRPr="005A51DF" w:rsidRDefault="0006791F" w:rsidP="007B16E5">
      <w:pPr>
        <w:spacing w:after="0" w:line="240" w:lineRule="auto"/>
        <w:ind w:firstLine="709"/>
        <w:rPr>
          <w:rFonts w:ascii="Times New Roman" w:hAnsi="Times New Roman" w:cs="Times New Roman"/>
        </w:rPr>
        <w:sectPr w:rsidR="0006791F" w:rsidRPr="005A51DF" w:rsidSect="00ED602B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0E59D4" w:rsidRPr="00F40728" w:rsidRDefault="000E59D4" w:rsidP="007B16E5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lastRenderedPageBreak/>
        <w:t xml:space="preserve">Приложение </w:t>
      </w:r>
      <w:r w:rsidR="00B36E2D" w:rsidRPr="00F40728">
        <w:rPr>
          <w:rFonts w:ascii="Times New Roman" w:hAnsi="Times New Roman" w:cs="Times New Roman"/>
        </w:rPr>
        <w:t>№</w:t>
      </w:r>
      <w:r w:rsidRPr="00F40728">
        <w:rPr>
          <w:rFonts w:ascii="Times New Roman" w:hAnsi="Times New Roman" w:cs="Times New Roman"/>
        </w:rPr>
        <w:t xml:space="preserve"> 4</w:t>
      </w:r>
    </w:p>
    <w:p w:rsidR="000E59D4" w:rsidRPr="00F40728" w:rsidRDefault="000E59D4" w:rsidP="007B16E5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к муниципальной программе</w:t>
      </w:r>
    </w:p>
    <w:p w:rsidR="000E59D4" w:rsidRPr="00F40728" w:rsidRDefault="00B36E2D" w:rsidP="007B16E5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«</w:t>
      </w:r>
      <w:r w:rsidR="000E59D4" w:rsidRPr="00F40728">
        <w:rPr>
          <w:rFonts w:ascii="Times New Roman" w:hAnsi="Times New Roman" w:cs="Times New Roman"/>
        </w:rPr>
        <w:t>Реализация молодежной политики</w:t>
      </w:r>
    </w:p>
    <w:p w:rsidR="000E59D4" w:rsidRPr="00F40728" w:rsidRDefault="000E59D4" w:rsidP="007B16E5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и организация общегородских мероприятий</w:t>
      </w:r>
      <w:r w:rsidR="00B36E2D" w:rsidRPr="00F40728">
        <w:rPr>
          <w:rFonts w:ascii="Times New Roman" w:hAnsi="Times New Roman" w:cs="Times New Roman"/>
        </w:rPr>
        <w:t>»</w:t>
      </w:r>
    </w:p>
    <w:p w:rsidR="000E59D4" w:rsidRPr="00F40728" w:rsidRDefault="000E59D4" w:rsidP="007B16E5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</w:rPr>
      </w:pPr>
    </w:p>
    <w:p w:rsidR="000E59D4" w:rsidRPr="00F40728" w:rsidRDefault="000E59D4" w:rsidP="007B16E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</w:rPr>
      </w:pPr>
      <w:bookmarkStart w:id="4" w:name="P1682"/>
      <w:bookmarkEnd w:id="4"/>
      <w:r w:rsidRPr="00F40728">
        <w:rPr>
          <w:rFonts w:ascii="Times New Roman" w:hAnsi="Times New Roman" w:cs="Times New Roman"/>
        </w:rPr>
        <w:t>Аналитическая подпрограмма</w:t>
      </w:r>
    </w:p>
    <w:p w:rsidR="000E59D4" w:rsidRPr="00F40728" w:rsidRDefault="00B36E2D" w:rsidP="007B16E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«</w:t>
      </w:r>
      <w:r w:rsidR="000E59D4" w:rsidRPr="00F40728">
        <w:rPr>
          <w:rFonts w:ascii="Times New Roman" w:hAnsi="Times New Roman" w:cs="Times New Roman"/>
        </w:rPr>
        <w:t>Организация мероприятий, носящих общегородской</w:t>
      </w:r>
    </w:p>
    <w:p w:rsidR="000E59D4" w:rsidRPr="00F40728" w:rsidRDefault="000E59D4" w:rsidP="007B16E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и межмуниципальный характер</w:t>
      </w:r>
      <w:r w:rsidR="00B36E2D" w:rsidRPr="00F40728">
        <w:rPr>
          <w:rFonts w:ascii="Times New Roman" w:hAnsi="Times New Roman" w:cs="Times New Roman"/>
        </w:rPr>
        <w:t>»</w:t>
      </w:r>
    </w:p>
    <w:p w:rsidR="000E59D4" w:rsidRPr="00F40728" w:rsidRDefault="000E59D4" w:rsidP="007B16E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</w:rPr>
      </w:pPr>
    </w:p>
    <w:p w:rsidR="000E59D4" w:rsidRPr="00F40728" w:rsidRDefault="000E59D4" w:rsidP="007B16E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Срок реализации подпрограммы - 201</w:t>
      </w:r>
      <w:r w:rsidR="00AF1E5F" w:rsidRPr="00F40728">
        <w:rPr>
          <w:rFonts w:ascii="Times New Roman" w:hAnsi="Times New Roman" w:cs="Times New Roman"/>
        </w:rPr>
        <w:t>9</w:t>
      </w:r>
      <w:r w:rsidRPr="00F40728">
        <w:rPr>
          <w:rFonts w:ascii="Times New Roman" w:hAnsi="Times New Roman" w:cs="Times New Roman"/>
        </w:rPr>
        <w:t xml:space="preserve"> - 20</w:t>
      </w:r>
      <w:r w:rsidR="002A3C2F" w:rsidRPr="00F40728">
        <w:rPr>
          <w:rFonts w:ascii="Times New Roman" w:hAnsi="Times New Roman" w:cs="Times New Roman"/>
        </w:rPr>
        <w:t>2</w:t>
      </w:r>
      <w:r w:rsidR="00AF1E5F" w:rsidRPr="00F40728">
        <w:rPr>
          <w:rFonts w:ascii="Times New Roman" w:hAnsi="Times New Roman" w:cs="Times New Roman"/>
        </w:rPr>
        <w:t>4</w:t>
      </w:r>
      <w:r w:rsidRPr="00F40728">
        <w:rPr>
          <w:rFonts w:ascii="Times New Roman" w:hAnsi="Times New Roman" w:cs="Times New Roman"/>
        </w:rPr>
        <w:t xml:space="preserve"> годы</w:t>
      </w:r>
    </w:p>
    <w:p w:rsidR="000E59D4" w:rsidRPr="00F40728" w:rsidRDefault="000E59D4" w:rsidP="007B16E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</w:rPr>
      </w:pPr>
    </w:p>
    <w:p w:rsidR="000E59D4" w:rsidRPr="00F40728" w:rsidRDefault="000E59D4" w:rsidP="007B16E5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1. Ожидаемые результаты реализации подпрограммы</w:t>
      </w:r>
    </w:p>
    <w:p w:rsidR="000E59D4" w:rsidRPr="00F40728" w:rsidRDefault="000E59D4" w:rsidP="007B16E5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</w:rPr>
      </w:pPr>
    </w:p>
    <w:p w:rsidR="000E59D4" w:rsidRPr="00F40728" w:rsidRDefault="000E59D4" w:rsidP="007B16E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Реализация подпрограммы обеспечит ежегодную организацию не менее 7</w:t>
      </w:r>
      <w:r w:rsidR="009366C1">
        <w:rPr>
          <w:rFonts w:ascii="Times New Roman" w:hAnsi="Times New Roman" w:cs="Times New Roman"/>
        </w:rPr>
        <w:t>5</w:t>
      </w:r>
      <w:r w:rsidRPr="00F40728">
        <w:rPr>
          <w:rFonts w:ascii="Times New Roman" w:hAnsi="Times New Roman" w:cs="Times New Roman"/>
        </w:rPr>
        <w:t xml:space="preserve"> мероприятий, носящих общегородской и межмуниципальный характер, вовлечение жителей и гостей города в культурные процессы, происходящие на его территории, воспитание патриотизма и любви к городу, сохранение исторической памяти, преемственности поколений, повышение значимости семейного отдыха, создание городу известности в стране и за рубежом и содействие развитию туристического бизнеса.</w:t>
      </w:r>
    </w:p>
    <w:p w:rsidR="000E59D4" w:rsidRPr="00F40728" w:rsidRDefault="000E59D4" w:rsidP="007B16E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0E59D4" w:rsidRPr="00F40728" w:rsidRDefault="000E59D4" w:rsidP="007B16E5">
      <w:pPr>
        <w:pStyle w:val="ConsPlusNormal"/>
        <w:tabs>
          <w:tab w:val="left" w:pos="709"/>
        </w:tabs>
        <w:ind w:firstLine="709"/>
        <w:jc w:val="both"/>
        <w:outlineLvl w:val="3"/>
        <w:rPr>
          <w:rFonts w:ascii="Times New Roman" w:hAnsi="Times New Roman" w:cs="Times New Roman"/>
          <w:sz w:val="20"/>
        </w:rPr>
      </w:pPr>
      <w:r w:rsidRPr="00F40728">
        <w:rPr>
          <w:rFonts w:ascii="Times New Roman" w:hAnsi="Times New Roman" w:cs="Times New Roman"/>
          <w:sz w:val="20"/>
        </w:rPr>
        <w:t>Таблица 1. Сведения о целевых индикаторах (показателях) реализации подпрограммы</w:t>
      </w:r>
    </w:p>
    <w:p w:rsidR="007D0597" w:rsidRPr="00F40728" w:rsidRDefault="007D0597" w:rsidP="007B16E5">
      <w:pPr>
        <w:pStyle w:val="ConsPlusNormal"/>
        <w:tabs>
          <w:tab w:val="left" w:pos="709"/>
        </w:tabs>
        <w:ind w:firstLine="709"/>
        <w:jc w:val="right"/>
        <w:outlineLvl w:val="3"/>
        <w:rPr>
          <w:rFonts w:ascii="Times New Roman" w:hAnsi="Times New Roman" w:cs="Times New Roman"/>
          <w:sz w:val="20"/>
        </w:rPr>
      </w:pPr>
      <w:r w:rsidRPr="00F40728">
        <w:rPr>
          <w:rFonts w:ascii="Times New Roman" w:hAnsi="Times New Roman" w:cs="Times New Roman"/>
          <w:sz w:val="20"/>
        </w:rPr>
        <w:t>(тыс. руб.)</w:t>
      </w:r>
    </w:p>
    <w:tbl>
      <w:tblPr>
        <w:tblW w:w="4995" w:type="pct"/>
        <w:tblInd w:w="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486"/>
        <w:gridCol w:w="2480"/>
        <w:gridCol w:w="1132"/>
        <w:gridCol w:w="655"/>
        <w:gridCol w:w="655"/>
        <w:gridCol w:w="655"/>
        <w:gridCol w:w="655"/>
        <w:gridCol w:w="655"/>
        <w:gridCol w:w="655"/>
        <w:gridCol w:w="655"/>
        <w:gridCol w:w="652"/>
      </w:tblGrid>
      <w:tr w:rsidR="003A7AEC" w:rsidRPr="00F40728" w:rsidTr="00FA192D">
        <w:trPr>
          <w:trHeight w:val="36"/>
        </w:trPr>
        <w:tc>
          <w:tcPr>
            <w:tcW w:w="260" w:type="pct"/>
          </w:tcPr>
          <w:p w:rsidR="003A7AEC" w:rsidRPr="00F40728" w:rsidRDefault="003A7AEC" w:rsidP="003A7AEC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3A7AEC" w:rsidRPr="00F40728" w:rsidRDefault="003A7AEC" w:rsidP="003A7AEC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28" w:type="pct"/>
          </w:tcPr>
          <w:p w:rsidR="003A7AEC" w:rsidRPr="00F40728" w:rsidRDefault="003A7AEC" w:rsidP="003A7AEC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6" w:type="pct"/>
          </w:tcPr>
          <w:p w:rsidR="003A7AEC" w:rsidRPr="00F40728" w:rsidRDefault="003A7AEC" w:rsidP="003A7AEC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351" w:type="pct"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год, факт</w:t>
            </w:r>
          </w:p>
        </w:tc>
        <w:tc>
          <w:tcPr>
            <w:tcW w:w="351" w:type="pct"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год, оценка</w:t>
            </w:r>
          </w:p>
        </w:tc>
        <w:tc>
          <w:tcPr>
            <w:tcW w:w="351" w:type="pct"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351" w:type="pct"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351" w:type="pct"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351" w:type="pct"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год*</w:t>
            </w:r>
          </w:p>
        </w:tc>
        <w:tc>
          <w:tcPr>
            <w:tcW w:w="351" w:type="pct"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год*</w:t>
            </w:r>
          </w:p>
        </w:tc>
        <w:tc>
          <w:tcPr>
            <w:tcW w:w="349" w:type="pct"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год*</w:t>
            </w:r>
          </w:p>
        </w:tc>
      </w:tr>
      <w:tr w:rsidR="007A4602" w:rsidRPr="00F40728" w:rsidTr="00FA192D">
        <w:tc>
          <w:tcPr>
            <w:tcW w:w="260" w:type="pct"/>
          </w:tcPr>
          <w:p w:rsidR="00B42848" w:rsidRPr="00F40728" w:rsidRDefault="00B42848" w:rsidP="00B36E2D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28" w:type="pct"/>
          </w:tcPr>
          <w:p w:rsidR="00B42848" w:rsidRPr="00F40728" w:rsidRDefault="00B42848" w:rsidP="00DE4B97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Число проводимых мероприятий, носящих общегородской и межмуниципальный характер</w:t>
            </w:r>
          </w:p>
        </w:tc>
        <w:tc>
          <w:tcPr>
            <w:tcW w:w="606" w:type="pct"/>
          </w:tcPr>
          <w:p w:rsidR="00B42848" w:rsidRPr="00F40728" w:rsidRDefault="00B42848" w:rsidP="00DE4B97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</w:p>
        </w:tc>
        <w:tc>
          <w:tcPr>
            <w:tcW w:w="351" w:type="pct"/>
          </w:tcPr>
          <w:p w:rsidR="00B42848" w:rsidRPr="00F40728" w:rsidRDefault="00B42848" w:rsidP="00DE4B97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351" w:type="pct"/>
          </w:tcPr>
          <w:p w:rsidR="00B42848" w:rsidRPr="00F40728" w:rsidRDefault="00B42848" w:rsidP="00DE4B97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351" w:type="pct"/>
          </w:tcPr>
          <w:p w:rsidR="00B42848" w:rsidRPr="00F40728" w:rsidRDefault="00B42848" w:rsidP="00DE4B97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351" w:type="pct"/>
          </w:tcPr>
          <w:p w:rsidR="00B42848" w:rsidRPr="00F40728" w:rsidRDefault="00B42848" w:rsidP="00DE4B97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351" w:type="pct"/>
          </w:tcPr>
          <w:p w:rsidR="00B42848" w:rsidRPr="00F40728" w:rsidRDefault="00B42848" w:rsidP="00DE4B97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351" w:type="pct"/>
          </w:tcPr>
          <w:p w:rsidR="00B42848" w:rsidRPr="00F40728" w:rsidRDefault="00B42848" w:rsidP="00DE4B97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351" w:type="pct"/>
          </w:tcPr>
          <w:p w:rsidR="00B42848" w:rsidRPr="00F40728" w:rsidRDefault="00B42848" w:rsidP="00DE4B97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349" w:type="pct"/>
          </w:tcPr>
          <w:p w:rsidR="00B42848" w:rsidRPr="00F40728" w:rsidRDefault="00B42848" w:rsidP="00DE4B97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</w:tr>
    </w:tbl>
    <w:p w:rsidR="000E59D4" w:rsidRDefault="00FA192D" w:rsidP="007B16E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0"/>
          <w:szCs w:val="22"/>
          <w:lang w:eastAsia="en-US"/>
        </w:rPr>
      </w:pPr>
      <w:r w:rsidRPr="00FA192D">
        <w:rPr>
          <w:rFonts w:ascii="Times New Roman" w:eastAsiaTheme="minorHAnsi" w:hAnsi="Times New Roman" w:cs="Times New Roman"/>
          <w:sz w:val="20"/>
          <w:szCs w:val="22"/>
          <w:lang w:eastAsia="en-US"/>
        </w:rPr>
        <w:t>* 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</w:r>
    </w:p>
    <w:p w:rsidR="00FA192D" w:rsidRPr="00F40728" w:rsidRDefault="00FA192D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Достижение ожидаемых результатов реализации подпрограммы сопряжено с существенными экономическими рисками в части изменения объемов выделяемых бюджетных ассигнований на проведение мероприятий подпрограммы: снижение финансирования на мероприятия, включенные в подпрограмму, повлечет за собой уменьшение пороговых значений целевых индикаторов реализации подпрограммы. Достижение ожидаемых результатов реализации подпрограммы с организационными и иными рисками не сопряжено.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E59D4" w:rsidRDefault="000E59D4" w:rsidP="007B16E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2. Мероприятия подпрограммы</w:t>
      </w:r>
    </w:p>
    <w:p w:rsidR="00825A1C" w:rsidRDefault="00825A1C" w:rsidP="007B16E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</w:rPr>
      </w:pPr>
    </w:p>
    <w:p w:rsidR="00825A1C" w:rsidRPr="00825A1C" w:rsidRDefault="00825A1C" w:rsidP="00825A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825A1C">
        <w:rPr>
          <w:rFonts w:ascii="Times New Roman" w:hAnsi="Times New Roman" w:cs="Times New Roman"/>
        </w:rPr>
        <w:t xml:space="preserve">На высоком качественном уровне традиционно в городе Иваново проводятся такие мероприятия, как масленичные и новогодние гуляния, праздничные мероприятия, посвященные Дню Победы, межрегиональный конкурс любительских духовых оркестров, ансамблей духовых и ударных инструментов, джазовых и эстрадных коллективов </w:t>
      </w:r>
      <w:r w:rsidR="00373DB6">
        <w:rPr>
          <w:rFonts w:ascii="Times New Roman" w:hAnsi="Times New Roman" w:cs="Times New Roman"/>
        </w:rPr>
        <w:t>«</w:t>
      </w:r>
      <w:r w:rsidRPr="00825A1C">
        <w:rPr>
          <w:rFonts w:ascii="Times New Roman" w:hAnsi="Times New Roman" w:cs="Times New Roman"/>
        </w:rPr>
        <w:t>Медные трубы</w:t>
      </w:r>
      <w:r w:rsidR="00373DB6">
        <w:rPr>
          <w:rFonts w:ascii="Times New Roman" w:hAnsi="Times New Roman" w:cs="Times New Roman"/>
        </w:rPr>
        <w:t>»</w:t>
      </w:r>
      <w:r w:rsidRPr="00825A1C">
        <w:rPr>
          <w:rFonts w:ascii="Times New Roman" w:hAnsi="Times New Roman" w:cs="Times New Roman"/>
        </w:rPr>
        <w:t>, День города Ивано</w:t>
      </w:r>
      <w:r w:rsidR="00373DB6">
        <w:rPr>
          <w:rFonts w:ascii="Times New Roman" w:hAnsi="Times New Roman" w:cs="Times New Roman"/>
        </w:rPr>
        <w:t>ва, многонациональный праздник «Сабантуй»</w:t>
      </w:r>
      <w:r w:rsidRPr="00825A1C">
        <w:rPr>
          <w:rFonts w:ascii="Times New Roman" w:hAnsi="Times New Roman" w:cs="Times New Roman"/>
        </w:rPr>
        <w:t>, День России, День народного единства, День защитника Отечества, фестиваль национальных культур и другие мероприятия.</w:t>
      </w:r>
    </w:p>
    <w:p w:rsidR="00825A1C" w:rsidRDefault="00825A1C" w:rsidP="00825A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825A1C">
        <w:rPr>
          <w:rFonts w:ascii="Times New Roman" w:hAnsi="Times New Roman" w:cs="Times New Roman"/>
        </w:rPr>
        <w:t xml:space="preserve">В областном центре  на базе муниципального бюджетного учреждения культуры «Центр культуры и отдыха города Иванова» проводятся конкурсы художественного творчества детей в рамках российских фестивалей </w:t>
      </w:r>
      <w:r w:rsidR="005B062B">
        <w:rPr>
          <w:rFonts w:ascii="Times New Roman" w:hAnsi="Times New Roman" w:cs="Times New Roman"/>
        </w:rPr>
        <w:t>«</w:t>
      </w:r>
      <w:r w:rsidRPr="00825A1C">
        <w:rPr>
          <w:rFonts w:ascii="Times New Roman" w:hAnsi="Times New Roman" w:cs="Times New Roman"/>
        </w:rPr>
        <w:t>Жар-птица</w:t>
      </w:r>
      <w:r w:rsidR="005B062B">
        <w:rPr>
          <w:rFonts w:ascii="Times New Roman" w:hAnsi="Times New Roman" w:cs="Times New Roman"/>
        </w:rPr>
        <w:t>»</w:t>
      </w:r>
      <w:r w:rsidRPr="00825A1C">
        <w:rPr>
          <w:rFonts w:ascii="Times New Roman" w:hAnsi="Times New Roman" w:cs="Times New Roman"/>
        </w:rPr>
        <w:t xml:space="preserve">, </w:t>
      </w:r>
      <w:r w:rsidR="00A04A8F">
        <w:rPr>
          <w:rFonts w:ascii="Times New Roman" w:hAnsi="Times New Roman" w:cs="Times New Roman"/>
        </w:rPr>
        <w:t>«</w:t>
      </w:r>
      <w:r w:rsidRPr="00825A1C">
        <w:rPr>
          <w:rFonts w:ascii="Times New Roman" w:hAnsi="Times New Roman" w:cs="Times New Roman"/>
        </w:rPr>
        <w:t>Серебряные голоса</w:t>
      </w:r>
      <w:r w:rsidR="00A04A8F">
        <w:rPr>
          <w:rFonts w:ascii="Times New Roman" w:hAnsi="Times New Roman" w:cs="Times New Roman"/>
        </w:rPr>
        <w:t>»</w:t>
      </w:r>
      <w:r w:rsidRPr="00825A1C">
        <w:rPr>
          <w:rFonts w:ascii="Times New Roman" w:hAnsi="Times New Roman" w:cs="Times New Roman"/>
        </w:rPr>
        <w:t xml:space="preserve">, </w:t>
      </w:r>
      <w:r w:rsidR="00A04A8F">
        <w:rPr>
          <w:rFonts w:ascii="Times New Roman" w:hAnsi="Times New Roman" w:cs="Times New Roman"/>
        </w:rPr>
        <w:t>«Самоцветы России»</w:t>
      </w:r>
      <w:r w:rsidRPr="00825A1C">
        <w:rPr>
          <w:rFonts w:ascii="Times New Roman" w:hAnsi="Times New Roman" w:cs="Times New Roman"/>
        </w:rPr>
        <w:t>, в которых принимают участие дети более чем из 100 городов России,</w:t>
      </w:r>
      <w:r w:rsidR="00A04A8F">
        <w:rPr>
          <w:rFonts w:ascii="Times New Roman" w:hAnsi="Times New Roman" w:cs="Times New Roman"/>
        </w:rPr>
        <w:t xml:space="preserve"> конкурсы молодых исполнителей «</w:t>
      </w:r>
      <w:r w:rsidRPr="00825A1C">
        <w:rPr>
          <w:rFonts w:ascii="Times New Roman" w:hAnsi="Times New Roman" w:cs="Times New Roman"/>
        </w:rPr>
        <w:t>Утренняя звезда в Иванове</w:t>
      </w:r>
      <w:r w:rsidR="00A04A8F">
        <w:rPr>
          <w:rFonts w:ascii="Times New Roman" w:hAnsi="Times New Roman" w:cs="Times New Roman"/>
        </w:rPr>
        <w:t>»</w:t>
      </w:r>
      <w:r w:rsidRPr="00825A1C">
        <w:rPr>
          <w:rFonts w:ascii="Times New Roman" w:hAnsi="Times New Roman" w:cs="Times New Roman"/>
        </w:rPr>
        <w:t xml:space="preserve">, хореографических коллективов </w:t>
      </w:r>
      <w:r w:rsidR="00A04A8F">
        <w:rPr>
          <w:rFonts w:ascii="Times New Roman" w:hAnsi="Times New Roman" w:cs="Times New Roman"/>
        </w:rPr>
        <w:t>«</w:t>
      </w:r>
      <w:proofErr w:type="spellStart"/>
      <w:r w:rsidRPr="00825A1C">
        <w:rPr>
          <w:rFonts w:ascii="Times New Roman" w:hAnsi="Times New Roman" w:cs="Times New Roman"/>
        </w:rPr>
        <w:t>Танцетворение</w:t>
      </w:r>
      <w:proofErr w:type="spellEnd"/>
      <w:r w:rsidR="00A04A8F">
        <w:rPr>
          <w:rFonts w:ascii="Times New Roman" w:hAnsi="Times New Roman" w:cs="Times New Roman"/>
        </w:rPr>
        <w:t>»</w:t>
      </w:r>
      <w:r w:rsidRPr="00825A1C">
        <w:rPr>
          <w:rFonts w:ascii="Times New Roman" w:hAnsi="Times New Roman" w:cs="Times New Roman"/>
        </w:rPr>
        <w:t xml:space="preserve">, «Славим Россию», конкурсы </w:t>
      </w:r>
      <w:r w:rsidR="00A04A8F">
        <w:rPr>
          <w:rFonts w:ascii="Times New Roman" w:hAnsi="Times New Roman" w:cs="Times New Roman"/>
        </w:rPr>
        <w:t>«</w:t>
      </w:r>
      <w:r w:rsidRPr="00825A1C">
        <w:rPr>
          <w:rFonts w:ascii="Times New Roman" w:hAnsi="Times New Roman" w:cs="Times New Roman"/>
        </w:rPr>
        <w:t>Ивановская красавица</w:t>
      </w:r>
      <w:r w:rsidR="00A04A8F">
        <w:rPr>
          <w:rFonts w:ascii="Times New Roman" w:hAnsi="Times New Roman" w:cs="Times New Roman"/>
        </w:rPr>
        <w:t>»</w:t>
      </w:r>
      <w:r w:rsidRPr="00825A1C">
        <w:rPr>
          <w:rFonts w:ascii="Times New Roman" w:hAnsi="Times New Roman" w:cs="Times New Roman"/>
        </w:rPr>
        <w:t xml:space="preserve">, </w:t>
      </w:r>
      <w:r w:rsidR="00A04A8F">
        <w:rPr>
          <w:rFonts w:ascii="Times New Roman" w:hAnsi="Times New Roman" w:cs="Times New Roman"/>
        </w:rPr>
        <w:t>«</w:t>
      </w:r>
      <w:r w:rsidRPr="00825A1C">
        <w:rPr>
          <w:rFonts w:ascii="Times New Roman" w:hAnsi="Times New Roman" w:cs="Times New Roman"/>
        </w:rPr>
        <w:t>Миссис Иваново</w:t>
      </w:r>
      <w:r w:rsidR="00A04A8F">
        <w:rPr>
          <w:rFonts w:ascii="Times New Roman" w:hAnsi="Times New Roman" w:cs="Times New Roman"/>
        </w:rPr>
        <w:t>»</w:t>
      </w:r>
      <w:r w:rsidRPr="00825A1C">
        <w:rPr>
          <w:rFonts w:ascii="Times New Roman" w:hAnsi="Times New Roman" w:cs="Times New Roman"/>
        </w:rPr>
        <w:t xml:space="preserve">, </w:t>
      </w:r>
      <w:r w:rsidR="00A04A8F">
        <w:rPr>
          <w:rFonts w:ascii="Times New Roman" w:hAnsi="Times New Roman" w:cs="Times New Roman"/>
        </w:rPr>
        <w:t>«</w:t>
      </w:r>
      <w:r w:rsidRPr="00825A1C">
        <w:rPr>
          <w:rFonts w:ascii="Times New Roman" w:hAnsi="Times New Roman" w:cs="Times New Roman"/>
        </w:rPr>
        <w:t>Мистер Иваново</w:t>
      </w:r>
      <w:r w:rsidR="00A04A8F">
        <w:rPr>
          <w:rFonts w:ascii="Times New Roman" w:hAnsi="Times New Roman" w:cs="Times New Roman"/>
        </w:rPr>
        <w:t>»</w:t>
      </w:r>
      <w:r w:rsidRPr="00825A1C">
        <w:rPr>
          <w:rFonts w:ascii="Times New Roman" w:hAnsi="Times New Roman" w:cs="Times New Roman"/>
        </w:rPr>
        <w:t xml:space="preserve">, </w:t>
      </w:r>
      <w:r w:rsidR="00A04A8F">
        <w:rPr>
          <w:rFonts w:ascii="Times New Roman" w:hAnsi="Times New Roman" w:cs="Times New Roman"/>
        </w:rPr>
        <w:t>«</w:t>
      </w:r>
      <w:r w:rsidRPr="00825A1C">
        <w:rPr>
          <w:rFonts w:ascii="Times New Roman" w:hAnsi="Times New Roman" w:cs="Times New Roman"/>
        </w:rPr>
        <w:t xml:space="preserve">Мини-мисс </w:t>
      </w:r>
      <w:proofErr w:type="spellStart"/>
      <w:r w:rsidRPr="00825A1C">
        <w:rPr>
          <w:rFonts w:ascii="Times New Roman" w:hAnsi="Times New Roman" w:cs="Times New Roman"/>
        </w:rPr>
        <w:t>Дюймовочка</w:t>
      </w:r>
      <w:proofErr w:type="spellEnd"/>
      <w:r w:rsidR="00A04A8F">
        <w:rPr>
          <w:rFonts w:ascii="Times New Roman" w:hAnsi="Times New Roman" w:cs="Times New Roman"/>
        </w:rPr>
        <w:t>»</w:t>
      </w:r>
      <w:r w:rsidRPr="00825A1C">
        <w:rPr>
          <w:rFonts w:ascii="Times New Roman" w:hAnsi="Times New Roman" w:cs="Times New Roman"/>
        </w:rPr>
        <w:t>, «Джентльмен шоу», «Невеста года», «Дочки-матери», шоу «Феерия моды».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 xml:space="preserve">Также осуществляются подготовка и проведение городских и межмуниципальных совещаний, заседаний, семинаров, научно-практических конференций, организуемых по </w:t>
      </w:r>
      <w:r w:rsidRPr="00F40728">
        <w:rPr>
          <w:rFonts w:ascii="Times New Roman" w:hAnsi="Times New Roman" w:cs="Times New Roman"/>
        </w:rPr>
        <w:lastRenderedPageBreak/>
        <w:t>инициативе Администрации города Иванова.</w:t>
      </w:r>
    </w:p>
    <w:p w:rsidR="000E59D4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 xml:space="preserve">Проведение и финансирование мероприятий Администрации города Иванова осуществляются в порядке, утвержденном распоряжением Администрации города Иванова от 22.12.2009 </w:t>
      </w:r>
      <w:r w:rsidR="00B36E2D" w:rsidRPr="00F40728">
        <w:rPr>
          <w:rFonts w:ascii="Times New Roman" w:hAnsi="Times New Roman" w:cs="Times New Roman"/>
        </w:rPr>
        <w:t>№</w:t>
      </w:r>
      <w:r w:rsidRPr="00F40728">
        <w:rPr>
          <w:rFonts w:ascii="Times New Roman" w:hAnsi="Times New Roman" w:cs="Times New Roman"/>
        </w:rPr>
        <w:t xml:space="preserve">521-р </w:t>
      </w:r>
      <w:r w:rsidR="00B36E2D" w:rsidRPr="00F40728">
        <w:rPr>
          <w:rFonts w:ascii="Times New Roman" w:hAnsi="Times New Roman" w:cs="Times New Roman"/>
        </w:rPr>
        <w:t>«</w:t>
      </w:r>
      <w:r w:rsidRPr="00F40728">
        <w:rPr>
          <w:rFonts w:ascii="Times New Roman" w:hAnsi="Times New Roman" w:cs="Times New Roman"/>
        </w:rPr>
        <w:t>Об утверждении Порядка расходования средств на обеспечение мероприятий, носящих общегородской и межмуниципальный характер</w:t>
      </w:r>
      <w:r w:rsidR="00B36E2D" w:rsidRPr="00F40728">
        <w:rPr>
          <w:rFonts w:ascii="Times New Roman" w:hAnsi="Times New Roman" w:cs="Times New Roman"/>
        </w:rPr>
        <w:t>»</w:t>
      </w:r>
      <w:r w:rsidR="005B062B">
        <w:rPr>
          <w:rFonts w:ascii="Times New Roman" w:hAnsi="Times New Roman" w:cs="Times New Roman"/>
        </w:rPr>
        <w:t>,</w:t>
      </w:r>
      <w:r w:rsidRPr="00F40728">
        <w:rPr>
          <w:rFonts w:ascii="Times New Roman" w:hAnsi="Times New Roman" w:cs="Times New Roman"/>
        </w:rPr>
        <w:t xml:space="preserve">  комитет</w:t>
      </w:r>
      <w:r w:rsidR="005B062B">
        <w:rPr>
          <w:rFonts w:ascii="Times New Roman" w:hAnsi="Times New Roman" w:cs="Times New Roman"/>
        </w:rPr>
        <w:t>ом</w:t>
      </w:r>
      <w:r w:rsidRPr="00F40728">
        <w:rPr>
          <w:rFonts w:ascii="Times New Roman" w:hAnsi="Times New Roman" w:cs="Times New Roman"/>
        </w:rPr>
        <w:t xml:space="preserve"> по культуре Администрации города Иванова - распоряжением Администрации города Иванова от 19.03.2014 </w:t>
      </w:r>
      <w:r w:rsidR="00B36E2D" w:rsidRPr="00F40728">
        <w:rPr>
          <w:rFonts w:ascii="Times New Roman" w:hAnsi="Times New Roman" w:cs="Times New Roman"/>
        </w:rPr>
        <w:t>№</w:t>
      </w:r>
      <w:r w:rsidRPr="00F40728">
        <w:rPr>
          <w:rFonts w:ascii="Times New Roman" w:hAnsi="Times New Roman" w:cs="Times New Roman"/>
        </w:rPr>
        <w:t xml:space="preserve">88-р </w:t>
      </w:r>
      <w:r w:rsidR="00B36E2D" w:rsidRPr="00F40728">
        <w:rPr>
          <w:rFonts w:ascii="Times New Roman" w:hAnsi="Times New Roman" w:cs="Times New Roman"/>
        </w:rPr>
        <w:t>«</w:t>
      </w:r>
      <w:r w:rsidRPr="00F40728">
        <w:rPr>
          <w:rFonts w:ascii="Times New Roman" w:hAnsi="Times New Roman" w:cs="Times New Roman"/>
        </w:rPr>
        <w:t>Об утверждении Порядка расходования средств комитетом по культуре Администрации города Иванова на проведение мероприятий, носящих общегородской и межмуниципальный характер</w:t>
      </w:r>
      <w:r w:rsidR="00B36E2D" w:rsidRPr="00F40728">
        <w:rPr>
          <w:rFonts w:ascii="Times New Roman" w:hAnsi="Times New Roman" w:cs="Times New Roman"/>
        </w:rPr>
        <w:t>»</w:t>
      </w:r>
      <w:r w:rsidRPr="00F40728">
        <w:rPr>
          <w:rFonts w:ascii="Times New Roman" w:hAnsi="Times New Roman" w:cs="Times New Roman"/>
        </w:rPr>
        <w:t>.</w:t>
      </w:r>
    </w:p>
    <w:p w:rsidR="006C48EF" w:rsidRPr="006C48EF" w:rsidRDefault="006C48EF" w:rsidP="006C48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C48EF">
        <w:rPr>
          <w:rFonts w:ascii="Times New Roman" w:hAnsi="Times New Roman" w:cs="Times New Roman"/>
        </w:rPr>
        <w:t>Исполнителем мероприятий подпрограммы явля</w:t>
      </w:r>
      <w:r w:rsidR="00A03CAD">
        <w:rPr>
          <w:rFonts w:ascii="Times New Roman" w:hAnsi="Times New Roman" w:cs="Times New Roman"/>
        </w:rPr>
        <w:t>ю</w:t>
      </w:r>
      <w:r w:rsidRPr="006C48EF">
        <w:rPr>
          <w:rFonts w:ascii="Times New Roman" w:hAnsi="Times New Roman" w:cs="Times New Roman"/>
        </w:rPr>
        <w:t xml:space="preserve">тся комитет </w:t>
      </w:r>
      <w:r w:rsidR="00FB3C0F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культур</w:t>
      </w:r>
      <w:r w:rsidR="00FB3C0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 w:rsidRPr="006C48EF">
        <w:rPr>
          <w:rFonts w:ascii="Times New Roman" w:hAnsi="Times New Roman" w:cs="Times New Roman"/>
        </w:rPr>
        <w:t>А</w:t>
      </w:r>
      <w:r w:rsidR="00A03CAD">
        <w:rPr>
          <w:rFonts w:ascii="Times New Roman" w:hAnsi="Times New Roman" w:cs="Times New Roman"/>
        </w:rPr>
        <w:t>дминистрации города Иванова и управление организационной работ</w:t>
      </w:r>
      <w:r w:rsidR="00FB3C0F">
        <w:rPr>
          <w:rFonts w:ascii="Times New Roman" w:hAnsi="Times New Roman" w:cs="Times New Roman"/>
        </w:rPr>
        <w:t>ы</w:t>
      </w:r>
      <w:r w:rsidR="00A03CAD">
        <w:rPr>
          <w:rFonts w:ascii="Times New Roman" w:hAnsi="Times New Roman" w:cs="Times New Roman"/>
        </w:rPr>
        <w:t xml:space="preserve"> Администрации города Иванова.</w:t>
      </w:r>
    </w:p>
    <w:p w:rsidR="006C48EF" w:rsidRPr="005A51DF" w:rsidRDefault="006C48EF" w:rsidP="006C48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C48EF">
        <w:rPr>
          <w:rFonts w:ascii="Times New Roman" w:hAnsi="Times New Roman" w:cs="Times New Roman"/>
        </w:rPr>
        <w:t xml:space="preserve"> Срок выполнения мероприятий 2019-2024 гг.</w:t>
      </w:r>
    </w:p>
    <w:p w:rsidR="000E59D4" w:rsidRPr="005A51DF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E59D4" w:rsidRPr="0006791F" w:rsidRDefault="000E59D4" w:rsidP="007B16E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856D7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7D0597" w:rsidRPr="005A51DF" w:rsidRDefault="007D0597" w:rsidP="007B16E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0"/>
        </w:rPr>
      </w:pPr>
      <w:r w:rsidRPr="005A51DF">
        <w:rPr>
          <w:rFonts w:ascii="Times New Roman" w:hAnsi="Times New Roman" w:cs="Times New Roman"/>
          <w:sz w:val="20"/>
        </w:rPr>
        <w:t xml:space="preserve"> (тыс. руб.)</w:t>
      </w:r>
    </w:p>
    <w:tbl>
      <w:tblPr>
        <w:tblW w:w="4783" w:type="pct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432"/>
        <w:gridCol w:w="1584"/>
        <w:gridCol w:w="1805"/>
        <w:gridCol w:w="853"/>
        <w:gridCol w:w="853"/>
        <w:gridCol w:w="853"/>
        <w:gridCol w:w="853"/>
        <w:gridCol w:w="854"/>
        <w:gridCol w:w="851"/>
      </w:tblGrid>
      <w:tr w:rsidR="003A7AEC" w:rsidRPr="005A51DF" w:rsidTr="00030DC4">
        <w:trPr>
          <w:trHeight w:val="47"/>
        </w:trPr>
        <w:tc>
          <w:tcPr>
            <w:tcW w:w="2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7AEC" w:rsidRPr="005A51DF" w:rsidRDefault="003A7AEC" w:rsidP="003A7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1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88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7AEC" w:rsidRPr="005A51DF" w:rsidRDefault="003A7AEC" w:rsidP="003A7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1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1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7AEC" w:rsidRPr="005A51DF" w:rsidRDefault="003A7AEC" w:rsidP="003A7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1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4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7AEC" w:rsidRDefault="003A7AEC" w:rsidP="00030D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2019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год</w:t>
            </w:r>
          </w:p>
        </w:tc>
        <w:tc>
          <w:tcPr>
            <w:tcW w:w="4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7AEC" w:rsidRDefault="003A7AEC" w:rsidP="00030D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2020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год</w:t>
            </w:r>
          </w:p>
        </w:tc>
        <w:tc>
          <w:tcPr>
            <w:tcW w:w="4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7AEC" w:rsidRDefault="003A7AEC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47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7AEC" w:rsidRDefault="003A7AEC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год*</w:t>
            </w:r>
          </w:p>
        </w:tc>
        <w:tc>
          <w:tcPr>
            <w:tcW w:w="478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7AEC" w:rsidRDefault="003A7AEC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год*</w:t>
            </w:r>
          </w:p>
        </w:tc>
        <w:tc>
          <w:tcPr>
            <w:tcW w:w="47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7AEC" w:rsidRDefault="003A7AEC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год*</w:t>
            </w:r>
          </w:p>
        </w:tc>
      </w:tr>
      <w:tr w:rsidR="00030DC4" w:rsidRPr="005A51DF" w:rsidTr="00030DC4">
        <w:trPr>
          <w:trHeight w:val="47"/>
        </w:trPr>
        <w:tc>
          <w:tcPr>
            <w:tcW w:w="213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30DC4" w:rsidRPr="005A51DF" w:rsidRDefault="00030DC4" w:rsidP="00030D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1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Подпрограмма, всего:</w:t>
            </w:r>
          </w:p>
        </w:tc>
        <w:tc>
          <w:tcPr>
            <w:tcW w:w="4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Pr="005A51DF" w:rsidRDefault="00030DC4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6 463,00</w:t>
            </w:r>
          </w:p>
        </w:tc>
        <w:tc>
          <w:tcPr>
            <w:tcW w:w="4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Pr="005A51DF" w:rsidRDefault="00030DC4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6 463,00</w:t>
            </w:r>
          </w:p>
        </w:tc>
        <w:tc>
          <w:tcPr>
            <w:tcW w:w="4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Pr="005A51DF" w:rsidRDefault="00030DC4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6 463,00</w:t>
            </w:r>
          </w:p>
        </w:tc>
        <w:tc>
          <w:tcPr>
            <w:tcW w:w="4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Default="00030DC4" w:rsidP="00030DC4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Default="00030DC4" w:rsidP="00030DC4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Default="00030DC4" w:rsidP="00030DC4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0DC4" w:rsidRPr="005A51DF" w:rsidTr="00030DC4">
        <w:trPr>
          <w:trHeight w:val="47"/>
        </w:trPr>
        <w:tc>
          <w:tcPr>
            <w:tcW w:w="213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30DC4" w:rsidRPr="005A51DF" w:rsidRDefault="00030DC4" w:rsidP="00030D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1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бюджет города</w:t>
            </w:r>
          </w:p>
        </w:tc>
        <w:tc>
          <w:tcPr>
            <w:tcW w:w="4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Pr="005A51DF" w:rsidRDefault="00030DC4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6 463,00</w:t>
            </w:r>
          </w:p>
        </w:tc>
        <w:tc>
          <w:tcPr>
            <w:tcW w:w="4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Pr="005A51DF" w:rsidRDefault="00030DC4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6 463,00</w:t>
            </w:r>
          </w:p>
        </w:tc>
        <w:tc>
          <w:tcPr>
            <w:tcW w:w="4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Pr="005A51DF" w:rsidRDefault="00030DC4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6 463,00</w:t>
            </w:r>
          </w:p>
        </w:tc>
        <w:tc>
          <w:tcPr>
            <w:tcW w:w="4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Default="00030DC4" w:rsidP="00030DC4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Default="00030DC4" w:rsidP="00030DC4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Default="00030DC4" w:rsidP="00030DC4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0DC4" w:rsidRPr="005A51DF" w:rsidTr="00030DC4">
        <w:trPr>
          <w:trHeight w:val="47"/>
        </w:trPr>
        <w:tc>
          <w:tcPr>
            <w:tcW w:w="213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30DC4" w:rsidRPr="005A51DF" w:rsidRDefault="00030DC4" w:rsidP="00030D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1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областной бюджет</w:t>
            </w:r>
          </w:p>
        </w:tc>
        <w:tc>
          <w:tcPr>
            <w:tcW w:w="4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Pr="005A51DF" w:rsidRDefault="00030DC4" w:rsidP="00030DC4">
            <w:pPr>
              <w:jc w:val="center"/>
            </w:pPr>
            <w:r w:rsidRPr="005A51D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Pr="005A51DF" w:rsidRDefault="00030DC4" w:rsidP="00030DC4">
            <w:pPr>
              <w:jc w:val="center"/>
            </w:pPr>
            <w:r w:rsidRPr="005A51D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Pr="005A51DF" w:rsidRDefault="00030DC4" w:rsidP="00030DC4">
            <w:pPr>
              <w:jc w:val="center"/>
            </w:pPr>
            <w:r w:rsidRPr="005A51D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Default="00030DC4" w:rsidP="00030DC4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Default="00030DC4" w:rsidP="00030DC4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Default="00030DC4" w:rsidP="00030DC4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5D9C" w:rsidRPr="005A51DF" w:rsidTr="00030DC4">
        <w:trPr>
          <w:trHeight w:val="53"/>
        </w:trPr>
        <w:tc>
          <w:tcPr>
            <w:tcW w:w="242" w:type="pct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hideMark/>
          </w:tcPr>
          <w:p w:rsidR="00645D9C" w:rsidRPr="005A51DF" w:rsidRDefault="00645D9C" w:rsidP="00645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1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6" w:type="pct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hideMark/>
          </w:tcPr>
          <w:p w:rsidR="00645D9C" w:rsidRPr="005A51DF" w:rsidRDefault="00645D9C" w:rsidP="00645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1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мероприятий, носящих общегородской и межмуниципальный характер</w:t>
            </w:r>
          </w:p>
        </w:tc>
        <w:tc>
          <w:tcPr>
            <w:tcW w:w="101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45D9C" w:rsidRPr="005A51DF" w:rsidRDefault="00645D9C" w:rsidP="00645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1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организационной работы Администрации города Иванова</w:t>
            </w:r>
          </w:p>
        </w:tc>
        <w:tc>
          <w:tcPr>
            <w:tcW w:w="4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D9C" w:rsidRPr="005A51DF" w:rsidRDefault="00645D9C" w:rsidP="00645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1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2 472,00</w:t>
            </w:r>
          </w:p>
        </w:tc>
        <w:tc>
          <w:tcPr>
            <w:tcW w:w="4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D9C" w:rsidRPr="005A51DF" w:rsidRDefault="00645D9C" w:rsidP="00645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1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2 472,00</w:t>
            </w:r>
          </w:p>
        </w:tc>
        <w:tc>
          <w:tcPr>
            <w:tcW w:w="4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D9C" w:rsidRPr="005A51DF" w:rsidRDefault="00645D9C" w:rsidP="00645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1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2 472,00</w:t>
            </w:r>
          </w:p>
        </w:tc>
        <w:tc>
          <w:tcPr>
            <w:tcW w:w="4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D9C" w:rsidRDefault="00645D9C" w:rsidP="00645D9C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D9C" w:rsidRDefault="00645D9C" w:rsidP="00645D9C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D9C" w:rsidRDefault="00645D9C" w:rsidP="00645D9C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5D9C" w:rsidRPr="005A51DF" w:rsidTr="00030DC4">
        <w:trPr>
          <w:trHeight w:val="53"/>
        </w:trPr>
        <w:tc>
          <w:tcPr>
            <w:tcW w:w="242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D9C" w:rsidRPr="005A51DF" w:rsidRDefault="00645D9C" w:rsidP="00645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D9C" w:rsidRPr="005A51DF" w:rsidRDefault="00645D9C" w:rsidP="00645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45D9C" w:rsidRPr="005A51DF" w:rsidRDefault="00645D9C" w:rsidP="00645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1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по культуре Администрации города Иванова</w:t>
            </w:r>
          </w:p>
        </w:tc>
        <w:tc>
          <w:tcPr>
            <w:tcW w:w="4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D9C" w:rsidRPr="005A51DF" w:rsidRDefault="00645D9C" w:rsidP="00645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1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3 991,00</w:t>
            </w:r>
          </w:p>
        </w:tc>
        <w:tc>
          <w:tcPr>
            <w:tcW w:w="4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D9C" w:rsidRPr="005A51DF" w:rsidRDefault="00645D9C" w:rsidP="00645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1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3 991,00</w:t>
            </w:r>
          </w:p>
        </w:tc>
        <w:tc>
          <w:tcPr>
            <w:tcW w:w="4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D9C" w:rsidRPr="005A51DF" w:rsidRDefault="00645D9C" w:rsidP="00645D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1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3 991,00</w:t>
            </w:r>
          </w:p>
        </w:tc>
        <w:tc>
          <w:tcPr>
            <w:tcW w:w="47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D9C" w:rsidRDefault="00645D9C" w:rsidP="00645D9C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D9C" w:rsidRDefault="00645D9C" w:rsidP="00645D9C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D9C" w:rsidRDefault="00645D9C" w:rsidP="00645D9C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6791F" w:rsidRPr="00E756FD" w:rsidRDefault="00E756FD" w:rsidP="00E75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56FD">
        <w:rPr>
          <w:rFonts w:ascii="Times New Roman" w:hAnsi="Times New Roman" w:cs="Times New Roman"/>
          <w:sz w:val="20"/>
          <w:szCs w:val="20"/>
        </w:rPr>
        <w:t>* Объем финансирования подпрограммы подлежит уточнению по мере формирования бюджета города Иванова на соответствующие годы</w:t>
      </w:r>
    </w:p>
    <w:p w:rsidR="0006791F" w:rsidRPr="005A51DF" w:rsidRDefault="0006791F" w:rsidP="007B16E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0656A" w:rsidRPr="005A51DF" w:rsidRDefault="00D0656A" w:rsidP="007B16E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A51DF">
        <w:rPr>
          <w:rFonts w:ascii="Times New Roman" w:hAnsi="Times New Roman" w:cs="Times New Roman"/>
        </w:rPr>
        <w:br w:type="page"/>
      </w:r>
    </w:p>
    <w:p w:rsidR="000E59D4" w:rsidRPr="005A51DF" w:rsidRDefault="000E59D4" w:rsidP="007B16E5">
      <w:pPr>
        <w:pStyle w:val="ConsPlusNormal"/>
        <w:ind w:firstLine="709"/>
        <w:jc w:val="right"/>
        <w:rPr>
          <w:rFonts w:ascii="Times New Roman" w:hAnsi="Times New Roman" w:cs="Times New Roman"/>
        </w:rPr>
        <w:sectPr w:rsidR="000E59D4" w:rsidRPr="005A51DF" w:rsidSect="00ED602B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0E59D4" w:rsidRPr="00F40728" w:rsidRDefault="000E59D4" w:rsidP="007B16E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lastRenderedPageBreak/>
        <w:t xml:space="preserve">Приложение </w:t>
      </w:r>
      <w:r w:rsidR="00B36E2D" w:rsidRPr="00F40728">
        <w:rPr>
          <w:rFonts w:ascii="Times New Roman" w:hAnsi="Times New Roman" w:cs="Times New Roman"/>
        </w:rPr>
        <w:t>№</w:t>
      </w:r>
      <w:r w:rsidRPr="00F40728">
        <w:rPr>
          <w:rFonts w:ascii="Times New Roman" w:hAnsi="Times New Roman" w:cs="Times New Roman"/>
        </w:rPr>
        <w:t>5</w:t>
      </w:r>
    </w:p>
    <w:p w:rsidR="000E59D4" w:rsidRPr="00F40728" w:rsidRDefault="000E59D4" w:rsidP="007B16E5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к муниципальной программе</w:t>
      </w:r>
    </w:p>
    <w:p w:rsidR="000E59D4" w:rsidRPr="00F40728" w:rsidRDefault="00B36E2D" w:rsidP="007B16E5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«</w:t>
      </w:r>
      <w:r w:rsidR="000E59D4" w:rsidRPr="00F40728">
        <w:rPr>
          <w:rFonts w:ascii="Times New Roman" w:hAnsi="Times New Roman" w:cs="Times New Roman"/>
        </w:rPr>
        <w:t>Реализация молодежной политики</w:t>
      </w:r>
    </w:p>
    <w:p w:rsidR="000E59D4" w:rsidRPr="00F40728" w:rsidRDefault="000E59D4" w:rsidP="007B16E5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и организация общегородских мероприятий</w:t>
      </w:r>
      <w:r w:rsidR="00B36E2D" w:rsidRPr="00F40728">
        <w:rPr>
          <w:rFonts w:ascii="Times New Roman" w:hAnsi="Times New Roman" w:cs="Times New Roman"/>
        </w:rPr>
        <w:t>»</w:t>
      </w:r>
    </w:p>
    <w:p w:rsidR="000E59D4" w:rsidRPr="00F40728" w:rsidRDefault="000E59D4" w:rsidP="007B16E5">
      <w:pPr>
        <w:pStyle w:val="ConsPlusNormal"/>
        <w:ind w:firstLine="709"/>
        <w:rPr>
          <w:rFonts w:ascii="Times New Roman" w:hAnsi="Times New Roman" w:cs="Times New Roman"/>
        </w:rPr>
      </w:pPr>
    </w:p>
    <w:p w:rsidR="000E59D4" w:rsidRPr="00F40728" w:rsidRDefault="000E59D4" w:rsidP="007B16E5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bookmarkStart w:id="5" w:name="P1792"/>
      <w:bookmarkEnd w:id="5"/>
      <w:r w:rsidRPr="00F40728">
        <w:rPr>
          <w:rFonts w:ascii="Times New Roman" w:hAnsi="Times New Roman" w:cs="Times New Roman"/>
        </w:rPr>
        <w:t xml:space="preserve">Специальная подпрограмма </w:t>
      </w:r>
      <w:r w:rsidR="00B36E2D" w:rsidRPr="00F40728">
        <w:rPr>
          <w:rFonts w:ascii="Times New Roman" w:hAnsi="Times New Roman" w:cs="Times New Roman"/>
        </w:rPr>
        <w:t>«</w:t>
      </w:r>
      <w:r w:rsidRPr="00F40728">
        <w:rPr>
          <w:rFonts w:ascii="Times New Roman" w:hAnsi="Times New Roman" w:cs="Times New Roman"/>
        </w:rPr>
        <w:t>Поддержка молодых специалистов</w:t>
      </w:r>
      <w:r w:rsidR="00B36E2D" w:rsidRPr="00F40728">
        <w:rPr>
          <w:rFonts w:ascii="Times New Roman" w:hAnsi="Times New Roman" w:cs="Times New Roman"/>
        </w:rPr>
        <w:t>»</w:t>
      </w:r>
    </w:p>
    <w:p w:rsidR="000E59D4" w:rsidRPr="00F40728" w:rsidRDefault="000E59D4" w:rsidP="007B16E5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0E59D4" w:rsidRPr="00F40728" w:rsidRDefault="000E59D4" w:rsidP="007B16E5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Срок реализации подпрограммы - 201</w:t>
      </w:r>
      <w:r w:rsidR="00AF1E5F" w:rsidRPr="00F40728">
        <w:rPr>
          <w:rFonts w:ascii="Times New Roman" w:hAnsi="Times New Roman" w:cs="Times New Roman"/>
        </w:rPr>
        <w:t>9</w:t>
      </w:r>
      <w:r w:rsidRPr="00F40728">
        <w:rPr>
          <w:rFonts w:ascii="Times New Roman" w:hAnsi="Times New Roman" w:cs="Times New Roman"/>
        </w:rPr>
        <w:t xml:space="preserve"> </w:t>
      </w:r>
      <w:r w:rsidR="002A3C2F" w:rsidRPr="00F40728">
        <w:rPr>
          <w:rFonts w:ascii="Times New Roman" w:hAnsi="Times New Roman" w:cs="Times New Roman"/>
        </w:rPr>
        <w:t>–</w:t>
      </w:r>
      <w:r w:rsidRPr="00F40728">
        <w:rPr>
          <w:rFonts w:ascii="Times New Roman" w:hAnsi="Times New Roman" w:cs="Times New Roman"/>
        </w:rPr>
        <w:t xml:space="preserve"> 20</w:t>
      </w:r>
      <w:r w:rsidR="002A3C2F" w:rsidRPr="00F40728">
        <w:rPr>
          <w:rFonts w:ascii="Times New Roman" w:hAnsi="Times New Roman" w:cs="Times New Roman"/>
        </w:rPr>
        <w:t>2</w:t>
      </w:r>
      <w:r w:rsidR="00AF1E5F" w:rsidRPr="00F40728">
        <w:rPr>
          <w:rFonts w:ascii="Times New Roman" w:hAnsi="Times New Roman" w:cs="Times New Roman"/>
        </w:rPr>
        <w:t>4</w:t>
      </w:r>
      <w:r w:rsidR="002A3C2F" w:rsidRPr="00F40728">
        <w:rPr>
          <w:rFonts w:ascii="Times New Roman" w:hAnsi="Times New Roman" w:cs="Times New Roman"/>
        </w:rPr>
        <w:t xml:space="preserve"> </w:t>
      </w:r>
      <w:r w:rsidRPr="00F40728">
        <w:rPr>
          <w:rFonts w:ascii="Times New Roman" w:hAnsi="Times New Roman" w:cs="Times New Roman"/>
        </w:rPr>
        <w:t>годы</w:t>
      </w:r>
    </w:p>
    <w:p w:rsidR="000E59D4" w:rsidRPr="00F40728" w:rsidRDefault="000E59D4" w:rsidP="007B16E5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0E59D4" w:rsidRPr="00F40728" w:rsidRDefault="000E59D4" w:rsidP="007B16E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1. Ожидаемые результаты реализации подпрограммы</w:t>
      </w:r>
    </w:p>
    <w:p w:rsidR="000E59D4" w:rsidRPr="00F40728" w:rsidRDefault="000E59D4" w:rsidP="007B16E5">
      <w:pPr>
        <w:pStyle w:val="ConsPlusNormal"/>
        <w:ind w:firstLine="709"/>
        <w:rPr>
          <w:rFonts w:ascii="Times New Roman" w:hAnsi="Times New Roman" w:cs="Times New Roman"/>
        </w:rPr>
      </w:pP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Ежегодно в течение всего срока реализации подпрограммы: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- не менее 3</w:t>
      </w:r>
      <w:r w:rsidR="00CD5896">
        <w:rPr>
          <w:rFonts w:ascii="Times New Roman" w:hAnsi="Times New Roman" w:cs="Times New Roman"/>
        </w:rPr>
        <w:t>00</w:t>
      </w:r>
      <w:r w:rsidRPr="00F40728">
        <w:rPr>
          <w:rFonts w:ascii="Times New Roman" w:hAnsi="Times New Roman" w:cs="Times New Roman"/>
        </w:rPr>
        <w:t xml:space="preserve"> молодых специалистов будут получать ежемесячные компенсационные выплаты;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- единовременные выплаты будут предоставляться не менее 2</w:t>
      </w:r>
      <w:r w:rsidR="002879ED">
        <w:rPr>
          <w:rFonts w:ascii="Times New Roman" w:hAnsi="Times New Roman" w:cs="Times New Roman"/>
        </w:rPr>
        <w:t>00</w:t>
      </w:r>
      <w:r w:rsidRPr="00F40728">
        <w:rPr>
          <w:rFonts w:ascii="Times New Roman" w:hAnsi="Times New Roman" w:cs="Times New Roman"/>
        </w:rPr>
        <w:t xml:space="preserve"> молодым специалистам.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По завершении реал</w:t>
      </w:r>
      <w:r w:rsidR="00046955" w:rsidRPr="00F40728">
        <w:rPr>
          <w:rFonts w:ascii="Times New Roman" w:hAnsi="Times New Roman" w:cs="Times New Roman"/>
        </w:rPr>
        <w:t>изации подпрограммы, к концу 202</w:t>
      </w:r>
      <w:r w:rsidR="005E17C5" w:rsidRPr="00F40728">
        <w:rPr>
          <w:rFonts w:ascii="Times New Roman" w:hAnsi="Times New Roman" w:cs="Times New Roman"/>
        </w:rPr>
        <w:t>4</w:t>
      </w:r>
      <w:r w:rsidRPr="00F40728">
        <w:rPr>
          <w:rFonts w:ascii="Times New Roman" w:hAnsi="Times New Roman" w:cs="Times New Roman"/>
        </w:rPr>
        <w:t xml:space="preserve"> года, ожидается </w:t>
      </w:r>
      <w:r w:rsidR="005E17C5" w:rsidRPr="00F40728">
        <w:rPr>
          <w:rFonts w:ascii="Times New Roman" w:hAnsi="Times New Roman" w:cs="Times New Roman"/>
        </w:rPr>
        <w:t>увеличение</w:t>
      </w:r>
      <w:r w:rsidRPr="00F40728">
        <w:rPr>
          <w:rFonts w:ascii="Times New Roman" w:hAnsi="Times New Roman" w:cs="Times New Roman"/>
        </w:rPr>
        <w:t xml:space="preserve"> доли молодых </w:t>
      </w:r>
      <w:r w:rsidR="002879ED">
        <w:rPr>
          <w:rFonts w:ascii="Times New Roman" w:hAnsi="Times New Roman" w:cs="Times New Roman"/>
        </w:rPr>
        <w:t>кадр</w:t>
      </w:r>
      <w:r w:rsidRPr="00F40728">
        <w:rPr>
          <w:rFonts w:ascii="Times New Roman" w:hAnsi="Times New Roman" w:cs="Times New Roman"/>
        </w:rPr>
        <w:t xml:space="preserve">ов, работающих в муниципальных учреждениях социальной сферы города Иванова, до </w:t>
      </w:r>
      <w:r w:rsidR="005E17C5" w:rsidRPr="00F40728">
        <w:rPr>
          <w:rFonts w:ascii="Times New Roman" w:hAnsi="Times New Roman" w:cs="Times New Roman"/>
        </w:rPr>
        <w:t>8,1</w:t>
      </w:r>
      <w:r w:rsidRPr="00F40728">
        <w:rPr>
          <w:rFonts w:ascii="Times New Roman" w:hAnsi="Times New Roman" w:cs="Times New Roman"/>
        </w:rPr>
        <w:t>%.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E59D4" w:rsidRPr="00F40728" w:rsidRDefault="000E59D4" w:rsidP="007B16E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0"/>
        </w:rPr>
      </w:pPr>
      <w:r w:rsidRPr="00F40728">
        <w:rPr>
          <w:rFonts w:ascii="Times New Roman" w:hAnsi="Times New Roman" w:cs="Times New Roman"/>
          <w:sz w:val="20"/>
        </w:rPr>
        <w:t>Таблица 1. Сведения о целевых индикаторах (показателях) реализации подпрограммы</w:t>
      </w:r>
    </w:p>
    <w:tbl>
      <w:tblPr>
        <w:tblW w:w="90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819"/>
        <w:gridCol w:w="725"/>
        <w:gridCol w:w="725"/>
        <w:gridCol w:w="725"/>
        <w:gridCol w:w="791"/>
        <w:gridCol w:w="725"/>
        <w:gridCol w:w="725"/>
        <w:gridCol w:w="726"/>
        <w:gridCol w:w="726"/>
      </w:tblGrid>
      <w:tr w:rsidR="003A7AEC" w:rsidRPr="00F40728" w:rsidTr="00030DC4">
        <w:trPr>
          <w:trHeight w:val="53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A7AEC" w:rsidRPr="00F40728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3A7AEC" w:rsidRPr="00F40728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725" w:type="dxa"/>
            <w:shd w:val="clear" w:color="auto" w:fill="auto"/>
            <w:hideMark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год, факт</w:t>
            </w:r>
          </w:p>
        </w:tc>
        <w:tc>
          <w:tcPr>
            <w:tcW w:w="725" w:type="dxa"/>
            <w:shd w:val="clear" w:color="auto" w:fill="auto"/>
            <w:hideMark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год, оценка</w:t>
            </w:r>
          </w:p>
        </w:tc>
        <w:tc>
          <w:tcPr>
            <w:tcW w:w="725" w:type="dxa"/>
            <w:shd w:val="clear" w:color="auto" w:fill="auto"/>
            <w:hideMark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791" w:type="dxa"/>
            <w:shd w:val="clear" w:color="auto" w:fill="auto"/>
            <w:hideMark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25" w:type="dxa"/>
            <w:shd w:val="clear" w:color="auto" w:fill="auto"/>
            <w:hideMark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725" w:type="dxa"/>
            <w:shd w:val="clear" w:color="auto" w:fill="auto"/>
            <w:hideMark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год*</w:t>
            </w:r>
          </w:p>
        </w:tc>
        <w:tc>
          <w:tcPr>
            <w:tcW w:w="726" w:type="dxa"/>
            <w:shd w:val="clear" w:color="auto" w:fill="auto"/>
            <w:hideMark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год*</w:t>
            </w:r>
          </w:p>
        </w:tc>
        <w:tc>
          <w:tcPr>
            <w:tcW w:w="726" w:type="dxa"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год*</w:t>
            </w:r>
          </w:p>
        </w:tc>
      </w:tr>
      <w:tr w:rsidR="00B42848" w:rsidRPr="00F40728" w:rsidTr="00B42848">
        <w:trPr>
          <w:trHeight w:val="69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42848" w:rsidRPr="00F40728" w:rsidRDefault="00B42848" w:rsidP="0028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молодых </w:t>
            </w:r>
            <w:r w:rsidR="00287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кадров</w:t>
            </w: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работающих в муниципальных учреждениях социальной сферы города Иванова</w:t>
            </w:r>
          </w:p>
        </w:tc>
        <w:tc>
          <w:tcPr>
            <w:tcW w:w="819" w:type="dxa"/>
            <w:shd w:val="clear" w:color="auto" w:fill="auto"/>
            <w:hideMark/>
          </w:tcPr>
          <w:p w:rsidR="00B42848" w:rsidRPr="00F40728" w:rsidRDefault="00B42848" w:rsidP="00B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25" w:type="dxa"/>
            <w:shd w:val="clear" w:color="auto" w:fill="auto"/>
            <w:hideMark/>
          </w:tcPr>
          <w:p w:rsidR="00B42848" w:rsidRPr="00F40728" w:rsidRDefault="00B42848" w:rsidP="00B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725" w:type="dxa"/>
            <w:shd w:val="clear" w:color="auto" w:fill="auto"/>
            <w:hideMark/>
          </w:tcPr>
          <w:p w:rsidR="00B42848" w:rsidRPr="00F40728" w:rsidRDefault="00B42848" w:rsidP="00B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725" w:type="dxa"/>
            <w:shd w:val="clear" w:color="auto" w:fill="auto"/>
            <w:hideMark/>
          </w:tcPr>
          <w:p w:rsidR="00B42848" w:rsidRPr="00F40728" w:rsidRDefault="00B42848" w:rsidP="005E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791" w:type="dxa"/>
            <w:shd w:val="clear" w:color="auto" w:fill="auto"/>
            <w:hideMark/>
          </w:tcPr>
          <w:p w:rsidR="00B42848" w:rsidRPr="00F40728" w:rsidRDefault="00B42848" w:rsidP="005E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725" w:type="dxa"/>
            <w:shd w:val="clear" w:color="auto" w:fill="auto"/>
            <w:hideMark/>
          </w:tcPr>
          <w:p w:rsidR="00B42848" w:rsidRPr="00F40728" w:rsidRDefault="00B42848" w:rsidP="00B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25" w:type="dxa"/>
            <w:shd w:val="clear" w:color="auto" w:fill="auto"/>
            <w:hideMark/>
          </w:tcPr>
          <w:p w:rsidR="00B42848" w:rsidRPr="00F40728" w:rsidRDefault="00B42848" w:rsidP="00B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26" w:type="dxa"/>
            <w:shd w:val="clear" w:color="auto" w:fill="auto"/>
            <w:hideMark/>
          </w:tcPr>
          <w:p w:rsidR="00B42848" w:rsidRPr="00F40728" w:rsidRDefault="00B42848" w:rsidP="00B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726" w:type="dxa"/>
          </w:tcPr>
          <w:p w:rsidR="00B42848" w:rsidRPr="00F40728" w:rsidRDefault="00B42848" w:rsidP="00B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</w:tr>
      <w:tr w:rsidR="00B42848" w:rsidRPr="00F40728" w:rsidTr="00B42848">
        <w:trPr>
          <w:trHeight w:val="107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42848" w:rsidRPr="00F40728" w:rsidRDefault="00D96E63" w:rsidP="00B3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r w:rsidR="00B42848"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молодых специалистов, получивших ежемесячные компенсационные выплаты</w:t>
            </w:r>
          </w:p>
        </w:tc>
        <w:tc>
          <w:tcPr>
            <w:tcW w:w="819" w:type="dxa"/>
            <w:shd w:val="clear" w:color="auto" w:fill="auto"/>
            <w:hideMark/>
          </w:tcPr>
          <w:p w:rsidR="00B42848" w:rsidRPr="00F40728" w:rsidRDefault="00B42848" w:rsidP="00B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25" w:type="dxa"/>
            <w:shd w:val="clear" w:color="auto" w:fill="auto"/>
            <w:hideMark/>
          </w:tcPr>
          <w:p w:rsidR="00B42848" w:rsidRPr="00F40728" w:rsidRDefault="001E1E1B" w:rsidP="00B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725" w:type="dxa"/>
            <w:shd w:val="clear" w:color="auto" w:fill="auto"/>
            <w:hideMark/>
          </w:tcPr>
          <w:p w:rsidR="00B42848" w:rsidRPr="00F40728" w:rsidRDefault="002B5B77" w:rsidP="00B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725" w:type="dxa"/>
            <w:shd w:val="clear" w:color="auto" w:fill="auto"/>
            <w:hideMark/>
          </w:tcPr>
          <w:p w:rsidR="00B42848" w:rsidRPr="00F40728" w:rsidRDefault="002B5B77" w:rsidP="002C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791" w:type="dxa"/>
            <w:shd w:val="clear" w:color="auto" w:fill="auto"/>
            <w:hideMark/>
          </w:tcPr>
          <w:p w:rsidR="00B42848" w:rsidRPr="00F40728" w:rsidRDefault="007F55E5" w:rsidP="002B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725" w:type="dxa"/>
            <w:shd w:val="clear" w:color="auto" w:fill="auto"/>
            <w:hideMark/>
          </w:tcPr>
          <w:p w:rsidR="00B42848" w:rsidRPr="00F40728" w:rsidRDefault="00B42848" w:rsidP="002B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B5B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5" w:type="dxa"/>
            <w:shd w:val="clear" w:color="auto" w:fill="auto"/>
            <w:hideMark/>
          </w:tcPr>
          <w:p w:rsidR="00B42848" w:rsidRPr="00F40728" w:rsidRDefault="00B42848" w:rsidP="002B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B5B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6" w:type="dxa"/>
            <w:shd w:val="clear" w:color="auto" w:fill="auto"/>
            <w:hideMark/>
          </w:tcPr>
          <w:p w:rsidR="00B42848" w:rsidRPr="00F40728" w:rsidRDefault="00B42848" w:rsidP="002B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B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6" w:type="dxa"/>
          </w:tcPr>
          <w:p w:rsidR="00B42848" w:rsidRPr="00F40728" w:rsidRDefault="00B42848" w:rsidP="002B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B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B42848" w:rsidRPr="00F40728" w:rsidTr="00B42848">
        <w:trPr>
          <w:trHeight w:val="53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42848" w:rsidRPr="00F40728" w:rsidRDefault="00D96E63" w:rsidP="00B3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r w:rsidR="00B42848"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молодых специалистов, получивших единовременные компенсационные выплаты</w:t>
            </w:r>
          </w:p>
        </w:tc>
        <w:tc>
          <w:tcPr>
            <w:tcW w:w="819" w:type="dxa"/>
            <w:shd w:val="clear" w:color="auto" w:fill="auto"/>
            <w:hideMark/>
          </w:tcPr>
          <w:p w:rsidR="00B42848" w:rsidRPr="00F40728" w:rsidRDefault="00B42848" w:rsidP="00B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25" w:type="dxa"/>
            <w:shd w:val="clear" w:color="auto" w:fill="auto"/>
            <w:hideMark/>
          </w:tcPr>
          <w:p w:rsidR="00B42848" w:rsidRPr="00F40728" w:rsidRDefault="001E1E1B" w:rsidP="00B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5" w:type="dxa"/>
            <w:shd w:val="clear" w:color="auto" w:fill="auto"/>
            <w:hideMark/>
          </w:tcPr>
          <w:p w:rsidR="00B42848" w:rsidRPr="00F40728" w:rsidRDefault="002B5B77" w:rsidP="00B3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725" w:type="dxa"/>
            <w:shd w:val="clear" w:color="auto" w:fill="auto"/>
            <w:hideMark/>
          </w:tcPr>
          <w:p w:rsidR="00B42848" w:rsidRPr="00F40728" w:rsidRDefault="002B5B77" w:rsidP="0028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87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1" w:type="dxa"/>
            <w:shd w:val="clear" w:color="auto" w:fill="auto"/>
            <w:hideMark/>
          </w:tcPr>
          <w:p w:rsidR="00B42848" w:rsidRPr="00F40728" w:rsidRDefault="00B42848" w:rsidP="0028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B5B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287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5" w:type="dxa"/>
            <w:shd w:val="clear" w:color="auto" w:fill="auto"/>
            <w:hideMark/>
          </w:tcPr>
          <w:p w:rsidR="00B42848" w:rsidRPr="00F40728" w:rsidRDefault="00B42848" w:rsidP="0028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B5B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87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5" w:type="dxa"/>
            <w:shd w:val="clear" w:color="auto" w:fill="auto"/>
            <w:hideMark/>
          </w:tcPr>
          <w:p w:rsidR="00B42848" w:rsidRPr="00F40728" w:rsidRDefault="00B42848" w:rsidP="0028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B5B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879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6" w:type="dxa"/>
            <w:shd w:val="clear" w:color="auto" w:fill="auto"/>
            <w:hideMark/>
          </w:tcPr>
          <w:p w:rsidR="00B42848" w:rsidRPr="00F40728" w:rsidRDefault="00B42848" w:rsidP="0028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2B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287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6" w:type="dxa"/>
          </w:tcPr>
          <w:p w:rsidR="00B42848" w:rsidRPr="00F40728" w:rsidRDefault="00B42848" w:rsidP="0028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2B5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287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0E59D4" w:rsidRDefault="00FA192D" w:rsidP="007B16E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0"/>
          <w:szCs w:val="22"/>
          <w:lang w:eastAsia="en-US"/>
        </w:rPr>
      </w:pPr>
      <w:r w:rsidRPr="00FA192D">
        <w:rPr>
          <w:rFonts w:ascii="Times New Roman" w:eastAsiaTheme="minorHAnsi" w:hAnsi="Times New Roman" w:cs="Times New Roman"/>
          <w:sz w:val="20"/>
          <w:szCs w:val="22"/>
          <w:lang w:eastAsia="en-US"/>
        </w:rPr>
        <w:t>* 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</w:r>
    </w:p>
    <w:p w:rsidR="00FA192D" w:rsidRPr="00F40728" w:rsidRDefault="00FA192D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E59D4" w:rsidRPr="00F40728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Достижение ожидаемых результатов реализации подпрограммы сопряжено с существенными экономическими рисками в части изменения объемов выделяемых бюджетных ассигнований на проведение мероприятий подпрограммы: снижение финансирования на мероприятия, включенные в подпрограмму, повлечет за собой уменьшение пороговых значений целевых индикаторов реализации подпрограммы. Достижение ожидаемых результатов реализации подпрограммы с организационными и иными рисками не сопряжено.</w:t>
      </w:r>
    </w:p>
    <w:p w:rsidR="000E59D4" w:rsidRPr="00F40728" w:rsidRDefault="000E59D4" w:rsidP="00C358AC">
      <w:pPr>
        <w:pStyle w:val="ConsPlusNormal"/>
        <w:ind w:firstLine="709"/>
        <w:rPr>
          <w:rFonts w:ascii="Times New Roman" w:hAnsi="Times New Roman" w:cs="Times New Roman"/>
        </w:rPr>
      </w:pPr>
    </w:p>
    <w:p w:rsidR="000E59D4" w:rsidRPr="00F40728" w:rsidRDefault="000E59D4" w:rsidP="00C358A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2. Мероприятия подпрограммы</w:t>
      </w:r>
    </w:p>
    <w:p w:rsidR="000E59D4" w:rsidRPr="00F40728" w:rsidRDefault="000E59D4" w:rsidP="00C358AC">
      <w:pPr>
        <w:pStyle w:val="ConsPlusNormal"/>
        <w:ind w:firstLine="709"/>
        <w:rPr>
          <w:rFonts w:ascii="Times New Roman" w:hAnsi="Times New Roman" w:cs="Times New Roman"/>
        </w:rPr>
      </w:pPr>
    </w:p>
    <w:p w:rsidR="000E59D4" w:rsidRPr="00F40728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Поддержка молодых специалистов осуществляется в следующих формах:</w:t>
      </w:r>
    </w:p>
    <w:p w:rsidR="000E59D4" w:rsidRPr="00F40728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- предоставление ежемесячных муниципальных выплат компенсационного характера молодым специалистам в размере 1500,00 руб. с целью компенсации оплаты жилого помещения и коммунальных услуг;</w:t>
      </w:r>
    </w:p>
    <w:p w:rsidR="00A25A64" w:rsidRPr="00A25A64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5A64">
        <w:rPr>
          <w:rFonts w:ascii="Times New Roman" w:hAnsi="Times New Roman" w:cs="Times New Roman"/>
        </w:rPr>
        <w:t>- предоставление единовременных муниципальных выплат компенсационного характера с целью компенсации расходов на профессиональную</w:t>
      </w:r>
      <w:r w:rsidR="00A25A64" w:rsidRPr="00A25A64">
        <w:rPr>
          <w:rFonts w:ascii="Times New Roman" w:hAnsi="Times New Roman" w:cs="Times New Roman"/>
        </w:rPr>
        <w:t xml:space="preserve"> подготовку,</w:t>
      </w:r>
      <w:r w:rsidRPr="00A25A64">
        <w:rPr>
          <w:rFonts w:ascii="Times New Roman" w:hAnsi="Times New Roman" w:cs="Times New Roman"/>
        </w:rPr>
        <w:t xml:space="preserve"> переподготовку и повышение квалификации. </w:t>
      </w:r>
    </w:p>
    <w:p w:rsidR="000E59D4" w:rsidRPr="00F40728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5A64">
        <w:rPr>
          <w:rFonts w:ascii="Times New Roman" w:hAnsi="Times New Roman" w:cs="Times New Roman"/>
        </w:rPr>
        <w:t>Выплаты производятся по окончании первого года работы - 10,0 тыс. руб., по окончании второго года работы - 15,0 тыс. руб., по окончании третьего года работы - 20,0 тыс. руб.</w:t>
      </w:r>
    </w:p>
    <w:p w:rsidR="000E59D4" w:rsidRDefault="000E59D4" w:rsidP="00C358A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lastRenderedPageBreak/>
        <w:t>Предоставление указанных выплат осуществляется в порядке, установленном приложением к настоящей подпрограмме.</w:t>
      </w:r>
    </w:p>
    <w:p w:rsidR="006C48EF" w:rsidRPr="006C48EF" w:rsidRDefault="006C48EF" w:rsidP="006C48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C48EF">
        <w:rPr>
          <w:rFonts w:ascii="Times New Roman" w:hAnsi="Times New Roman" w:cs="Times New Roman"/>
        </w:rPr>
        <w:t>Исполнител</w:t>
      </w:r>
      <w:r w:rsidR="00C15249">
        <w:rPr>
          <w:rFonts w:ascii="Times New Roman" w:hAnsi="Times New Roman" w:cs="Times New Roman"/>
        </w:rPr>
        <w:t>ями</w:t>
      </w:r>
      <w:r w:rsidRPr="006C48EF">
        <w:rPr>
          <w:rFonts w:ascii="Times New Roman" w:hAnsi="Times New Roman" w:cs="Times New Roman"/>
        </w:rPr>
        <w:t xml:space="preserve"> мероприяти</w:t>
      </w:r>
      <w:r>
        <w:rPr>
          <w:rFonts w:ascii="Times New Roman" w:hAnsi="Times New Roman" w:cs="Times New Roman"/>
        </w:rPr>
        <w:t>я</w:t>
      </w:r>
      <w:r w:rsidRPr="006C48EF">
        <w:rPr>
          <w:rFonts w:ascii="Times New Roman" w:hAnsi="Times New Roman" w:cs="Times New Roman"/>
        </w:rPr>
        <w:t xml:space="preserve"> подпрограммы явля</w:t>
      </w:r>
      <w:r w:rsidR="008F3778">
        <w:rPr>
          <w:rFonts w:ascii="Times New Roman" w:hAnsi="Times New Roman" w:cs="Times New Roman"/>
        </w:rPr>
        <w:t>ю</w:t>
      </w:r>
      <w:r w:rsidRPr="006C48EF">
        <w:rPr>
          <w:rFonts w:ascii="Times New Roman" w:hAnsi="Times New Roman" w:cs="Times New Roman"/>
        </w:rPr>
        <w:t>тся комитет молодежной политики, физической культуры и спорта Администрации города Иванова</w:t>
      </w:r>
      <w:r w:rsidR="008F3778">
        <w:rPr>
          <w:rFonts w:ascii="Times New Roman" w:hAnsi="Times New Roman" w:cs="Times New Roman"/>
        </w:rPr>
        <w:t>, управление образования Администрации города Иванова, комитет по культуре Администрации города Иванова</w:t>
      </w:r>
      <w:r w:rsidRPr="006C48EF">
        <w:rPr>
          <w:rFonts w:ascii="Times New Roman" w:hAnsi="Times New Roman" w:cs="Times New Roman"/>
        </w:rPr>
        <w:t>.</w:t>
      </w:r>
    </w:p>
    <w:p w:rsidR="000E59D4" w:rsidRDefault="006C48EF" w:rsidP="00C358A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C48EF">
        <w:rPr>
          <w:rFonts w:ascii="Times New Roman" w:hAnsi="Times New Roman" w:cs="Times New Roman"/>
        </w:rPr>
        <w:t xml:space="preserve"> </w:t>
      </w:r>
      <w:r w:rsidR="000E59D4" w:rsidRPr="00F40728">
        <w:rPr>
          <w:rFonts w:ascii="Times New Roman" w:hAnsi="Times New Roman" w:cs="Times New Roman"/>
        </w:rPr>
        <w:t>Ср</w:t>
      </w:r>
      <w:r w:rsidR="00AF1E5F" w:rsidRPr="00F40728">
        <w:rPr>
          <w:rFonts w:ascii="Times New Roman" w:hAnsi="Times New Roman" w:cs="Times New Roman"/>
        </w:rPr>
        <w:t>ок выполнения мероприятия - 2019</w:t>
      </w:r>
      <w:r w:rsidR="000E59D4" w:rsidRPr="00F40728">
        <w:rPr>
          <w:rFonts w:ascii="Times New Roman" w:hAnsi="Times New Roman" w:cs="Times New Roman"/>
        </w:rPr>
        <w:t xml:space="preserve"> - 20</w:t>
      </w:r>
      <w:r w:rsidR="002A3C2F" w:rsidRPr="00F40728">
        <w:rPr>
          <w:rFonts w:ascii="Times New Roman" w:hAnsi="Times New Roman" w:cs="Times New Roman"/>
        </w:rPr>
        <w:t>2</w:t>
      </w:r>
      <w:r w:rsidR="00AF1E5F" w:rsidRPr="00F40728">
        <w:rPr>
          <w:rFonts w:ascii="Times New Roman" w:hAnsi="Times New Roman" w:cs="Times New Roman"/>
        </w:rPr>
        <w:t>4</w:t>
      </w:r>
      <w:r w:rsidR="000E59D4" w:rsidRPr="00F40728">
        <w:rPr>
          <w:rFonts w:ascii="Times New Roman" w:hAnsi="Times New Roman" w:cs="Times New Roman"/>
        </w:rPr>
        <w:t xml:space="preserve"> годы.</w:t>
      </w:r>
    </w:p>
    <w:p w:rsidR="00CC5973" w:rsidRPr="00F40728" w:rsidRDefault="00CC5973" w:rsidP="00C358A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673AE9" w:rsidRPr="0006791F" w:rsidRDefault="000E59D4" w:rsidP="001752CB">
      <w:pPr>
        <w:pStyle w:val="ConsPlusNormal"/>
        <w:ind w:left="709" w:firstLine="709"/>
        <w:jc w:val="both"/>
        <w:outlineLvl w:val="3"/>
        <w:rPr>
          <w:rFonts w:ascii="Times New Roman" w:hAnsi="Times New Roman" w:cs="Times New Roman"/>
          <w:szCs w:val="22"/>
        </w:rPr>
      </w:pPr>
      <w:r w:rsidRPr="00AA443A">
        <w:rPr>
          <w:rFonts w:ascii="Times New Roman" w:hAnsi="Times New Roman" w:cs="Times New Roman"/>
          <w:szCs w:val="22"/>
        </w:rPr>
        <w:t>Таблица 2. Бюджетные ассигнования на выполнение мероприятий подпрограммы</w:t>
      </w:r>
    </w:p>
    <w:p w:rsidR="000E59D4" w:rsidRPr="00F40728" w:rsidRDefault="000E59D4" w:rsidP="00673AE9">
      <w:pPr>
        <w:pStyle w:val="ConsPlusNormal"/>
        <w:ind w:firstLine="709"/>
        <w:jc w:val="right"/>
        <w:outlineLvl w:val="3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(тыс. руб.)</w:t>
      </w:r>
    </w:p>
    <w:tbl>
      <w:tblPr>
        <w:tblW w:w="9254" w:type="dxa"/>
        <w:jc w:val="center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324"/>
        <w:gridCol w:w="1803"/>
        <w:gridCol w:w="1276"/>
        <w:gridCol w:w="890"/>
        <w:gridCol w:w="992"/>
        <w:gridCol w:w="992"/>
        <w:gridCol w:w="993"/>
        <w:gridCol w:w="992"/>
        <w:gridCol w:w="992"/>
      </w:tblGrid>
      <w:tr w:rsidR="003A7AEC" w:rsidRPr="00F40728" w:rsidTr="00030DC4">
        <w:trPr>
          <w:trHeight w:val="47"/>
          <w:jc w:val="center"/>
        </w:trPr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7AEC" w:rsidRPr="00F40728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7AEC" w:rsidRPr="00F40728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7AEC" w:rsidRPr="00F40728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8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7AEC" w:rsidRPr="003A7AEC" w:rsidRDefault="003A7AEC" w:rsidP="00030D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  <w:r w:rsidRPr="003A7AEC"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 xml:space="preserve">2019 </w:t>
            </w:r>
            <w:r w:rsidRPr="003A7AEC"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br/>
              <w:t>год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7AEC" w:rsidRPr="003A7AEC" w:rsidRDefault="003A7AEC" w:rsidP="00030D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  <w:r w:rsidRPr="003A7AEC"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 xml:space="preserve">2020 </w:t>
            </w:r>
            <w:r w:rsidRPr="003A7AEC"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br/>
              <w:t>год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7AEC" w:rsidRPr="003A7AEC" w:rsidRDefault="003A7AEC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A7AEC">
              <w:rPr>
                <w:rFonts w:ascii="Times New Roman" w:hAnsi="Times New Roman" w:cs="Times New Roman"/>
                <w:sz w:val="18"/>
                <w:szCs w:val="16"/>
              </w:rPr>
              <w:t xml:space="preserve">2021 </w:t>
            </w:r>
            <w:r w:rsidRPr="003A7AEC">
              <w:rPr>
                <w:rFonts w:ascii="Times New Roman" w:hAnsi="Times New Roman" w:cs="Times New Roman"/>
                <w:sz w:val="18"/>
                <w:szCs w:val="16"/>
              </w:rPr>
              <w:br/>
              <w:t>год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7AEC" w:rsidRPr="003A7AEC" w:rsidRDefault="003A7AEC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A7AEC">
              <w:rPr>
                <w:rFonts w:ascii="Times New Roman" w:hAnsi="Times New Roman" w:cs="Times New Roman"/>
                <w:sz w:val="18"/>
                <w:szCs w:val="16"/>
              </w:rPr>
              <w:t>2022 год*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7AEC" w:rsidRPr="003A7AEC" w:rsidRDefault="003A7AEC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A7AEC">
              <w:rPr>
                <w:rFonts w:ascii="Times New Roman" w:hAnsi="Times New Roman" w:cs="Times New Roman"/>
                <w:sz w:val="18"/>
                <w:szCs w:val="16"/>
              </w:rPr>
              <w:t>2023 год*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7AEC" w:rsidRPr="003A7AEC" w:rsidRDefault="003A7AEC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A7AEC">
              <w:rPr>
                <w:rFonts w:ascii="Times New Roman" w:hAnsi="Times New Roman" w:cs="Times New Roman"/>
                <w:sz w:val="18"/>
                <w:szCs w:val="16"/>
              </w:rPr>
              <w:t>2024 год*</w:t>
            </w:r>
          </w:p>
        </w:tc>
      </w:tr>
      <w:tr w:rsidR="00030DC4" w:rsidRPr="00F40728" w:rsidTr="00645D9C">
        <w:trPr>
          <w:trHeight w:val="300"/>
          <w:jc w:val="center"/>
        </w:trPr>
        <w:tc>
          <w:tcPr>
            <w:tcW w:w="34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30DC4" w:rsidRPr="00F40728" w:rsidRDefault="00030DC4" w:rsidP="00030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Подпрограмма, всего: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DC4" w:rsidRPr="00F40728" w:rsidRDefault="00030DC4" w:rsidP="0064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10 652,00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DC4" w:rsidRPr="00F40728" w:rsidRDefault="00030DC4" w:rsidP="0064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9 928,00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DC4" w:rsidRPr="00F40728" w:rsidRDefault="00030DC4" w:rsidP="0064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9 050,00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DC4" w:rsidRDefault="00030DC4" w:rsidP="00030DC4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DC4" w:rsidRDefault="00030DC4" w:rsidP="00030DC4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DC4" w:rsidRDefault="00030DC4" w:rsidP="00030DC4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0DC4" w:rsidRPr="00F40728" w:rsidTr="00645D9C">
        <w:trPr>
          <w:trHeight w:val="300"/>
          <w:jc w:val="center"/>
        </w:trPr>
        <w:tc>
          <w:tcPr>
            <w:tcW w:w="34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30DC4" w:rsidRPr="00F40728" w:rsidRDefault="00030DC4" w:rsidP="00030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бюджет города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DC4" w:rsidRPr="00F40728" w:rsidRDefault="00030DC4" w:rsidP="0064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10 652,00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DC4" w:rsidRPr="00F40728" w:rsidRDefault="00030DC4" w:rsidP="0064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9 928,00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DC4" w:rsidRPr="00F40728" w:rsidRDefault="00030DC4" w:rsidP="0064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9 050,00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DC4" w:rsidRDefault="00030DC4" w:rsidP="00030DC4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DC4" w:rsidRDefault="00030DC4" w:rsidP="00030DC4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DC4" w:rsidRDefault="00030DC4" w:rsidP="00030DC4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0DC4" w:rsidRPr="00F40728" w:rsidTr="00645D9C">
        <w:trPr>
          <w:trHeight w:val="47"/>
          <w:jc w:val="center"/>
        </w:trPr>
        <w:tc>
          <w:tcPr>
            <w:tcW w:w="34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30DC4" w:rsidRPr="00F40728" w:rsidRDefault="00030DC4" w:rsidP="00030D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Pr="00F40728" w:rsidRDefault="00030DC4" w:rsidP="00645D9C">
            <w:pPr>
              <w:jc w:val="center"/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Pr="00F40728" w:rsidRDefault="00030DC4" w:rsidP="00645D9C">
            <w:pPr>
              <w:jc w:val="center"/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Pr="00F40728" w:rsidRDefault="00030DC4" w:rsidP="00645D9C">
            <w:pPr>
              <w:jc w:val="center"/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Default="00030DC4" w:rsidP="00030DC4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Default="00030DC4" w:rsidP="00030DC4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Default="00030DC4" w:rsidP="00030DC4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0DC4" w:rsidRPr="00F40728" w:rsidTr="00645D9C">
        <w:trPr>
          <w:trHeight w:val="53"/>
          <w:jc w:val="center"/>
        </w:trPr>
        <w:tc>
          <w:tcPr>
            <w:tcW w:w="324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hideMark/>
          </w:tcPr>
          <w:p w:rsidR="00030DC4" w:rsidRPr="00F40728" w:rsidRDefault="00030DC4" w:rsidP="0003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hideMark/>
          </w:tcPr>
          <w:p w:rsidR="00030DC4" w:rsidRPr="00F40728" w:rsidRDefault="00030DC4" w:rsidP="0003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ежемесячных и единовременных муниципальных выплат компенсационного характера молодым специалистам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Pr="00F40728" w:rsidRDefault="00030DC4" w:rsidP="0003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Иванова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DC4" w:rsidRPr="00F40728" w:rsidRDefault="00030DC4" w:rsidP="0064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9 705,00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DC4" w:rsidRDefault="00645D9C" w:rsidP="00645D9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9 215,00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DC4" w:rsidRDefault="00645D9C" w:rsidP="00645D9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8 550,00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DC4" w:rsidRDefault="00030DC4" w:rsidP="00030DC4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DC4" w:rsidRDefault="00030DC4" w:rsidP="00030DC4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DC4" w:rsidRDefault="00030DC4" w:rsidP="00030DC4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0DC4" w:rsidRPr="00F40728" w:rsidTr="00645D9C">
        <w:trPr>
          <w:trHeight w:val="53"/>
          <w:jc w:val="center"/>
        </w:trPr>
        <w:tc>
          <w:tcPr>
            <w:tcW w:w="324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30DC4" w:rsidRPr="00F40728" w:rsidRDefault="00030DC4" w:rsidP="0003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30DC4" w:rsidRPr="00F40728" w:rsidRDefault="00030DC4" w:rsidP="0003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Pr="00F40728" w:rsidRDefault="00030DC4" w:rsidP="0003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культуре Администрации города Иванова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DC4" w:rsidRPr="00F40728" w:rsidRDefault="00030DC4" w:rsidP="0064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660,00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DC4" w:rsidRDefault="00645D9C" w:rsidP="00645D9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459,00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DC4" w:rsidRDefault="00645D9C" w:rsidP="00645D9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266,00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DC4" w:rsidRDefault="00030DC4" w:rsidP="00030DC4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DC4" w:rsidRDefault="00030DC4" w:rsidP="00030DC4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DC4" w:rsidRDefault="00030DC4" w:rsidP="00030DC4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0DC4" w:rsidRPr="00F40728" w:rsidTr="00645D9C">
        <w:trPr>
          <w:trHeight w:val="53"/>
          <w:jc w:val="center"/>
        </w:trPr>
        <w:tc>
          <w:tcPr>
            <w:tcW w:w="324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30DC4" w:rsidRPr="00F40728" w:rsidRDefault="00030DC4" w:rsidP="0003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30DC4" w:rsidRPr="00F40728" w:rsidRDefault="00030DC4" w:rsidP="0003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DC4" w:rsidRPr="00F40728" w:rsidRDefault="00030DC4" w:rsidP="0003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DC4" w:rsidRPr="009110DE" w:rsidRDefault="00030DC4" w:rsidP="00645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DE">
              <w:rPr>
                <w:rFonts w:ascii="Times New Roman" w:hAnsi="Times New Roman" w:cs="Times New Roman"/>
                <w:sz w:val="18"/>
                <w:szCs w:val="18"/>
              </w:rPr>
              <w:t>188,00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DC4" w:rsidRDefault="00645D9C" w:rsidP="00645D9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DC4" w:rsidRDefault="00645D9C" w:rsidP="00645D9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135,00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DC4" w:rsidRDefault="00030DC4" w:rsidP="00030DC4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DC4" w:rsidRDefault="00030DC4" w:rsidP="00030DC4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DC4" w:rsidRDefault="00030DC4" w:rsidP="00030DC4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5D9C" w:rsidRPr="00F40728" w:rsidTr="00645D9C">
        <w:trPr>
          <w:trHeight w:val="53"/>
          <w:jc w:val="center"/>
        </w:trPr>
        <w:tc>
          <w:tcPr>
            <w:tcW w:w="324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45D9C" w:rsidRPr="00F40728" w:rsidRDefault="00645D9C" w:rsidP="0064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45D9C" w:rsidRPr="00F40728" w:rsidRDefault="00645D9C" w:rsidP="0064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45D9C" w:rsidRPr="00F40728" w:rsidRDefault="00645D9C" w:rsidP="0064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города Иванова (МКУ «Молодежный центр»)</w:t>
            </w:r>
          </w:p>
        </w:tc>
        <w:tc>
          <w:tcPr>
            <w:tcW w:w="8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D9C" w:rsidRPr="00F40728" w:rsidRDefault="00645D9C" w:rsidP="0064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D9C" w:rsidRDefault="00645D9C" w:rsidP="00645D9C">
            <w:pPr>
              <w:jc w:val="center"/>
            </w:pPr>
            <w:r w:rsidRPr="001072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D9C" w:rsidRDefault="00645D9C" w:rsidP="00645D9C">
            <w:pPr>
              <w:jc w:val="center"/>
            </w:pPr>
            <w:r w:rsidRPr="001072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D9C" w:rsidRDefault="00645D9C" w:rsidP="00645D9C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D9C" w:rsidRDefault="00645D9C" w:rsidP="00645D9C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D9C" w:rsidRDefault="00645D9C" w:rsidP="00645D9C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6791F" w:rsidRPr="00E756FD" w:rsidRDefault="00E756FD" w:rsidP="00E75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56FD">
        <w:rPr>
          <w:rFonts w:ascii="Times New Roman" w:hAnsi="Times New Roman" w:cs="Times New Roman"/>
          <w:sz w:val="20"/>
          <w:szCs w:val="20"/>
        </w:rPr>
        <w:t>* Объем финансирования подпрограммы подлежит уточнению по мере формирования бюджета города Иванова на соответствующие годы</w:t>
      </w:r>
    </w:p>
    <w:p w:rsidR="0006791F" w:rsidRDefault="0006791F" w:rsidP="00673AE9">
      <w:pPr>
        <w:pStyle w:val="ConsPlusNormal"/>
        <w:ind w:firstLine="709"/>
        <w:outlineLvl w:val="3"/>
        <w:rPr>
          <w:rFonts w:ascii="Times New Roman" w:hAnsi="Times New Roman" w:cs="Times New Roman"/>
        </w:rPr>
      </w:pPr>
    </w:p>
    <w:p w:rsidR="007D7839" w:rsidRDefault="007D7839" w:rsidP="00673AE9">
      <w:pPr>
        <w:pStyle w:val="ConsPlusNormal"/>
        <w:ind w:firstLine="709"/>
        <w:outlineLvl w:val="3"/>
        <w:rPr>
          <w:rFonts w:ascii="Times New Roman" w:hAnsi="Times New Roman" w:cs="Times New Roman"/>
        </w:rPr>
      </w:pPr>
    </w:p>
    <w:p w:rsidR="007D7839" w:rsidRDefault="007D7839" w:rsidP="00673AE9">
      <w:pPr>
        <w:pStyle w:val="ConsPlusNormal"/>
        <w:ind w:firstLine="709"/>
        <w:outlineLvl w:val="3"/>
        <w:rPr>
          <w:rFonts w:ascii="Times New Roman" w:hAnsi="Times New Roman" w:cs="Times New Roman"/>
        </w:rPr>
      </w:pPr>
    </w:p>
    <w:p w:rsidR="007D7839" w:rsidRDefault="007D7839" w:rsidP="00673AE9">
      <w:pPr>
        <w:pStyle w:val="ConsPlusNormal"/>
        <w:ind w:firstLine="709"/>
        <w:outlineLvl w:val="3"/>
        <w:rPr>
          <w:rFonts w:ascii="Times New Roman" w:hAnsi="Times New Roman" w:cs="Times New Roman"/>
        </w:rPr>
      </w:pPr>
    </w:p>
    <w:p w:rsidR="007D7839" w:rsidRDefault="007D7839" w:rsidP="00673AE9">
      <w:pPr>
        <w:pStyle w:val="ConsPlusNormal"/>
        <w:ind w:firstLine="709"/>
        <w:outlineLvl w:val="3"/>
        <w:rPr>
          <w:rFonts w:ascii="Times New Roman" w:hAnsi="Times New Roman" w:cs="Times New Roman"/>
        </w:rPr>
      </w:pPr>
    </w:p>
    <w:p w:rsidR="007D7839" w:rsidRDefault="007D7839" w:rsidP="00673AE9">
      <w:pPr>
        <w:pStyle w:val="ConsPlusNormal"/>
        <w:ind w:firstLine="709"/>
        <w:outlineLvl w:val="3"/>
        <w:rPr>
          <w:rFonts w:ascii="Times New Roman" w:hAnsi="Times New Roman" w:cs="Times New Roman"/>
        </w:rPr>
      </w:pPr>
    </w:p>
    <w:p w:rsidR="007D7839" w:rsidRDefault="007D7839" w:rsidP="00673AE9">
      <w:pPr>
        <w:pStyle w:val="ConsPlusNormal"/>
        <w:ind w:firstLine="709"/>
        <w:outlineLvl w:val="3"/>
        <w:rPr>
          <w:rFonts w:ascii="Times New Roman" w:hAnsi="Times New Roman" w:cs="Times New Roman"/>
        </w:rPr>
      </w:pPr>
    </w:p>
    <w:p w:rsidR="007D7839" w:rsidRDefault="007D7839" w:rsidP="00673AE9">
      <w:pPr>
        <w:pStyle w:val="ConsPlusNormal"/>
        <w:ind w:firstLine="709"/>
        <w:outlineLvl w:val="3"/>
        <w:rPr>
          <w:rFonts w:ascii="Times New Roman" w:hAnsi="Times New Roman" w:cs="Times New Roman"/>
        </w:rPr>
      </w:pPr>
    </w:p>
    <w:p w:rsidR="007D7839" w:rsidRDefault="007D7839" w:rsidP="00673AE9">
      <w:pPr>
        <w:pStyle w:val="ConsPlusNormal"/>
        <w:ind w:firstLine="709"/>
        <w:outlineLvl w:val="3"/>
        <w:rPr>
          <w:rFonts w:ascii="Times New Roman" w:hAnsi="Times New Roman" w:cs="Times New Roman"/>
        </w:rPr>
      </w:pPr>
    </w:p>
    <w:p w:rsidR="007D7839" w:rsidRDefault="007D7839" w:rsidP="00673AE9">
      <w:pPr>
        <w:pStyle w:val="ConsPlusNormal"/>
        <w:ind w:firstLine="709"/>
        <w:outlineLvl w:val="3"/>
        <w:rPr>
          <w:rFonts w:ascii="Times New Roman" w:hAnsi="Times New Roman" w:cs="Times New Roman"/>
        </w:rPr>
      </w:pPr>
    </w:p>
    <w:p w:rsidR="007D7839" w:rsidRDefault="007D7839" w:rsidP="00673AE9">
      <w:pPr>
        <w:pStyle w:val="ConsPlusNormal"/>
        <w:ind w:firstLine="709"/>
        <w:outlineLvl w:val="3"/>
        <w:rPr>
          <w:rFonts w:ascii="Times New Roman" w:hAnsi="Times New Roman" w:cs="Times New Roman"/>
        </w:rPr>
      </w:pPr>
    </w:p>
    <w:p w:rsidR="007D7839" w:rsidRDefault="007D7839" w:rsidP="00673AE9">
      <w:pPr>
        <w:pStyle w:val="ConsPlusNormal"/>
        <w:ind w:firstLine="709"/>
        <w:outlineLvl w:val="3"/>
        <w:rPr>
          <w:rFonts w:ascii="Times New Roman" w:hAnsi="Times New Roman" w:cs="Times New Roman"/>
        </w:rPr>
      </w:pPr>
    </w:p>
    <w:p w:rsidR="007D7839" w:rsidRDefault="007D7839" w:rsidP="00673AE9">
      <w:pPr>
        <w:pStyle w:val="ConsPlusNormal"/>
        <w:ind w:firstLine="709"/>
        <w:outlineLvl w:val="3"/>
        <w:rPr>
          <w:rFonts w:ascii="Times New Roman" w:hAnsi="Times New Roman" w:cs="Times New Roman"/>
        </w:rPr>
      </w:pPr>
    </w:p>
    <w:p w:rsidR="007D7839" w:rsidRDefault="007D7839" w:rsidP="00673AE9">
      <w:pPr>
        <w:pStyle w:val="ConsPlusNormal"/>
        <w:ind w:firstLine="709"/>
        <w:outlineLvl w:val="3"/>
        <w:rPr>
          <w:rFonts w:ascii="Times New Roman" w:hAnsi="Times New Roman" w:cs="Times New Roman"/>
        </w:rPr>
      </w:pPr>
    </w:p>
    <w:p w:rsidR="007D7839" w:rsidRDefault="007D7839" w:rsidP="00673AE9">
      <w:pPr>
        <w:pStyle w:val="ConsPlusNormal"/>
        <w:ind w:firstLine="709"/>
        <w:outlineLvl w:val="3"/>
        <w:rPr>
          <w:rFonts w:ascii="Times New Roman" w:hAnsi="Times New Roman" w:cs="Times New Roman"/>
        </w:rPr>
      </w:pPr>
    </w:p>
    <w:p w:rsidR="007D7839" w:rsidRDefault="007D7839" w:rsidP="00673AE9">
      <w:pPr>
        <w:pStyle w:val="ConsPlusNormal"/>
        <w:ind w:firstLine="709"/>
        <w:outlineLvl w:val="3"/>
        <w:rPr>
          <w:rFonts w:ascii="Times New Roman" w:hAnsi="Times New Roman" w:cs="Times New Roman"/>
        </w:rPr>
      </w:pPr>
    </w:p>
    <w:p w:rsidR="007D7839" w:rsidRDefault="007D7839" w:rsidP="00673AE9">
      <w:pPr>
        <w:pStyle w:val="ConsPlusNormal"/>
        <w:ind w:firstLine="709"/>
        <w:outlineLvl w:val="3"/>
        <w:rPr>
          <w:rFonts w:ascii="Times New Roman" w:hAnsi="Times New Roman" w:cs="Times New Roman"/>
        </w:rPr>
      </w:pPr>
    </w:p>
    <w:p w:rsidR="007D7839" w:rsidRDefault="007D7839" w:rsidP="00673AE9">
      <w:pPr>
        <w:pStyle w:val="ConsPlusNormal"/>
        <w:ind w:firstLine="709"/>
        <w:outlineLvl w:val="3"/>
        <w:rPr>
          <w:rFonts w:ascii="Times New Roman" w:hAnsi="Times New Roman" w:cs="Times New Roman"/>
        </w:rPr>
      </w:pPr>
    </w:p>
    <w:p w:rsidR="007D7839" w:rsidRDefault="007D7839" w:rsidP="00673AE9">
      <w:pPr>
        <w:pStyle w:val="ConsPlusNormal"/>
        <w:ind w:firstLine="709"/>
        <w:outlineLvl w:val="3"/>
        <w:rPr>
          <w:rFonts w:ascii="Times New Roman" w:hAnsi="Times New Roman" w:cs="Times New Roman"/>
        </w:rPr>
      </w:pPr>
    </w:p>
    <w:p w:rsidR="007D7839" w:rsidRDefault="007D7839" w:rsidP="00673AE9">
      <w:pPr>
        <w:pStyle w:val="ConsPlusNormal"/>
        <w:ind w:firstLine="709"/>
        <w:outlineLvl w:val="3"/>
        <w:rPr>
          <w:rFonts w:ascii="Times New Roman" w:hAnsi="Times New Roman" w:cs="Times New Roman"/>
        </w:rPr>
      </w:pPr>
    </w:p>
    <w:p w:rsidR="007D7839" w:rsidRDefault="007D7839" w:rsidP="00673AE9">
      <w:pPr>
        <w:pStyle w:val="ConsPlusNormal"/>
        <w:ind w:firstLine="709"/>
        <w:outlineLvl w:val="3"/>
        <w:rPr>
          <w:rFonts w:ascii="Times New Roman" w:hAnsi="Times New Roman" w:cs="Times New Roman"/>
        </w:rPr>
      </w:pPr>
    </w:p>
    <w:p w:rsidR="007D7839" w:rsidRDefault="007D7839" w:rsidP="00673AE9">
      <w:pPr>
        <w:pStyle w:val="ConsPlusNormal"/>
        <w:ind w:firstLine="709"/>
        <w:outlineLvl w:val="3"/>
        <w:rPr>
          <w:rFonts w:ascii="Times New Roman" w:hAnsi="Times New Roman" w:cs="Times New Roman"/>
        </w:rPr>
      </w:pPr>
    </w:p>
    <w:p w:rsidR="007D7839" w:rsidRDefault="007D7839" w:rsidP="00673AE9">
      <w:pPr>
        <w:pStyle w:val="ConsPlusNormal"/>
        <w:ind w:firstLine="709"/>
        <w:outlineLvl w:val="3"/>
        <w:rPr>
          <w:rFonts w:ascii="Times New Roman" w:hAnsi="Times New Roman" w:cs="Times New Roman"/>
        </w:rPr>
      </w:pPr>
    </w:p>
    <w:p w:rsidR="007D7839" w:rsidRPr="00F40728" w:rsidRDefault="007D7839" w:rsidP="00673AE9">
      <w:pPr>
        <w:pStyle w:val="ConsPlusNormal"/>
        <w:ind w:firstLine="709"/>
        <w:outlineLvl w:val="3"/>
        <w:rPr>
          <w:rFonts w:ascii="Times New Roman" w:hAnsi="Times New Roman" w:cs="Times New Roman"/>
        </w:rPr>
      </w:pPr>
    </w:p>
    <w:p w:rsidR="000E59D4" w:rsidRPr="00F40728" w:rsidRDefault="000E59D4" w:rsidP="007B16E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 xml:space="preserve">Приложение </w:t>
      </w:r>
      <w:r w:rsidR="00B35308" w:rsidRPr="00F40728">
        <w:rPr>
          <w:rFonts w:ascii="Times New Roman" w:hAnsi="Times New Roman" w:cs="Times New Roman"/>
        </w:rPr>
        <w:t>№</w:t>
      </w:r>
      <w:r w:rsidRPr="00F40728">
        <w:rPr>
          <w:rFonts w:ascii="Times New Roman" w:hAnsi="Times New Roman" w:cs="Times New Roman"/>
        </w:rPr>
        <w:t>1</w:t>
      </w:r>
    </w:p>
    <w:p w:rsidR="000E59D4" w:rsidRPr="00F40728" w:rsidRDefault="000E59D4" w:rsidP="007B16E5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к подпрограмме</w:t>
      </w:r>
    </w:p>
    <w:p w:rsidR="000E59D4" w:rsidRPr="00F40728" w:rsidRDefault="00AD4D92" w:rsidP="007B16E5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«</w:t>
      </w:r>
      <w:r w:rsidR="000E59D4" w:rsidRPr="00F40728">
        <w:rPr>
          <w:rFonts w:ascii="Times New Roman" w:hAnsi="Times New Roman" w:cs="Times New Roman"/>
        </w:rPr>
        <w:t>Поддержка молодых специалистов</w:t>
      </w:r>
      <w:r w:rsidRPr="00F40728">
        <w:rPr>
          <w:rFonts w:ascii="Times New Roman" w:hAnsi="Times New Roman" w:cs="Times New Roman"/>
        </w:rPr>
        <w:t>»</w:t>
      </w:r>
    </w:p>
    <w:p w:rsidR="000E59D4" w:rsidRPr="00F40728" w:rsidRDefault="000E59D4" w:rsidP="007B16E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E59D4" w:rsidRPr="00F40728" w:rsidRDefault="000E59D4" w:rsidP="007B16E5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bookmarkStart w:id="6" w:name="P1945"/>
      <w:bookmarkEnd w:id="6"/>
      <w:r w:rsidRPr="00F40728">
        <w:rPr>
          <w:rFonts w:ascii="Times New Roman" w:hAnsi="Times New Roman" w:cs="Times New Roman"/>
        </w:rPr>
        <w:t>Порядок предоставления молодым специалистам,</w:t>
      </w:r>
    </w:p>
    <w:p w:rsidR="000E59D4" w:rsidRPr="00F40728" w:rsidRDefault="000E59D4" w:rsidP="007B16E5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работающим в муниципальных учреждениях социальной сферы</w:t>
      </w:r>
    </w:p>
    <w:p w:rsidR="000E59D4" w:rsidRPr="00F40728" w:rsidRDefault="000E59D4" w:rsidP="007B16E5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города Иванова, муниципальных выплат</w:t>
      </w:r>
      <w:r w:rsidR="00DC215A">
        <w:rPr>
          <w:rFonts w:ascii="Times New Roman" w:hAnsi="Times New Roman" w:cs="Times New Roman"/>
        </w:rPr>
        <w:t xml:space="preserve"> </w:t>
      </w:r>
      <w:r w:rsidRPr="00F40728">
        <w:rPr>
          <w:rFonts w:ascii="Times New Roman" w:hAnsi="Times New Roman" w:cs="Times New Roman"/>
        </w:rPr>
        <w:t>компенсационного характера</w:t>
      </w:r>
    </w:p>
    <w:p w:rsidR="00A04A8F" w:rsidRPr="00A04A8F" w:rsidRDefault="00A04A8F" w:rsidP="00A04A8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04A8F" w:rsidRPr="00A04A8F" w:rsidRDefault="00A04A8F" w:rsidP="00A0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A04A8F">
        <w:rPr>
          <w:rFonts w:ascii="Times New Roman" w:eastAsia="Times New Roman" w:hAnsi="Times New Roman" w:cs="Times New Roman"/>
          <w:szCs w:val="20"/>
          <w:lang w:eastAsia="ru-RU"/>
        </w:rPr>
        <w:t xml:space="preserve">1. К муниципальным выплатам компенсационного характера, предоставляемым в рамках подпрограммы </w:t>
      </w:r>
      <w:r w:rsidR="000D5EA8">
        <w:rPr>
          <w:rFonts w:ascii="Times New Roman" w:eastAsia="Times New Roman" w:hAnsi="Times New Roman" w:cs="Times New Roman"/>
          <w:szCs w:val="20"/>
          <w:lang w:eastAsia="ru-RU"/>
        </w:rPr>
        <w:t>«</w:t>
      </w:r>
      <w:r w:rsidRPr="00A04A8F">
        <w:rPr>
          <w:rFonts w:ascii="Times New Roman" w:eastAsia="Times New Roman" w:hAnsi="Times New Roman" w:cs="Times New Roman"/>
          <w:szCs w:val="20"/>
          <w:lang w:eastAsia="ru-RU"/>
        </w:rPr>
        <w:t>Поддержка молодых специалистов</w:t>
      </w:r>
      <w:r w:rsidR="000D5EA8">
        <w:rPr>
          <w:rFonts w:ascii="Times New Roman" w:eastAsia="Times New Roman" w:hAnsi="Times New Roman" w:cs="Times New Roman"/>
          <w:szCs w:val="20"/>
          <w:lang w:eastAsia="ru-RU"/>
        </w:rPr>
        <w:t>»</w:t>
      </w:r>
      <w:r w:rsidRPr="00A04A8F">
        <w:rPr>
          <w:rFonts w:ascii="Times New Roman" w:eastAsia="Times New Roman" w:hAnsi="Times New Roman" w:cs="Times New Roman"/>
          <w:szCs w:val="20"/>
          <w:lang w:eastAsia="ru-RU"/>
        </w:rPr>
        <w:t>, относятся (далее - муниципальные компенсационные выплаты):</w:t>
      </w:r>
    </w:p>
    <w:p w:rsidR="00A04A8F" w:rsidRPr="00A04A8F" w:rsidRDefault="00A04A8F" w:rsidP="00A0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A04A8F">
        <w:rPr>
          <w:rFonts w:ascii="Times New Roman" w:eastAsia="Times New Roman" w:hAnsi="Times New Roman" w:cs="Times New Roman"/>
          <w:szCs w:val="20"/>
          <w:lang w:eastAsia="ru-RU"/>
        </w:rPr>
        <w:t>- ежемесячная денежная компенсация расходов, связанных с оплатой жилого помещения и коммунальных услуг;</w:t>
      </w:r>
    </w:p>
    <w:p w:rsidR="00A04A8F" w:rsidRPr="00A04A8F" w:rsidRDefault="00A04A8F" w:rsidP="00A0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A04A8F">
        <w:rPr>
          <w:rFonts w:ascii="Times New Roman" w:eastAsia="Times New Roman" w:hAnsi="Times New Roman" w:cs="Times New Roman"/>
          <w:szCs w:val="20"/>
          <w:lang w:eastAsia="ru-RU"/>
        </w:rPr>
        <w:t>- единовременная денежная компенсация расходов на профессиональную подготовку, переподготовку и повышение квалификации.</w:t>
      </w:r>
    </w:p>
    <w:p w:rsidR="00A04A8F" w:rsidRPr="00A04A8F" w:rsidRDefault="00A04A8F" w:rsidP="00A0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A04A8F">
        <w:rPr>
          <w:rFonts w:ascii="Times New Roman" w:eastAsia="Times New Roman" w:hAnsi="Times New Roman" w:cs="Times New Roman"/>
          <w:szCs w:val="20"/>
          <w:lang w:eastAsia="ru-RU"/>
        </w:rPr>
        <w:t xml:space="preserve">2. Право на получение выплат имеют граждане Российской Федерации в возрасте до 30 лет, принятые на работу в муниципальное учреждение социальной сферы города Иванова, подведомственное одному из исполнителей подпрограммы </w:t>
      </w:r>
      <w:r w:rsidR="000D5EA8">
        <w:rPr>
          <w:rFonts w:ascii="Times New Roman" w:eastAsia="Times New Roman" w:hAnsi="Times New Roman" w:cs="Times New Roman"/>
          <w:szCs w:val="20"/>
          <w:lang w:eastAsia="ru-RU"/>
        </w:rPr>
        <w:t>«</w:t>
      </w:r>
      <w:r w:rsidRPr="00A04A8F">
        <w:rPr>
          <w:rFonts w:ascii="Times New Roman" w:eastAsia="Times New Roman" w:hAnsi="Times New Roman" w:cs="Times New Roman"/>
          <w:szCs w:val="20"/>
          <w:lang w:eastAsia="ru-RU"/>
        </w:rPr>
        <w:t>Поддержка молодых специалистов</w:t>
      </w:r>
      <w:r w:rsidR="000D5EA8">
        <w:rPr>
          <w:rFonts w:ascii="Times New Roman" w:eastAsia="Times New Roman" w:hAnsi="Times New Roman" w:cs="Times New Roman"/>
          <w:szCs w:val="20"/>
          <w:lang w:eastAsia="ru-RU"/>
        </w:rPr>
        <w:t>»</w:t>
      </w:r>
      <w:r w:rsidRPr="00A04A8F">
        <w:rPr>
          <w:rFonts w:ascii="Times New Roman" w:eastAsia="Times New Roman" w:hAnsi="Times New Roman" w:cs="Times New Roman"/>
          <w:szCs w:val="20"/>
          <w:lang w:eastAsia="ru-RU"/>
        </w:rPr>
        <w:t xml:space="preserve">, не более чем через три года после окончания высшего профессионального или среднего профессионального учебного заведения на должности, имеющие код категории </w:t>
      </w:r>
      <w:r w:rsidR="000D5EA8">
        <w:rPr>
          <w:rFonts w:ascii="Times New Roman" w:eastAsia="Times New Roman" w:hAnsi="Times New Roman" w:cs="Times New Roman"/>
          <w:szCs w:val="20"/>
          <w:lang w:eastAsia="ru-RU"/>
        </w:rPr>
        <w:t>«</w:t>
      </w:r>
      <w:r w:rsidRPr="00A04A8F">
        <w:rPr>
          <w:rFonts w:ascii="Times New Roman" w:eastAsia="Times New Roman" w:hAnsi="Times New Roman" w:cs="Times New Roman"/>
          <w:szCs w:val="20"/>
          <w:lang w:eastAsia="ru-RU"/>
        </w:rPr>
        <w:t>2</w:t>
      </w:r>
      <w:r w:rsidR="000D5EA8">
        <w:rPr>
          <w:rFonts w:ascii="Times New Roman" w:eastAsia="Times New Roman" w:hAnsi="Times New Roman" w:cs="Times New Roman"/>
          <w:szCs w:val="20"/>
          <w:lang w:eastAsia="ru-RU"/>
        </w:rPr>
        <w:t>»</w:t>
      </w:r>
      <w:r w:rsidRPr="00A04A8F">
        <w:rPr>
          <w:rFonts w:ascii="Times New Roman" w:eastAsia="Times New Roman" w:hAnsi="Times New Roman" w:cs="Times New Roman"/>
          <w:szCs w:val="20"/>
          <w:lang w:eastAsia="ru-RU"/>
        </w:rPr>
        <w:t xml:space="preserve"> в соответствии с </w:t>
      </w:r>
      <w:r w:rsidR="000D5EA8">
        <w:rPr>
          <w:rFonts w:ascii="Times New Roman" w:eastAsia="Times New Roman" w:hAnsi="Times New Roman" w:cs="Times New Roman"/>
          <w:szCs w:val="20"/>
          <w:lang w:eastAsia="ru-RU"/>
        </w:rPr>
        <w:t>«</w:t>
      </w:r>
      <w:r w:rsidRPr="00A04A8F">
        <w:rPr>
          <w:rFonts w:ascii="Times New Roman" w:eastAsia="Times New Roman" w:hAnsi="Times New Roman" w:cs="Times New Roman"/>
          <w:szCs w:val="20"/>
          <w:lang w:eastAsia="ru-RU"/>
        </w:rPr>
        <w:t>Общероссийским классификатором профессий рабочих, должностей служащих и тарифных разрядов</w:t>
      </w:r>
      <w:r w:rsidR="000D5EA8">
        <w:rPr>
          <w:rFonts w:ascii="Times New Roman" w:eastAsia="Times New Roman" w:hAnsi="Times New Roman" w:cs="Times New Roman"/>
          <w:szCs w:val="20"/>
          <w:lang w:eastAsia="ru-RU"/>
        </w:rPr>
        <w:t>»</w:t>
      </w:r>
      <w:r w:rsidRPr="00A04A8F">
        <w:rPr>
          <w:rFonts w:ascii="Times New Roman" w:eastAsia="Times New Roman" w:hAnsi="Times New Roman" w:cs="Times New Roman"/>
          <w:szCs w:val="20"/>
          <w:lang w:eastAsia="ru-RU"/>
        </w:rPr>
        <w:t xml:space="preserve">, утвержденным постановлением Госстандарта РФ от 26.12.1994 </w:t>
      </w:r>
      <w:r w:rsidR="00DC77A2">
        <w:rPr>
          <w:rFonts w:ascii="Times New Roman" w:eastAsia="Times New Roman" w:hAnsi="Times New Roman" w:cs="Times New Roman"/>
          <w:szCs w:val="20"/>
          <w:lang w:eastAsia="ru-RU"/>
        </w:rPr>
        <w:t>№</w:t>
      </w:r>
      <w:r w:rsidRPr="00A04A8F">
        <w:rPr>
          <w:rFonts w:ascii="Times New Roman" w:eastAsia="Times New Roman" w:hAnsi="Times New Roman" w:cs="Times New Roman"/>
          <w:szCs w:val="20"/>
          <w:lang w:eastAsia="ru-RU"/>
        </w:rPr>
        <w:t xml:space="preserve"> 367 (далее - молодые специалисты).</w:t>
      </w:r>
    </w:p>
    <w:p w:rsidR="00A04A8F" w:rsidRPr="00A04A8F" w:rsidRDefault="00A04A8F" w:rsidP="00A0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A04A8F">
        <w:rPr>
          <w:rFonts w:ascii="Times New Roman" w:eastAsia="Times New Roman" w:hAnsi="Times New Roman" w:cs="Times New Roman"/>
          <w:szCs w:val="20"/>
          <w:lang w:eastAsia="ru-RU"/>
        </w:rPr>
        <w:t xml:space="preserve">Не имеют основания на получение муниципальных выплат компенсационного характера, предусмотренных подпрограммой </w:t>
      </w:r>
      <w:r w:rsidR="000D5EA8">
        <w:rPr>
          <w:rFonts w:ascii="Times New Roman" w:eastAsia="Times New Roman" w:hAnsi="Times New Roman" w:cs="Times New Roman"/>
          <w:szCs w:val="20"/>
          <w:lang w:eastAsia="ru-RU"/>
        </w:rPr>
        <w:t>«</w:t>
      </w:r>
      <w:r w:rsidRPr="00A04A8F">
        <w:rPr>
          <w:rFonts w:ascii="Times New Roman" w:eastAsia="Times New Roman" w:hAnsi="Times New Roman" w:cs="Times New Roman"/>
          <w:szCs w:val="20"/>
          <w:lang w:eastAsia="ru-RU"/>
        </w:rPr>
        <w:t>Поддержка молодых специалистов</w:t>
      </w:r>
      <w:r w:rsidR="000D5EA8">
        <w:rPr>
          <w:rFonts w:ascii="Times New Roman" w:eastAsia="Times New Roman" w:hAnsi="Times New Roman" w:cs="Times New Roman"/>
          <w:szCs w:val="20"/>
          <w:lang w:eastAsia="ru-RU"/>
        </w:rPr>
        <w:t>»</w:t>
      </w:r>
      <w:r w:rsidRPr="00A04A8F">
        <w:rPr>
          <w:rFonts w:ascii="Times New Roman" w:eastAsia="Times New Roman" w:hAnsi="Times New Roman" w:cs="Times New Roman"/>
          <w:szCs w:val="20"/>
          <w:lang w:eastAsia="ru-RU"/>
        </w:rPr>
        <w:t>, лица, работающие в муниципальных учреждениях социальной сферы города Иванова, имеющие высшее или среднее профессиональное образование и отработавшие в них более трех лет после окончания высшего или среднего профессионального учебного заведения, за исключением периода нахождения работника в отпуске по уходу за ребенком.</w:t>
      </w:r>
    </w:p>
    <w:p w:rsidR="00A04A8F" w:rsidRPr="00A04A8F" w:rsidRDefault="00A04A8F" w:rsidP="00A0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A04A8F">
        <w:rPr>
          <w:rFonts w:ascii="Times New Roman" w:eastAsia="Times New Roman" w:hAnsi="Times New Roman" w:cs="Times New Roman"/>
          <w:szCs w:val="20"/>
          <w:lang w:eastAsia="ru-RU"/>
        </w:rPr>
        <w:t>3. Муниципальные выплаты компенсационного характера не могут быть предоставлены:</w:t>
      </w:r>
    </w:p>
    <w:p w:rsidR="00A04A8F" w:rsidRPr="00A04A8F" w:rsidRDefault="00A04A8F" w:rsidP="00A0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A04A8F">
        <w:rPr>
          <w:rFonts w:ascii="Times New Roman" w:eastAsia="Times New Roman" w:hAnsi="Times New Roman" w:cs="Times New Roman"/>
          <w:szCs w:val="20"/>
          <w:lang w:eastAsia="ru-RU"/>
        </w:rPr>
        <w:t>- лицам, принятым на руководящие должности;</w:t>
      </w:r>
    </w:p>
    <w:p w:rsidR="00A04A8F" w:rsidRPr="00A04A8F" w:rsidRDefault="00A04A8F" w:rsidP="00A0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A04A8F">
        <w:rPr>
          <w:rFonts w:ascii="Times New Roman" w:eastAsia="Times New Roman" w:hAnsi="Times New Roman" w:cs="Times New Roman"/>
          <w:szCs w:val="20"/>
          <w:lang w:eastAsia="ru-RU"/>
        </w:rPr>
        <w:t>- лицам, принятым на условиях внешнего совместительства;</w:t>
      </w:r>
    </w:p>
    <w:p w:rsidR="00A04A8F" w:rsidRPr="00A04A8F" w:rsidRDefault="00A04A8F" w:rsidP="00A0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A04A8F">
        <w:rPr>
          <w:rFonts w:ascii="Times New Roman" w:eastAsia="Times New Roman" w:hAnsi="Times New Roman" w:cs="Times New Roman"/>
          <w:szCs w:val="20"/>
          <w:lang w:eastAsia="ru-RU"/>
        </w:rPr>
        <w:t>- лицам, принятым на штатные должности, финансируемые за счет средств, полученных от приносящей доход деятельности;</w:t>
      </w:r>
    </w:p>
    <w:p w:rsidR="00A04A8F" w:rsidRPr="00A04A8F" w:rsidRDefault="00A04A8F" w:rsidP="00A0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A04A8F">
        <w:rPr>
          <w:rFonts w:ascii="Times New Roman" w:eastAsia="Times New Roman" w:hAnsi="Times New Roman" w:cs="Times New Roman"/>
          <w:szCs w:val="20"/>
          <w:lang w:eastAsia="ru-RU"/>
        </w:rPr>
        <w:t xml:space="preserve">- лицам, принятым на штатные должности в учреждениях, подведомственных исполнителям подпрограммы </w:t>
      </w:r>
      <w:r w:rsidR="000D5EA8">
        <w:rPr>
          <w:rFonts w:ascii="Times New Roman" w:eastAsia="Times New Roman" w:hAnsi="Times New Roman" w:cs="Times New Roman"/>
          <w:szCs w:val="20"/>
          <w:lang w:eastAsia="ru-RU"/>
        </w:rPr>
        <w:t>«</w:t>
      </w:r>
      <w:r w:rsidRPr="00A04A8F">
        <w:rPr>
          <w:rFonts w:ascii="Times New Roman" w:eastAsia="Times New Roman" w:hAnsi="Times New Roman" w:cs="Times New Roman"/>
          <w:szCs w:val="20"/>
          <w:lang w:eastAsia="ru-RU"/>
        </w:rPr>
        <w:t>Поддержка молодых специалистов</w:t>
      </w:r>
      <w:r w:rsidR="000D5EA8">
        <w:rPr>
          <w:rFonts w:ascii="Times New Roman" w:eastAsia="Times New Roman" w:hAnsi="Times New Roman" w:cs="Times New Roman"/>
          <w:szCs w:val="20"/>
          <w:lang w:eastAsia="ru-RU"/>
        </w:rPr>
        <w:t>»</w:t>
      </w:r>
      <w:r w:rsidRPr="00A04A8F">
        <w:rPr>
          <w:rFonts w:ascii="Times New Roman" w:eastAsia="Times New Roman" w:hAnsi="Times New Roman" w:cs="Times New Roman"/>
          <w:szCs w:val="20"/>
          <w:lang w:eastAsia="ru-RU"/>
        </w:rPr>
        <w:t>, занимающим в общем объеме менее одной ставки;</w:t>
      </w:r>
    </w:p>
    <w:p w:rsidR="00A04A8F" w:rsidRPr="00A04A8F" w:rsidRDefault="00A04A8F" w:rsidP="00A0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A04A8F">
        <w:rPr>
          <w:rFonts w:ascii="Times New Roman" w:eastAsia="Times New Roman" w:hAnsi="Times New Roman" w:cs="Times New Roman"/>
          <w:szCs w:val="20"/>
          <w:lang w:eastAsia="ru-RU"/>
        </w:rPr>
        <w:t>- лицам, находящимся в отпуске по уходу за ребенком;</w:t>
      </w:r>
    </w:p>
    <w:p w:rsidR="00A04A8F" w:rsidRPr="00A04A8F" w:rsidRDefault="00A04A8F" w:rsidP="00A0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A04A8F">
        <w:rPr>
          <w:rFonts w:ascii="Times New Roman" w:eastAsia="Times New Roman" w:hAnsi="Times New Roman" w:cs="Times New Roman"/>
          <w:szCs w:val="20"/>
          <w:lang w:eastAsia="ru-RU"/>
        </w:rPr>
        <w:t xml:space="preserve">- лицам, ранее получавшим муниципальные выплаты компенсационного характера, предусмотренные подпрограммой </w:t>
      </w:r>
      <w:r w:rsidR="000D5EA8">
        <w:rPr>
          <w:rFonts w:ascii="Times New Roman" w:eastAsia="Times New Roman" w:hAnsi="Times New Roman" w:cs="Times New Roman"/>
          <w:szCs w:val="20"/>
          <w:lang w:eastAsia="ru-RU"/>
        </w:rPr>
        <w:t>«</w:t>
      </w:r>
      <w:r w:rsidRPr="00A04A8F">
        <w:rPr>
          <w:rFonts w:ascii="Times New Roman" w:eastAsia="Times New Roman" w:hAnsi="Times New Roman" w:cs="Times New Roman"/>
          <w:szCs w:val="20"/>
          <w:lang w:eastAsia="ru-RU"/>
        </w:rPr>
        <w:t>Поддержка молодых специалистов</w:t>
      </w:r>
      <w:r w:rsidR="000D5EA8">
        <w:rPr>
          <w:rFonts w:ascii="Times New Roman" w:eastAsia="Times New Roman" w:hAnsi="Times New Roman" w:cs="Times New Roman"/>
          <w:szCs w:val="20"/>
          <w:lang w:eastAsia="ru-RU"/>
        </w:rPr>
        <w:t>»</w:t>
      </w:r>
      <w:r w:rsidRPr="00A04A8F">
        <w:rPr>
          <w:rFonts w:ascii="Times New Roman" w:eastAsia="Times New Roman" w:hAnsi="Times New Roman" w:cs="Times New Roman"/>
          <w:szCs w:val="20"/>
          <w:lang w:eastAsia="ru-RU"/>
        </w:rPr>
        <w:t>, при увольнении их из муниципального учреждения социальной сферы города Иванова и при поступлении их на работу в муниципальное учреждение социальной сферы города Иванова, если, перерыв в работе превысил один месяц, за исключением увольняемых в связи с призывом на военную службу, перерыв в работе у которых не может превысить 13 месяцев.</w:t>
      </w:r>
    </w:p>
    <w:p w:rsidR="00A04A8F" w:rsidRPr="00A04A8F" w:rsidRDefault="00A04A8F" w:rsidP="00A0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A04A8F">
        <w:rPr>
          <w:rFonts w:ascii="Times New Roman" w:eastAsia="Times New Roman" w:hAnsi="Times New Roman" w:cs="Times New Roman"/>
          <w:szCs w:val="20"/>
          <w:lang w:eastAsia="ru-RU"/>
        </w:rPr>
        <w:t>4. Ежемесячная муниципальная выплата компенсационного характера производится молодому специалисту за истекший отработанный месяц с учетом нахождения работника в ежегодном оплачиваемом и дополнительном отпуске, учебном отпуске и в период нетрудоспособности в сроки выплаты заработной платы, установленные в учреждении. В случае если работнику предоставляется отпуск без сохранения заработной платы сроком более трех рабочих дней в течение месяца, за исключением случаев, предусмотренных статьей 128 Трудового кодекса Российской Федерации, ежемесячная муниципальная выплата компенсационного характера не назначается. Размер выплаты составляет 1500 рублей ежемесячно.</w:t>
      </w:r>
    </w:p>
    <w:p w:rsidR="00A04A8F" w:rsidRPr="00A04A8F" w:rsidRDefault="00A04A8F" w:rsidP="00A0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A04A8F">
        <w:rPr>
          <w:rFonts w:ascii="Times New Roman" w:eastAsia="Times New Roman" w:hAnsi="Times New Roman" w:cs="Times New Roman"/>
          <w:szCs w:val="20"/>
          <w:lang w:eastAsia="ru-RU"/>
        </w:rPr>
        <w:t xml:space="preserve">5. Единовременная муниципальная выплата компенсационного характера производится по истечении одного, двух и трех лет с момента возникновения у молодого специалиста права на ее </w:t>
      </w:r>
      <w:r w:rsidRPr="00A04A8F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получение и соблюдения условий для осуществления выплат, предусмотренных пунктом 3 настоящего порядка. Размер выплаты составляет по окончании первого года работы 10 тысяч рублей, по окончании второго года работы - 15 тысяч рублей, по окончании третьего года работы - 20 тысяч рублей.</w:t>
      </w:r>
    </w:p>
    <w:p w:rsidR="00A04A8F" w:rsidRPr="00A04A8F" w:rsidRDefault="00A04A8F" w:rsidP="00A0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A04A8F">
        <w:rPr>
          <w:rFonts w:ascii="Times New Roman" w:eastAsia="Times New Roman" w:hAnsi="Times New Roman" w:cs="Times New Roman"/>
          <w:szCs w:val="20"/>
          <w:lang w:eastAsia="ru-RU"/>
        </w:rPr>
        <w:t>6. Муниципальные выплаты компенсационного характера осуществляются учреждением без предъявления работником документов, подтверждающих его расходы на оплату жилого помещения и коммунальных услуг, а также расходы на профессиональную подготовку, переподготовку и повышение квалификации.</w:t>
      </w:r>
    </w:p>
    <w:p w:rsidR="00A04A8F" w:rsidRDefault="00A04A8F" w:rsidP="00A0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A04A8F">
        <w:rPr>
          <w:rFonts w:ascii="Times New Roman" w:eastAsia="Times New Roman" w:hAnsi="Times New Roman" w:cs="Times New Roman"/>
          <w:szCs w:val="20"/>
          <w:lang w:eastAsia="ru-RU"/>
        </w:rPr>
        <w:t xml:space="preserve">7. Информация об установлении и выплате муниципальных выплат компенсационного характера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</w:t>
      </w:r>
      <w:r w:rsidR="00CD5896">
        <w:rPr>
          <w:rFonts w:ascii="Times New Roman" w:eastAsia="Times New Roman" w:hAnsi="Times New Roman" w:cs="Times New Roman"/>
          <w:szCs w:val="20"/>
          <w:lang w:eastAsia="ru-RU"/>
        </w:rPr>
        <w:t>№</w:t>
      </w:r>
      <w:r w:rsidRPr="00A04A8F">
        <w:rPr>
          <w:rFonts w:ascii="Times New Roman" w:eastAsia="Times New Roman" w:hAnsi="Times New Roman" w:cs="Times New Roman"/>
          <w:szCs w:val="20"/>
          <w:lang w:eastAsia="ru-RU"/>
        </w:rPr>
        <w:t xml:space="preserve"> 178-ФЗ </w:t>
      </w:r>
      <w:r w:rsidR="00CD5896">
        <w:rPr>
          <w:rFonts w:ascii="Times New Roman" w:eastAsia="Times New Roman" w:hAnsi="Times New Roman" w:cs="Times New Roman"/>
          <w:szCs w:val="20"/>
          <w:lang w:eastAsia="ru-RU"/>
        </w:rPr>
        <w:t>«</w:t>
      </w:r>
      <w:r w:rsidRPr="00A04A8F">
        <w:rPr>
          <w:rFonts w:ascii="Times New Roman" w:eastAsia="Times New Roman" w:hAnsi="Times New Roman" w:cs="Times New Roman"/>
          <w:szCs w:val="20"/>
          <w:lang w:eastAsia="ru-RU"/>
        </w:rPr>
        <w:t>О го</w:t>
      </w:r>
      <w:r w:rsidR="00CD5896">
        <w:rPr>
          <w:rFonts w:ascii="Times New Roman" w:eastAsia="Times New Roman" w:hAnsi="Times New Roman" w:cs="Times New Roman"/>
          <w:szCs w:val="20"/>
          <w:lang w:eastAsia="ru-RU"/>
        </w:rPr>
        <w:t>сударственной социальной помощи»</w:t>
      </w:r>
      <w:r w:rsidRPr="00A04A8F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A04A8F" w:rsidRDefault="00A04A8F" w:rsidP="00A04A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04A8F" w:rsidRDefault="00A04A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4D92" w:rsidRPr="00F40728" w:rsidRDefault="00AD4D92" w:rsidP="00A04A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lastRenderedPageBreak/>
        <w:t xml:space="preserve">Приложение </w:t>
      </w:r>
      <w:r w:rsidR="00B35308" w:rsidRPr="00F40728">
        <w:rPr>
          <w:rFonts w:ascii="Times New Roman" w:hAnsi="Times New Roman" w:cs="Times New Roman"/>
        </w:rPr>
        <w:t>№6</w:t>
      </w:r>
    </w:p>
    <w:p w:rsidR="00AD4D92" w:rsidRPr="00F40728" w:rsidRDefault="00AD4D92" w:rsidP="00B35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к муниципальной программе</w:t>
      </w:r>
    </w:p>
    <w:p w:rsidR="00B35308" w:rsidRPr="00F40728" w:rsidRDefault="00B35308" w:rsidP="00B35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«Реализация молодежной политики</w:t>
      </w:r>
    </w:p>
    <w:p w:rsidR="00AD4D92" w:rsidRPr="00F40728" w:rsidRDefault="00B35308" w:rsidP="00B35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и организация общегородских мероприятий»</w:t>
      </w:r>
    </w:p>
    <w:p w:rsidR="00AD4D92" w:rsidRPr="00F40728" w:rsidRDefault="00AD4D92" w:rsidP="00B35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5308" w:rsidRPr="00F40728" w:rsidRDefault="00B35308" w:rsidP="00B35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5308" w:rsidRPr="00F40728" w:rsidRDefault="00AD4D92" w:rsidP="00B3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 xml:space="preserve">Аналитическая подпрограмма </w:t>
      </w:r>
    </w:p>
    <w:p w:rsidR="00AD4D92" w:rsidRPr="00F40728" w:rsidRDefault="00B35308" w:rsidP="00B3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«</w:t>
      </w:r>
      <w:r w:rsidR="00AD4D92" w:rsidRPr="00F40728">
        <w:rPr>
          <w:rFonts w:ascii="Times New Roman" w:hAnsi="Times New Roman" w:cs="Times New Roman"/>
        </w:rPr>
        <w:t>Поддержка талантливой молодежи</w:t>
      </w:r>
      <w:r w:rsidRPr="00F40728">
        <w:rPr>
          <w:rFonts w:ascii="Times New Roman" w:hAnsi="Times New Roman" w:cs="Times New Roman"/>
        </w:rPr>
        <w:t>»</w:t>
      </w:r>
    </w:p>
    <w:p w:rsidR="00B35308" w:rsidRPr="00F40728" w:rsidRDefault="00B35308" w:rsidP="00B3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D4D92" w:rsidRPr="00F40728" w:rsidRDefault="00B35308" w:rsidP="00B3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Срок реализации подпрограммы - 201</w:t>
      </w:r>
      <w:r w:rsidR="00AF1E5F" w:rsidRPr="00F40728">
        <w:rPr>
          <w:rFonts w:ascii="Times New Roman" w:hAnsi="Times New Roman" w:cs="Times New Roman"/>
        </w:rPr>
        <w:t>9</w:t>
      </w:r>
      <w:r w:rsidRPr="00F40728">
        <w:rPr>
          <w:rFonts w:ascii="Times New Roman" w:hAnsi="Times New Roman" w:cs="Times New Roman"/>
        </w:rPr>
        <w:t xml:space="preserve"> – 202</w:t>
      </w:r>
      <w:r w:rsidR="00AF1E5F" w:rsidRPr="00F40728">
        <w:rPr>
          <w:rFonts w:ascii="Times New Roman" w:hAnsi="Times New Roman" w:cs="Times New Roman"/>
        </w:rPr>
        <w:t>4</w:t>
      </w:r>
      <w:r w:rsidRPr="00F40728">
        <w:rPr>
          <w:rFonts w:ascii="Times New Roman" w:hAnsi="Times New Roman" w:cs="Times New Roman"/>
        </w:rPr>
        <w:t xml:space="preserve"> годы</w:t>
      </w:r>
    </w:p>
    <w:p w:rsidR="00B35308" w:rsidRPr="00F40728" w:rsidRDefault="00B35308" w:rsidP="00B353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AD4D92" w:rsidRPr="00F40728" w:rsidRDefault="00AD4D92" w:rsidP="00B353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1. Ожидаемые результаты реализации подпрограммы</w:t>
      </w:r>
    </w:p>
    <w:p w:rsidR="00AD4D92" w:rsidRPr="00F40728" w:rsidRDefault="00AD4D92" w:rsidP="00B3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D4D92" w:rsidRPr="00F40728" w:rsidRDefault="00AD4D92" w:rsidP="00B35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Ожидаемыми качественными результатами реализации подпрограммы являются создание системы поиска и поддержки тала</w:t>
      </w:r>
      <w:r w:rsidR="00B35308" w:rsidRPr="00F40728">
        <w:rPr>
          <w:rFonts w:ascii="Times New Roman" w:hAnsi="Times New Roman" w:cs="Times New Roman"/>
        </w:rPr>
        <w:t>нтливой молодежи города Иванова</w:t>
      </w:r>
      <w:r w:rsidRPr="00F40728">
        <w:rPr>
          <w:rFonts w:ascii="Times New Roman" w:hAnsi="Times New Roman" w:cs="Times New Roman"/>
        </w:rPr>
        <w:t>.</w:t>
      </w:r>
    </w:p>
    <w:p w:rsidR="00AD4D92" w:rsidRPr="00F40728" w:rsidRDefault="00AD4D92" w:rsidP="00B35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5308" w:rsidRPr="00F40728" w:rsidRDefault="009C30B3" w:rsidP="00B35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0728">
        <w:rPr>
          <w:rFonts w:ascii="Times New Roman" w:hAnsi="Times New Roman" w:cs="Times New Roman"/>
          <w:sz w:val="20"/>
        </w:rPr>
        <w:t>Таблица 1. Сведения о целевых индикаторах (показателях) реализации подпрограммы</w:t>
      </w:r>
    </w:p>
    <w:p w:rsidR="00AF1E5F" w:rsidRPr="00F40728" w:rsidRDefault="00AF1E5F" w:rsidP="00B35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125"/>
        <w:gridCol w:w="853"/>
        <w:gridCol w:w="729"/>
        <w:gridCol w:w="746"/>
        <w:gridCol w:w="729"/>
        <w:gridCol w:w="740"/>
        <w:gridCol w:w="744"/>
        <w:gridCol w:w="742"/>
        <w:gridCol w:w="742"/>
        <w:gridCol w:w="735"/>
      </w:tblGrid>
      <w:tr w:rsidR="003A7AEC" w:rsidRPr="00F40728" w:rsidTr="003A7AEC">
        <w:trPr>
          <w:trHeight w:val="64"/>
        </w:trPr>
        <w:tc>
          <w:tcPr>
            <w:tcW w:w="246" w:type="pct"/>
            <w:shd w:val="clear" w:color="auto" w:fill="auto"/>
            <w:hideMark/>
          </w:tcPr>
          <w:p w:rsidR="003A7AEC" w:rsidRPr="00F40728" w:rsidRDefault="003A7AEC" w:rsidP="003A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141" w:type="pct"/>
            <w:shd w:val="clear" w:color="auto" w:fill="auto"/>
            <w:hideMark/>
          </w:tcPr>
          <w:p w:rsidR="003A7AEC" w:rsidRPr="00F40728" w:rsidRDefault="003A7AEC" w:rsidP="003A7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A7AEC" w:rsidRPr="00F40728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392" w:type="pct"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год, факт</w:t>
            </w:r>
          </w:p>
        </w:tc>
        <w:tc>
          <w:tcPr>
            <w:tcW w:w="399" w:type="pct"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год, оценка</w:t>
            </w:r>
          </w:p>
        </w:tc>
        <w:tc>
          <w:tcPr>
            <w:tcW w:w="392" w:type="pct"/>
            <w:shd w:val="clear" w:color="auto" w:fill="auto"/>
            <w:hideMark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398" w:type="pct"/>
            <w:shd w:val="clear" w:color="auto" w:fill="auto"/>
            <w:hideMark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400" w:type="pct"/>
            <w:shd w:val="clear" w:color="auto" w:fill="auto"/>
            <w:hideMark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399" w:type="pct"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год*</w:t>
            </w:r>
          </w:p>
        </w:tc>
        <w:tc>
          <w:tcPr>
            <w:tcW w:w="399" w:type="pct"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год*</w:t>
            </w:r>
          </w:p>
        </w:tc>
        <w:tc>
          <w:tcPr>
            <w:tcW w:w="395" w:type="pct"/>
          </w:tcPr>
          <w:p w:rsidR="003A7AEC" w:rsidRPr="003A7AEC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год*</w:t>
            </w:r>
          </w:p>
        </w:tc>
      </w:tr>
      <w:tr w:rsidR="003A7AEC" w:rsidRPr="00F40728" w:rsidTr="003A7AEC">
        <w:trPr>
          <w:trHeight w:val="53"/>
        </w:trPr>
        <w:tc>
          <w:tcPr>
            <w:tcW w:w="246" w:type="pct"/>
            <w:shd w:val="clear" w:color="auto" w:fill="auto"/>
          </w:tcPr>
          <w:p w:rsidR="003A7AEC" w:rsidRPr="00F40728" w:rsidRDefault="003A7AEC" w:rsidP="00DD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1" w:type="pct"/>
            <w:shd w:val="clear" w:color="auto" w:fill="auto"/>
          </w:tcPr>
          <w:p w:rsidR="003A7AEC" w:rsidRPr="00F40728" w:rsidRDefault="003A7AEC" w:rsidP="00042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Число молодых людей, получивших адресную поддержку в рамках конкурса на присуждение денежных поощрений для одаренной молодежи «Большие надежды»</w:t>
            </w:r>
          </w:p>
        </w:tc>
        <w:tc>
          <w:tcPr>
            <w:tcW w:w="438" w:type="pct"/>
            <w:shd w:val="clear" w:color="auto" w:fill="auto"/>
          </w:tcPr>
          <w:p w:rsidR="003A7AEC" w:rsidRPr="00F40728" w:rsidRDefault="003A7AEC" w:rsidP="00DD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392" w:type="pct"/>
          </w:tcPr>
          <w:p w:rsidR="003A7AEC" w:rsidRPr="00F40728" w:rsidRDefault="003A7AEC" w:rsidP="00DD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9" w:type="pct"/>
          </w:tcPr>
          <w:p w:rsidR="003A7AEC" w:rsidRPr="00F40728" w:rsidRDefault="003A7AEC" w:rsidP="00DD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2" w:type="pct"/>
            <w:shd w:val="clear" w:color="auto" w:fill="auto"/>
          </w:tcPr>
          <w:p w:rsidR="003A7AEC" w:rsidRPr="00F40728" w:rsidRDefault="003A7AEC" w:rsidP="00DD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8" w:type="pct"/>
            <w:shd w:val="clear" w:color="auto" w:fill="auto"/>
          </w:tcPr>
          <w:p w:rsidR="003A7AEC" w:rsidRPr="00F40728" w:rsidRDefault="003A7AEC" w:rsidP="00DD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0" w:type="pct"/>
            <w:shd w:val="clear" w:color="auto" w:fill="auto"/>
          </w:tcPr>
          <w:p w:rsidR="003A7AEC" w:rsidRPr="00F40728" w:rsidRDefault="003A7AEC" w:rsidP="00DD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9" w:type="pct"/>
          </w:tcPr>
          <w:p w:rsidR="003A7AEC" w:rsidRPr="00F40728" w:rsidRDefault="003A7AEC" w:rsidP="00DD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9" w:type="pct"/>
          </w:tcPr>
          <w:p w:rsidR="003A7AEC" w:rsidRPr="00F40728" w:rsidRDefault="003A7AEC" w:rsidP="00DD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5" w:type="pct"/>
          </w:tcPr>
          <w:p w:rsidR="003A7AEC" w:rsidRPr="00F40728" w:rsidRDefault="003A7AEC" w:rsidP="00DD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A7AEC" w:rsidRPr="00F40728" w:rsidTr="003A7AEC">
        <w:trPr>
          <w:trHeight w:val="53"/>
        </w:trPr>
        <w:tc>
          <w:tcPr>
            <w:tcW w:w="246" w:type="pct"/>
            <w:shd w:val="clear" w:color="auto" w:fill="auto"/>
          </w:tcPr>
          <w:p w:rsidR="003A7AEC" w:rsidRPr="00F40728" w:rsidRDefault="003A7AEC" w:rsidP="00DD6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1" w:type="pct"/>
            <w:shd w:val="clear" w:color="auto" w:fill="auto"/>
          </w:tcPr>
          <w:p w:rsidR="003A7AEC" w:rsidRPr="00F40728" w:rsidRDefault="009339E8" w:rsidP="00042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r w:rsidR="003A7AEC" w:rsidRPr="00F40728">
              <w:rPr>
                <w:rFonts w:ascii="Times New Roman" w:hAnsi="Times New Roman" w:cs="Times New Roman"/>
                <w:sz w:val="18"/>
                <w:szCs w:val="18"/>
              </w:rPr>
              <w:t xml:space="preserve"> молодежных объединений и физических лиц, получивших адресную поддержку на развитие социально ориентированных молодежных проектов</w:t>
            </w:r>
          </w:p>
        </w:tc>
        <w:tc>
          <w:tcPr>
            <w:tcW w:w="438" w:type="pct"/>
            <w:shd w:val="clear" w:color="auto" w:fill="auto"/>
          </w:tcPr>
          <w:p w:rsidR="003A7AEC" w:rsidRPr="00F40728" w:rsidRDefault="003A7AEC" w:rsidP="00DD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  <w:r w:rsidR="00BC6C6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92" w:type="pct"/>
          </w:tcPr>
          <w:p w:rsidR="003A7AEC" w:rsidRPr="00F40728" w:rsidRDefault="003A7AEC" w:rsidP="00DD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9" w:type="pct"/>
          </w:tcPr>
          <w:p w:rsidR="003A7AEC" w:rsidRPr="00F40728" w:rsidRDefault="003A7AEC" w:rsidP="00DD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2" w:type="pct"/>
            <w:shd w:val="clear" w:color="auto" w:fill="auto"/>
          </w:tcPr>
          <w:p w:rsidR="003A7AEC" w:rsidRPr="00F40728" w:rsidRDefault="003A7AEC" w:rsidP="00DD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8" w:type="pct"/>
            <w:shd w:val="clear" w:color="auto" w:fill="auto"/>
          </w:tcPr>
          <w:p w:rsidR="003A7AEC" w:rsidRPr="00F40728" w:rsidRDefault="003A7AEC" w:rsidP="00DD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0" w:type="pct"/>
            <w:shd w:val="clear" w:color="auto" w:fill="auto"/>
          </w:tcPr>
          <w:p w:rsidR="003A7AEC" w:rsidRPr="00F40728" w:rsidRDefault="003A7AEC" w:rsidP="00DD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9" w:type="pct"/>
          </w:tcPr>
          <w:p w:rsidR="003A7AEC" w:rsidRPr="00F40728" w:rsidRDefault="003A7AEC" w:rsidP="00DD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9" w:type="pct"/>
          </w:tcPr>
          <w:p w:rsidR="003A7AEC" w:rsidRPr="00F40728" w:rsidRDefault="003A7AEC" w:rsidP="00DD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5" w:type="pct"/>
          </w:tcPr>
          <w:p w:rsidR="003A7AEC" w:rsidRPr="00F40728" w:rsidRDefault="003A7AEC" w:rsidP="00DD6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7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</w:tbl>
    <w:p w:rsidR="00B35308" w:rsidRDefault="00FA192D" w:rsidP="00B35308">
      <w:pPr>
        <w:pStyle w:val="ConsPlusNormal"/>
        <w:ind w:firstLine="709"/>
        <w:jc w:val="both"/>
        <w:outlineLvl w:val="3"/>
        <w:rPr>
          <w:rFonts w:ascii="Times New Roman" w:eastAsiaTheme="minorHAnsi" w:hAnsi="Times New Roman" w:cs="Times New Roman"/>
          <w:sz w:val="20"/>
          <w:szCs w:val="22"/>
          <w:lang w:eastAsia="en-US"/>
        </w:rPr>
      </w:pPr>
      <w:r w:rsidRPr="00FA192D">
        <w:rPr>
          <w:rFonts w:ascii="Times New Roman" w:eastAsiaTheme="minorHAnsi" w:hAnsi="Times New Roman" w:cs="Times New Roman"/>
          <w:sz w:val="20"/>
          <w:szCs w:val="22"/>
          <w:lang w:eastAsia="en-US"/>
        </w:rPr>
        <w:t>* 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</w:r>
    </w:p>
    <w:p w:rsidR="00FA192D" w:rsidRPr="00F40728" w:rsidRDefault="00FA192D" w:rsidP="00B35308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0"/>
        </w:rPr>
      </w:pPr>
    </w:p>
    <w:p w:rsidR="00AD4D92" w:rsidRPr="00F40728" w:rsidRDefault="00FF189A" w:rsidP="00B35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189A">
        <w:rPr>
          <w:rFonts w:ascii="Times New Roman" w:hAnsi="Times New Roman" w:cs="Times New Roman"/>
        </w:rPr>
        <w:t>Достижение ожидаемых результатов реализации подпрограммы сопряжено с существенным экономическим риском - отсутствием достаточного финансирования на организацию и проведение мероприятий по адресной поддержке молодежи и молодежных объединений, в том числе на обеспечение выплаты денежных средств, присуждаемых по итогам проведения конкурсных мероприятий.</w:t>
      </w:r>
    </w:p>
    <w:p w:rsidR="00AD4D92" w:rsidRPr="00F40728" w:rsidRDefault="00AD4D92" w:rsidP="00B353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2. Мероприятия подпрограммы</w:t>
      </w:r>
    </w:p>
    <w:p w:rsidR="00AD4D92" w:rsidRPr="00F40728" w:rsidRDefault="00AD4D92" w:rsidP="00B35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Реализация подпрограммы предполагает выполнение следующих мероприятий:</w:t>
      </w:r>
    </w:p>
    <w:p w:rsidR="00AD4D92" w:rsidRPr="00F40728" w:rsidRDefault="00AD4D92" w:rsidP="00B35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 xml:space="preserve">1. Проведение конкурса на присуждение денежных поощрений для одаренной молодежи </w:t>
      </w:r>
      <w:r w:rsidR="00B35308" w:rsidRPr="00F40728">
        <w:rPr>
          <w:rFonts w:ascii="Times New Roman" w:hAnsi="Times New Roman" w:cs="Times New Roman"/>
        </w:rPr>
        <w:t>«</w:t>
      </w:r>
      <w:r w:rsidRPr="00F40728">
        <w:rPr>
          <w:rFonts w:ascii="Times New Roman" w:hAnsi="Times New Roman" w:cs="Times New Roman"/>
        </w:rPr>
        <w:t>Большие надежды</w:t>
      </w:r>
      <w:r w:rsidR="00B35308" w:rsidRPr="00F40728">
        <w:rPr>
          <w:rFonts w:ascii="Times New Roman" w:hAnsi="Times New Roman" w:cs="Times New Roman"/>
        </w:rPr>
        <w:t>»</w:t>
      </w:r>
      <w:r w:rsidRPr="00F40728">
        <w:rPr>
          <w:rFonts w:ascii="Times New Roman" w:hAnsi="Times New Roman" w:cs="Times New Roman"/>
        </w:rPr>
        <w:t>.</w:t>
      </w:r>
    </w:p>
    <w:p w:rsidR="00AD4D92" w:rsidRPr="00F40728" w:rsidRDefault="00AD4D92" w:rsidP="00B35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Традиционными номинациями конкурса являются:</w:t>
      </w:r>
    </w:p>
    <w:p w:rsidR="00AD4D92" w:rsidRPr="00F40728" w:rsidRDefault="00AD4D92" w:rsidP="00B35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- за успехи в творческой деятельности;</w:t>
      </w:r>
    </w:p>
    <w:p w:rsidR="00AD4D92" w:rsidRPr="00F40728" w:rsidRDefault="00AD4D92" w:rsidP="00B35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- за успехи в интеллектуальной и научной деятельности;</w:t>
      </w:r>
    </w:p>
    <w:p w:rsidR="00AD4D92" w:rsidRPr="00F40728" w:rsidRDefault="00AD4D92" w:rsidP="00B35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- за успехи в организации общественной жизни студентов высших учебных заведений и средних специальных учебных заведений;</w:t>
      </w:r>
    </w:p>
    <w:p w:rsidR="00AD4D92" w:rsidRPr="00F40728" w:rsidRDefault="00AD4D92" w:rsidP="00B35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- за успехи в трудовой деятельности;</w:t>
      </w:r>
    </w:p>
    <w:p w:rsidR="00AD4D92" w:rsidRPr="00F40728" w:rsidRDefault="00AD4D92" w:rsidP="00B35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- лидер молодежного общественного объединения.</w:t>
      </w:r>
    </w:p>
    <w:p w:rsidR="00AD4D92" w:rsidRPr="00F40728" w:rsidRDefault="002520CF" w:rsidP="00B35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D4D92" w:rsidRPr="00F40728">
        <w:rPr>
          <w:rFonts w:ascii="Times New Roman" w:hAnsi="Times New Roman" w:cs="Times New Roman"/>
        </w:rPr>
        <w:t xml:space="preserve"> рамках конкурса проводится награждение в специальной номинации без присуждения денежного приза </w:t>
      </w:r>
      <w:r w:rsidR="009C30B3" w:rsidRPr="00F40728">
        <w:rPr>
          <w:rFonts w:ascii="Times New Roman" w:hAnsi="Times New Roman" w:cs="Times New Roman"/>
        </w:rPr>
        <w:t>–</w:t>
      </w:r>
      <w:r w:rsidR="00AD4D92" w:rsidRPr="00F40728">
        <w:rPr>
          <w:rFonts w:ascii="Times New Roman" w:hAnsi="Times New Roman" w:cs="Times New Roman"/>
        </w:rPr>
        <w:t xml:space="preserve"> </w:t>
      </w:r>
      <w:r w:rsidR="009C30B3" w:rsidRPr="00F40728">
        <w:rPr>
          <w:rFonts w:ascii="Times New Roman" w:hAnsi="Times New Roman" w:cs="Times New Roman"/>
        </w:rPr>
        <w:t>«</w:t>
      </w:r>
      <w:r w:rsidR="00AD4D92" w:rsidRPr="00F40728">
        <w:rPr>
          <w:rFonts w:ascii="Times New Roman" w:hAnsi="Times New Roman" w:cs="Times New Roman"/>
        </w:rPr>
        <w:t>Большой дебют</w:t>
      </w:r>
      <w:r w:rsidR="009C30B3" w:rsidRPr="00F40728">
        <w:rPr>
          <w:rFonts w:ascii="Times New Roman" w:hAnsi="Times New Roman" w:cs="Times New Roman"/>
        </w:rPr>
        <w:t>»</w:t>
      </w:r>
      <w:r w:rsidR="00AD4D92" w:rsidRPr="00F40728">
        <w:rPr>
          <w:rFonts w:ascii="Times New Roman" w:hAnsi="Times New Roman" w:cs="Times New Roman"/>
        </w:rPr>
        <w:t>.</w:t>
      </w:r>
    </w:p>
    <w:p w:rsidR="00AD4D92" w:rsidRPr="00F40728" w:rsidRDefault="00AD4D92" w:rsidP="00B35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lastRenderedPageBreak/>
        <w:t xml:space="preserve">В рамках мероприятия планируется ежегодно </w:t>
      </w:r>
      <w:r w:rsidR="00CD5896">
        <w:rPr>
          <w:rFonts w:ascii="Times New Roman" w:hAnsi="Times New Roman" w:cs="Times New Roman"/>
        </w:rPr>
        <w:t>награждать</w:t>
      </w:r>
      <w:r w:rsidRPr="00F40728">
        <w:rPr>
          <w:rFonts w:ascii="Times New Roman" w:hAnsi="Times New Roman" w:cs="Times New Roman"/>
        </w:rPr>
        <w:t xml:space="preserve"> молодых руководителей, активистов, политиков, педагогов, талантливых певцов и танцоров в возрасте от 18 до 30 лет. Конкурс </w:t>
      </w:r>
      <w:r w:rsidR="009C30B3" w:rsidRPr="00F40728">
        <w:rPr>
          <w:rFonts w:ascii="Times New Roman" w:hAnsi="Times New Roman" w:cs="Times New Roman"/>
        </w:rPr>
        <w:t>«</w:t>
      </w:r>
      <w:r w:rsidRPr="00F40728">
        <w:rPr>
          <w:rFonts w:ascii="Times New Roman" w:hAnsi="Times New Roman" w:cs="Times New Roman"/>
        </w:rPr>
        <w:t>Большие надежды</w:t>
      </w:r>
      <w:r w:rsidR="009C30B3" w:rsidRPr="00F40728">
        <w:rPr>
          <w:rFonts w:ascii="Times New Roman" w:hAnsi="Times New Roman" w:cs="Times New Roman"/>
        </w:rPr>
        <w:t>»</w:t>
      </w:r>
      <w:r w:rsidRPr="00F40728">
        <w:rPr>
          <w:rFonts w:ascii="Times New Roman" w:hAnsi="Times New Roman" w:cs="Times New Roman"/>
        </w:rPr>
        <w:t xml:space="preserve"> направлен на поддержку талантливой молодежи, а также на стимулирование и поощрение социальной и гражданской активности молодежи.</w:t>
      </w:r>
    </w:p>
    <w:p w:rsidR="00AD4D92" w:rsidRPr="00F40728" w:rsidRDefault="00AD4D92" w:rsidP="00B35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 xml:space="preserve">Порядок проведения конкурса на присуждение денежных поощрений для одаренной молодежи </w:t>
      </w:r>
      <w:r w:rsidR="009C30B3" w:rsidRPr="00F40728">
        <w:rPr>
          <w:rFonts w:ascii="Times New Roman" w:hAnsi="Times New Roman" w:cs="Times New Roman"/>
        </w:rPr>
        <w:t>«</w:t>
      </w:r>
      <w:r w:rsidRPr="00F40728">
        <w:rPr>
          <w:rFonts w:ascii="Times New Roman" w:hAnsi="Times New Roman" w:cs="Times New Roman"/>
        </w:rPr>
        <w:t>Большие надежды</w:t>
      </w:r>
      <w:r w:rsidR="009C30B3" w:rsidRPr="00F40728">
        <w:rPr>
          <w:rFonts w:ascii="Times New Roman" w:hAnsi="Times New Roman" w:cs="Times New Roman"/>
        </w:rPr>
        <w:t>»</w:t>
      </w:r>
      <w:r w:rsidRPr="00F40728">
        <w:rPr>
          <w:rFonts w:ascii="Times New Roman" w:hAnsi="Times New Roman" w:cs="Times New Roman"/>
        </w:rPr>
        <w:t xml:space="preserve"> устанавливается муниципальным правовым актом Администрации города Иванова.</w:t>
      </w:r>
    </w:p>
    <w:p w:rsidR="00AD4D92" w:rsidRPr="00F40728" w:rsidRDefault="00AD4D92" w:rsidP="00B35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0728">
        <w:rPr>
          <w:rFonts w:ascii="Times New Roman" w:hAnsi="Times New Roman" w:cs="Times New Roman"/>
        </w:rPr>
        <w:t>2. Проведение конкурса на присуждение денежных поощрений за успехи в области реализации молодежной политики.</w:t>
      </w:r>
    </w:p>
    <w:p w:rsidR="002520CF" w:rsidRPr="002520CF" w:rsidRDefault="002520CF" w:rsidP="002520C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2520CF">
        <w:rPr>
          <w:rFonts w:ascii="Times New Roman" w:eastAsiaTheme="minorHAnsi" w:hAnsi="Times New Roman" w:cs="Times New Roman"/>
          <w:szCs w:val="22"/>
          <w:lang w:eastAsia="en-US"/>
        </w:rPr>
        <w:t>Цель конкурса на присуждение денежных поощрений за успехи в области реализации молодежной политики - вовлечение молодежи в сферу молодежной политики и повышение активности деятельности молодежных общественных объединений.</w:t>
      </w:r>
    </w:p>
    <w:p w:rsidR="002520CF" w:rsidRPr="002520CF" w:rsidRDefault="002520CF" w:rsidP="002520C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2520CF">
        <w:rPr>
          <w:rFonts w:ascii="Times New Roman" w:eastAsiaTheme="minorHAnsi" w:hAnsi="Times New Roman" w:cs="Times New Roman"/>
          <w:szCs w:val="22"/>
          <w:lang w:eastAsia="en-US"/>
        </w:rPr>
        <w:t>Денежное поощрение присуждается по номинациям:</w:t>
      </w:r>
    </w:p>
    <w:p w:rsidR="002520CF" w:rsidRPr="002520CF" w:rsidRDefault="002520CF" w:rsidP="002520C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2520CF">
        <w:rPr>
          <w:rFonts w:ascii="Times New Roman" w:eastAsiaTheme="minorHAnsi" w:hAnsi="Times New Roman" w:cs="Times New Roman"/>
          <w:szCs w:val="22"/>
          <w:lang w:eastAsia="en-US"/>
        </w:rPr>
        <w:t>- за разработку программ в сфере организации досуга молодежи на территории города Иванова;</w:t>
      </w:r>
    </w:p>
    <w:p w:rsidR="002520CF" w:rsidRPr="002520CF" w:rsidRDefault="002520CF" w:rsidP="002520C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2520CF">
        <w:rPr>
          <w:rFonts w:ascii="Times New Roman" w:eastAsiaTheme="minorHAnsi" w:hAnsi="Times New Roman" w:cs="Times New Roman"/>
          <w:szCs w:val="22"/>
          <w:lang w:eastAsia="en-US"/>
        </w:rPr>
        <w:t>- за успехи в реализации проектов в сфере молодежной политики;</w:t>
      </w:r>
    </w:p>
    <w:p w:rsidR="002520CF" w:rsidRPr="002520CF" w:rsidRDefault="002520CF" w:rsidP="002520C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2520CF">
        <w:rPr>
          <w:rFonts w:ascii="Times New Roman" w:eastAsiaTheme="minorHAnsi" w:hAnsi="Times New Roman" w:cs="Times New Roman"/>
          <w:szCs w:val="22"/>
          <w:lang w:eastAsia="en-US"/>
        </w:rPr>
        <w:t>- за реализацию методик по работе с детьми и подростками в клубах по месту жительства.</w:t>
      </w:r>
    </w:p>
    <w:p w:rsidR="002520CF" w:rsidRPr="002520CF" w:rsidRDefault="002520CF" w:rsidP="002520C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2520CF">
        <w:rPr>
          <w:rFonts w:ascii="Times New Roman" w:eastAsiaTheme="minorHAnsi" w:hAnsi="Times New Roman" w:cs="Times New Roman"/>
          <w:szCs w:val="22"/>
          <w:lang w:eastAsia="en-US"/>
        </w:rPr>
        <w:t>Финансовую поддержку для реализации проектов-победителей получают конкурсанты, занявшие 1, 2 и 3 места по каждой из номинаций.</w:t>
      </w:r>
    </w:p>
    <w:p w:rsidR="002520CF" w:rsidRDefault="002520CF" w:rsidP="002520C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2520CF">
        <w:rPr>
          <w:rFonts w:ascii="Times New Roman" w:eastAsiaTheme="minorHAnsi" w:hAnsi="Times New Roman" w:cs="Times New Roman"/>
          <w:szCs w:val="22"/>
          <w:lang w:eastAsia="en-US"/>
        </w:rPr>
        <w:t>Порядок проведения конкурсных мероприятий на присуждение денежных поощрений за успехи в области реализации молодежной политики устанавливается муниципальным правовым актом Администрации города Иванова.</w:t>
      </w:r>
    </w:p>
    <w:p w:rsidR="00FA4B63" w:rsidRPr="006C48EF" w:rsidRDefault="00FA4B63" w:rsidP="002520C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C48EF">
        <w:rPr>
          <w:rFonts w:ascii="Times New Roman" w:hAnsi="Times New Roman" w:cs="Times New Roman"/>
        </w:rPr>
        <w:t>Исполнител</w:t>
      </w:r>
      <w:r>
        <w:rPr>
          <w:rFonts w:ascii="Times New Roman" w:hAnsi="Times New Roman" w:cs="Times New Roman"/>
        </w:rPr>
        <w:t>ем</w:t>
      </w:r>
      <w:r w:rsidRPr="006C48EF">
        <w:rPr>
          <w:rFonts w:ascii="Times New Roman" w:hAnsi="Times New Roman" w:cs="Times New Roman"/>
        </w:rPr>
        <w:t xml:space="preserve"> мероприяти</w:t>
      </w:r>
      <w:r>
        <w:rPr>
          <w:rFonts w:ascii="Times New Roman" w:hAnsi="Times New Roman" w:cs="Times New Roman"/>
        </w:rPr>
        <w:t>й</w:t>
      </w:r>
      <w:r w:rsidRPr="006C48EF">
        <w:rPr>
          <w:rFonts w:ascii="Times New Roman" w:hAnsi="Times New Roman" w:cs="Times New Roman"/>
        </w:rPr>
        <w:t xml:space="preserve"> подпрограммы явля</w:t>
      </w:r>
      <w:r>
        <w:rPr>
          <w:rFonts w:ascii="Times New Roman" w:hAnsi="Times New Roman" w:cs="Times New Roman"/>
        </w:rPr>
        <w:t>ю</w:t>
      </w:r>
      <w:r w:rsidRPr="006C48EF">
        <w:rPr>
          <w:rFonts w:ascii="Times New Roman" w:hAnsi="Times New Roman" w:cs="Times New Roman"/>
        </w:rPr>
        <w:t>тся комитет молодежной политики, физической культуры и спорта Администрации города Иванова.</w:t>
      </w:r>
    </w:p>
    <w:p w:rsidR="00FA4B63" w:rsidRDefault="00FA4B63" w:rsidP="00FA4B6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C48EF">
        <w:rPr>
          <w:rFonts w:ascii="Times New Roman" w:hAnsi="Times New Roman" w:cs="Times New Roman"/>
        </w:rPr>
        <w:t xml:space="preserve"> </w:t>
      </w:r>
      <w:r w:rsidRPr="00F40728">
        <w:rPr>
          <w:rFonts w:ascii="Times New Roman" w:hAnsi="Times New Roman" w:cs="Times New Roman"/>
        </w:rPr>
        <w:t>Срок выполнения мероприятия - 2019 - 2024 годы.</w:t>
      </w:r>
    </w:p>
    <w:p w:rsidR="00FA4B63" w:rsidRPr="005A51DF" w:rsidRDefault="00FA4B63" w:rsidP="00B35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C30B3" w:rsidRPr="005A51DF" w:rsidRDefault="009C30B3" w:rsidP="00B3530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9C30B3" w:rsidRPr="00CC5973" w:rsidRDefault="009C30B3" w:rsidP="009C30B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Cs w:val="22"/>
        </w:rPr>
      </w:pPr>
      <w:r w:rsidRPr="00BC5E78">
        <w:rPr>
          <w:rFonts w:ascii="Times New Roman" w:hAnsi="Times New Roman" w:cs="Times New Roman"/>
          <w:szCs w:val="22"/>
        </w:rPr>
        <w:t>Таблица 2. Бюджетные ассигнования на выполнение мероприятий подпрограммы</w:t>
      </w:r>
    </w:p>
    <w:p w:rsidR="009C30B3" w:rsidRPr="005A51DF" w:rsidRDefault="009C30B3" w:rsidP="009C30B3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0"/>
        </w:rPr>
      </w:pPr>
      <w:r w:rsidRPr="005A51DF">
        <w:rPr>
          <w:rFonts w:ascii="Times New Roman" w:hAnsi="Times New Roman" w:cs="Times New Roman"/>
          <w:sz w:val="20"/>
        </w:rPr>
        <w:t xml:space="preserve"> (тыс. руб.)</w:t>
      </w: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2833"/>
        <w:gridCol w:w="1559"/>
        <w:gridCol w:w="755"/>
        <w:gridCol w:w="755"/>
        <w:gridCol w:w="757"/>
        <w:gridCol w:w="755"/>
        <w:gridCol w:w="755"/>
        <w:gridCol w:w="755"/>
      </w:tblGrid>
      <w:tr w:rsidR="003A7AEC" w:rsidRPr="005A51DF" w:rsidTr="00030DC4">
        <w:trPr>
          <w:trHeight w:val="25"/>
          <w:jc w:val="center"/>
        </w:trPr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7AEC" w:rsidRPr="005A51DF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1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7AEC" w:rsidRPr="005A51DF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834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7AEC" w:rsidRPr="005A51DF" w:rsidRDefault="003A7AEC" w:rsidP="003A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404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3A7AEC" w:rsidRDefault="003A7AEC" w:rsidP="00030D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2019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год</w:t>
            </w:r>
          </w:p>
        </w:tc>
        <w:tc>
          <w:tcPr>
            <w:tcW w:w="404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3A7AEC" w:rsidRDefault="003A7AEC" w:rsidP="00030D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2020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год</w:t>
            </w:r>
          </w:p>
        </w:tc>
        <w:tc>
          <w:tcPr>
            <w:tcW w:w="40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3A7AEC" w:rsidRDefault="003A7AEC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404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A7AEC" w:rsidRDefault="003A7AEC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год*</w:t>
            </w:r>
          </w:p>
        </w:tc>
        <w:tc>
          <w:tcPr>
            <w:tcW w:w="404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A7AEC" w:rsidRDefault="003A7AEC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год*</w:t>
            </w:r>
          </w:p>
        </w:tc>
        <w:tc>
          <w:tcPr>
            <w:tcW w:w="404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A7AEC" w:rsidRDefault="003A7AEC" w:rsidP="0003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год*</w:t>
            </w:r>
          </w:p>
        </w:tc>
      </w:tr>
      <w:tr w:rsidR="00030DC4" w:rsidRPr="005A51DF" w:rsidTr="00030DC4">
        <w:trPr>
          <w:trHeight w:val="25"/>
          <w:jc w:val="center"/>
        </w:trPr>
        <w:tc>
          <w:tcPr>
            <w:tcW w:w="257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30DC4" w:rsidRPr="005A51DF" w:rsidRDefault="00030DC4" w:rsidP="00030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Подпрограмма, всего: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30DC4" w:rsidRPr="005A51DF" w:rsidRDefault="00030DC4" w:rsidP="0003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1DF">
              <w:rPr>
                <w:rFonts w:ascii="Times New Roman" w:hAnsi="Times New Roman" w:cs="Times New Roman"/>
                <w:sz w:val="18"/>
                <w:szCs w:val="18"/>
              </w:rPr>
              <w:t>270,00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30DC4" w:rsidRPr="005A51DF" w:rsidRDefault="00030DC4" w:rsidP="0003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1DF">
              <w:rPr>
                <w:rFonts w:ascii="Times New Roman" w:hAnsi="Times New Roman" w:cs="Times New Roman"/>
                <w:sz w:val="18"/>
                <w:szCs w:val="18"/>
              </w:rPr>
              <w:t>270,00</w:t>
            </w:r>
          </w:p>
        </w:tc>
        <w:tc>
          <w:tcPr>
            <w:tcW w:w="40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30DC4" w:rsidRPr="005A51DF" w:rsidRDefault="00030DC4" w:rsidP="0003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1DF">
              <w:rPr>
                <w:rFonts w:ascii="Times New Roman" w:hAnsi="Times New Roman" w:cs="Times New Roman"/>
                <w:sz w:val="18"/>
                <w:szCs w:val="18"/>
              </w:rPr>
              <w:t>270,00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30DC4" w:rsidRDefault="00030DC4" w:rsidP="00030DC4">
            <w:pPr>
              <w:jc w:val="center"/>
            </w:pPr>
            <w:r w:rsidRPr="00233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30DC4" w:rsidRDefault="00030DC4" w:rsidP="00030DC4">
            <w:pPr>
              <w:jc w:val="center"/>
            </w:pPr>
            <w:r w:rsidRPr="00233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30DC4" w:rsidRDefault="00030DC4" w:rsidP="00030DC4">
            <w:pPr>
              <w:jc w:val="center"/>
            </w:pPr>
            <w:r w:rsidRPr="00233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0DC4" w:rsidRPr="005A51DF" w:rsidTr="00030DC4">
        <w:trPr>
          <w:trHeight w:val="25"/>
          <w:jc w:val="center"/>
        </w:trPr>
        <w:tc>
          <w:tcPr>
            <w:tcW w:w="257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30DC4" w:rsidRPr="005A51DF" w:rsidRDefault="00030DC4" w:rsidP="00030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бюджет города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30DC4" w:rsidRPr="005A51DF" w:rsidRDefault="00030DC4" w:rsidP="0003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1DF">
              <w:rPr>
                <w:rFonts w:ascii="Times New Roman" w:hAnsi="Times New Roman" w:cs="Times New Roman"/>
                <w:sz w:val="18"/>
                <w:szCs w:val="18"/>
              </w:rPr>
              <w:t>270,00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30DC4" w:rsidRPr="005A51DF" w:rsidRDefault="00030DC4" w:rsidP="0003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1DF">
              <w:rPr>
                <w:rFonts w:ascii="Times New Roman" w:hAnsi="Times New Roman" w:cs="Times New Roman"/>
                <w:sz w:val="18"/>
                <w:szCs w:val="18"/>
              </w:rPr>
              <w:t>270,00</w:t>
            </w:r>
          </w:p>
        </w:tc>
        <w:tc>
          <w:tcPr>
            <w:tcW w:w="40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30DC4" w:rsidRPr="005A51DF" w:rsidRDefault="00030DC4" w:rsidP="00030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1DF">
              <w:rPr>
                <w:rFonts w:ascii="Times New Roman" w:hAnsi="Times New Roman" w:cs="Times New Roman"/>
                <w:sz w:val="18"/>
                <w:szCs w:val="18"/>
              </w:rPr>
              <w:t>270,00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30DC4" w:rsidRDefault="00030DC4" w:rsidP="00030DC4">
            <w:pPr>
              <w:jc w:val="center"/>
            </w:pPr>
            <w:r w:rsidRPr="00233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30DC4" w:rsidRDefault="00030DC4" w:rsidP="00030DC4">
            <w:pPr>
              <w:jc w:val="center"/>
            </w:pPr>
            <w:r w:rsidRPr="00233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30DC4" w:rsidRDefault="00030DC4" w:rsidP="00030DC4">
            <w:pPr>
              <w:jc w:val="center"/>
            </w:pPr>
            <w:r w:rsidRPr="00233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0DC4" w:rsidRPr="005A51DF" w:rsidTr="00030DC4">
        <w:trPr>
          <w:trHeight w:val="25"/>
          <w:jc w:val="center"/>
        </w:trPr>
        <w:tc>
          <w:tcPr>
            <w:tcW w:w="257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30DC4" w:rsidRPr="005A51DF" w:rsidRDefault="00030DC4" w:rsidP="00030D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51DF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30DC4" w:rsidRPr="005A51DF" w:rsidRDefault="00030DC4" w:rsidP="00030D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1D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30DC4" w:rsidRPr="005A51DF" w:rsidRDefault="00030DC4" w:rsidP="00030D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1D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30DC4" w:rsidRPr="005A51DF" w:rsidRDefault="00030DC4" w:rsidP="00030D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1D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30DC4" w:rsidRDefault="00030DC4" w:rsidP="00030DC4">
            <w:pPr>
              <w:jc w:val="center"/>
            </w:pPr>
            <w:r w:rsidRPr="00233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30DC4" w:rsidRDefault="00030DC4" w:rsidP="00030DC4">
            <w:pPr>
              <w:jc w:val="center"/>
            </w:pPr>
            <w:r w:rsidRPr="00233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30DC4" w:rsidRDefault="00030DC4" w:rsidP="00030DC4">
            <w:pPr>
              <w:jc w:val="center"/>
            </w:pPr>
            <w:r w:rsidRPr="00233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5D9C" w:rsidRPr="005A51DF" w:rsidTr="00645D9C">
        <w:trPr>
          <w:trHeight w:val="645"/>
          <w:jc w:val="center"/>
        </w:trPr>
        <w:tc>
          <w:tcPr>
            <w:tcW w:w="22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45D9C" w:rsidRPr="005A51DF" w:rsidRDefault="00645D9C" w:rsidP="0064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45D9C" w:rsidRPr="005A51DF" w:rsidRDefault="00645D9C" w:rsidP="0064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конкурса на присуждение денежных поощрений для одаренной молодежи «Большие надежды»</w:t>
            </w:r>
          </w:p>
        </w:tc>
        <w:tc>
          <w:tcPr>
            <w:tcW w:w="834" w:type="pct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hideMark/>
          </w:tcPr>
          <w:p w:rsidR="00645D9C" w:rsidRPr="005A51DF" w:rsidRDefault="00645D9C" w:rsidP="0064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5D9C" w:rsidRPr="005A51DF" w:rsidRDefault="00645D9C" w:rsidP="00645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51DF"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5D9C" w:rsidRDefault="00645D9C" w:rsidP="00645D9C">
            <w:pPr>
              <w:jc w:val="center"/>
            </w:pPr>
            <w:r w:rsidRPr="00854EDB"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40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5D9C" w:rsidRDefault="00645D9C" w:rsidP="00645D9C">
            <w:pPr>
              <w:jc w:val="center"/>
            </w:pPr>
            <w:r w:rsidRPr="00854EDB"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5D9C" w:rsidRDefault="00645D9C" w:rsidP="00645D9C">
            <w:pPr>
              <w:jc w:val="center"/>
            </w:pPr>
            <w:r w:rsidRPr="002338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5D9C" w:rsidRDefault="00645D9C" w:rsidP="00645D9C">
            <w:pPr>
              <w:jc w:val="center"/>
            </w:pPr>
            <w:r w:rsidRPr="008F3C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45D9C" w:rsidRDefault="00645D9C" w:rsidP="00645D9C">
            <w:pPr>
              <w:jc w:val="center"/>
            </w:pPr>
            <w:r w:rsidRPr="008F3C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0DC4" w:rsidRPr="00632F1F" w:rsidTr="00030DC4">
        <w:trPr>
          <w:trHeight w:val="900"/>
          <w:jc w:val="center"/>
        </w:trPr>
        <w:tc>
          <w:tcPr>
            <w:tcW w:w="225" w:type="pc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030DC4" w:rsidRPr="005A51DF" w:rsidRDefault="00030DC4" w:rsidP="0003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30DC4" w:rsidRPr="005A51DF" w:rsidRDefault="00030DC4" w:rsidP="00030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конкурса на присуждение денежных поощрений за успехи в области реализации молодежной политики</w:t>
            </w:r>
          </w:p>
        </w:tc>
        <w:tc>
          <w:tcPr>
            <w:tcW w:w="834" w:type="pct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30DC4" w:rsidRPr="005A51DF" w:rsidRDefault="00030DC4" w:rsidP="0003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30DC4" w:rsidRPr="005A51DF" w:rsidRDefault="00030DC4" w:rsidP="0003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30DC4" w:rsidRPr="005A51DF" w:rsidRDefault="00030DC4" w:rsidP="0003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40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30DC4" w:rsidRPr="009C30B3" w:rsidRDefault="00030DC4" w:rsidP="0003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5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30DC4" w:rsidRDefault="00030DC4" w:rsidP="00030DC4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30DC4" w:rsidRDefault="00030DC4" w:rsidP="00030DC4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30DC4" w:rsidRDefault="00030DC4" w:rsidP="00030DC4">
            <w:pPr>
              <w:jc w:val="center"/>
            </w:pPr>
            <w:r w:rsidRPr="00427B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CC5973" w:rsidRPr="007041FE" w:rsidRDefault="007041FE" w:rsidP="001E362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041FE">
        <w:rPr>
          <w:rFonts w:ascii="Times New Roman" w:hAnsi="Times New Roman" w:cs="Times New Roman"/>
          <w:sz w:val="20"/>
          <w:szCs w:val="20"/>
        </w:rPr>
        <w:t>* Объем финансирования программы подлежит уточнению по мере формирования бюджета города Иванова на соответствующие годы</w:t>
      </w:r>
    </w:p>
    <w:p w:rsidR="009C30B3" w:rsidRDefault="009C30B3" w:rsidP="009C30B3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0"/>
        </w:rPr>
      </w:pPr>
    </w:p>
    <w:sectPr w:rsidR="009C30B3" w:rsidSect="00ED602B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11DD"/>
    <w:multiLevelType w:val="hybridMultilevel"/>
    <w:tmpl w:val="E682C1D2"/>
    <w:lvl w:ilvl="0" w:tplc="D876B0BE">
      <w:start w:val="1"/>
      <w:numFmt w:val="decimal"/>
      <w:lvlText w:val="3.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485465F"/>
    <w:multiLevelType w:val="hybridMultilevel"/>
    <w:tmpl w:val="6F6E34E4"/>
    <w:lvl w:ilvl="0" w:tplc="18FC0328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D4"/>
    <w:rsid w:val="00004289"/>
    <w:rsid w:val="00020317"/>
    <w:rsid w:val="000217D6"/>
    <w:rsid w:val="00030DC4"/>
    <w:rsid w:val="00033CFA"/>
    <w:rsid w:val="000373F5"/>
    <w:rsid w:val="00042791"/>
    <w:rsid w:val="00043F9E"/>
    <w:rsid w:val="000456D3"/>
    <w:rsid w:val="00046955"/>
    <w:rsid w:val="00047F46"/>
    <w:rsid w:val="0005406E"/>
    <w:rsid w:val="0005422E"/>
    <w:rsid w:val="00061CE3"/>
    <w:rsid w:val="000657A0"/>
    <w:rsid w:val="0006791F"/>
    <w:rsid w:val="00080BC4"/>
    <w:rsid w:val="000817F3"/>
    <w:rsid w:val="00081D9F"/>
    <w:rsid w:val="00096DE1"/>
    <w:rsid w:val="000A4CA6"/>
    <w:rsid w:val="000B567C"/>
    <w:rsid w:val="000D00BF"/>
    <w:rsid w:val="000D5EA8"/>
    <w:rsid w:val="000E59D4"/>
    <w:rsid w:val="000E721B"/>
    <w:rsid w:val="001204AC"/>
    <w:rsid w:val="00125FBF"/>
    <w:rsid w:val="00160717"/>
    <w:rsid w:val="001673F7"/>
    <w:rsid w:val="001752CB"/>
    <w:rsid w:val="00175999"/>
    <w:rsid w:val="00175C44"/>
    <w:rsid w:val="001960FA"/>
    <w:rsid w:val="001B1118"/>
    <w:rsid w:val="001B6667"/>
    <w:rsid w:val="001C1A6C"/>
    <w:rsid w:val="001C2836"/>
    <w:rsid w:val="001D446C"/>
    <w:rsid w:val="001E1E1B"/>
    <w:rsid w:val="001E3626"/>
    <w:rsid w:val="001E3740"/>
    <w:rsid w:val="001E5852"/>
    <w:rsid w:val="001F4E7D"/>
    <w:rsid w:val="00201449"/>
    <w:rsid w:val="00205053"/>
    <w:rsid w:val="00210B6A"/>
    <w:rsid w:val="00212F84"/>
    <w:rsid w:val="002158A6"/>
    <w:rsid w:val="002242F0"/>
    <w:rsid w:val="002417EE"/>
    <w:rsid w:val="002520CF"/>
    <w:rsid w:val="00283EDC"/>
    <w:rsid w:val="002879ED"/>
    <w:rsid w:val="00297C4D"/>
    <w:rsid w:val="002A3C2F"/>
    <w:rsid w:val="002A6B99"/>
    <w:rsid w:val="002B25F4"/>
    <w:rsid w:val="002B5B77"/>
    <w:rsid w:val="002C0DB1"/>
    <w:rsid w:val="002C7ED0"/>
    <w:rsid w:val="002D07EC"/>
    <w:rsid w:val="002F1514"/>
    <w:rsid w:val="002F1BB2"/>
    <w:rsid w:val="002F55CB"/>
    <w:rsid w:val="00303609"/>
    <w:rsid w:val="003215C6"/>
    <w:rsid w:val="00321F80"/>
    <w:rsid w:val="00322F5D"/>
    <w:rsid w:val="00325BFE"/>
    <w:rsid w:val="00331D5E"/>
    <w:rsid w:val="00341BE2"/>
    <w:rsid w:val="00343909"/>
    <w:rsid w:val="00352FF9"/>
    <w:rsid w:val="00373DB6"/>
    <w:rsid w:val="00396D68"/>
    <w:rsid w:val="0039770F"/>
    <w:rsid w:val="00397B45"/>
    <w:rsid w:val="003A7AEC"/>
    <w:rsid w:val="003B7581"/>
    <w:rsid w:val="003B7932"/>
    <w:rsid w:val="003C0DC3"/>
    <w:rsid w:val="003C399A"/>
    <w:rsid w:val="003E19E5"/>
    <w:rsid w:val="004215C5"/>
    <w:rsid w:val="00426B15"/>
    <w:rsid w:val="00444290"/>
    <w:rsid w:val="00446717"/>
    <w:rsid w:val="00465E0C"/>
    <w:rsid w:val="0047573E"/>
    <w:rsid w:val="004B5202"/>
    <w:rsid w:val="004B71E1"/>
    <w:rsid w:val="004B7425"/>
    <w:rsid w:val="004D103B"/>
    <w:rsid w:val="004E171F"/>
    <w:rsid w:val="004F0D17"/>
    <w:rsid w:val="00503573"/>
    <w:rsid w:val="005039AE"/>
    <w:rsid w:val="00511267"/>
    <w:rsid w:val="005243BF"/>
    <w:rsid w:val="00525124"/>
    <w:rsid w:val="00530D7A"/>
    <w:rsid w:val="005314AC"/>
    <w:rsid w:val="00555532"/>
    <w:rsid w:val="00555738"/>
    <w:rsid w:val="00591376"/>
    <w:rsid w:val="005A0381"/>
    <w:rsid w:val="005A0873"/>
    <w:rsid w:val="005A51DF"/>
    <w:rsid w:val="005B062B"/>
    <w:rsid w:val="005C6ACA"/>
    <w:rsid w:val="005C7343"/>
    <w:rsid w:val="005D5151"/>
    <w:rsid w:val="005D5249"/>
    <w:rsid w:val="005E17C5"/>
    <w:rsid w:val="005F7138"/>
    <w:rsid w:val="00621ACA"/>
    <w:rsid w:val="00626884"/>
    <w:rsid w:val="00632F1F"/>
    <w:rsid w:val="00642BBC"/>
    <w:rsid w:val="00645D9C"/>
    <w:rsid w:val="00660819"/>
    <w:rsid w:val="00660D9A"/>
    <w:rsid w:val="00673AE9"/>
    <w:rsid w:val="00681A0F"/>
    <w:rsid w:val="00683817"/>
    <w:rsid w:val="006A1464"/>
    <w:rsid w:val="006B4E0C"/>
    <w:rsid w:val="006C48EF"/>
    <w:rsid w:val="006D31F1"/>
    <w:rsid w:val="006E044E"/>
    <w:rsid w:val="006E3753"/>
    <w:rsid w:val="007041FE"/>
    <w:rsid w:val="00711489"/>
    <w:rsid w:val="00717A6D"/>
    <w:rsid w:val="00726853"/>
    <w:rsid w:val="007272D8"/>
    <w:rsid w:val="007451DA"/>
    <w:rsid w:val="00750A2B"/>
    <w:rsid w:val="00765699"/>
    <w:rsid w:val="0077450D"/>
    <w:rsid w:val="00782B2D"/>
    <w:rsid w:val="00784B1B"/>
    <w:rsid w:val="007A4602"/>
    <w:rsid w:val="007A4E33"/>
    <w:rsid w:val="007B16E5"/>
    <w:rsid w:val="007C7ADE"/>
    <w:rsid w:val="007D0597"/>
    <w:rsid w:val="007D5C43"/>
    <w:rsid w:val="007D7839"/>
    <w:rsid w:val="007E0C35"/>
    <w:rsid w:val="007F0E9B"/>
    <w:rsid w:val="007F55E5"/>
    <w:rsid w:val="007F7E72"/>
    <w:rsid w:val="00804E45"/>
    <w:rsid w:val="008075D6"/>
    <w:rsid w:val="00812424"/>
    <w:rsid w:val="00825A1C"/>
    <w:rsid w:val="0083535D"/>
    <w:rsid w:val="0083584F"/>
    <w:rsid w:val="0087569F"/>
    <w:rsid w:val="00881132"/>
    <w:rsid w:val="008819C3"/>
    <w:rsid w:val="008A2AF0"/>
    <w:rsid w:val="008A2D99"/>
    <w:rsid w:val="008B7AE8"/>
    <w:rsid w:val="008E1549"/>
    <w:rsid w:val="008E717A"/>
    <w:rsid w:val="008F1578"/>
    <w:rsid w:val="008F3778"/>
    <w:rsid w:val="008F4830"/>
    <w:rsid w:val="00900A59"/>
    <w:rsid w:val="00901F82"/>
    <w:rsid w:val="009110DE"/>
    <w:rsid w:val="00925BFA"/>
    <w:rsid w:val="009339E8"/>
    <w:rsid w:val="009366C1"/>
    <w:rsid w:val="00936A5A"/>
    <w:rsid w:val="009437D9"/>
    <w:rsid w:val="0095314F"/>
    <w:rsid w:val="00955365"/>
    <w:rsid w:val="00957C35"/>
    <w:rsid w:val="0096058E"/>
    <w:rsid w:val="00973299"/>
    <w:rsid w:val="00990A6E"/>
    <w:rsid w:val="009B1843"/>
    <w:rsid w:val="009C30B3"/>
    <w:rsid w:val="009D1EC7"/>
    <w:rsid w:val="009E2AA7"/>
    <w:rsid w:val="009E5D34"/>
    <w:rsid w:val="009F5D49"/>
    <w:rsid w:val="00A01F75"/>
    <w:rsid w:val="00A03CAD"/>
    <w:rsid w:val="00A04A8F"/>
    <w:rsid w:val="00A1513A"/>
    <w:rsid w:val="00A21EDD"/>
    <w:rsid w:val="00A25A64"/>
    <w:rsid w:val="00A27CCB"/>
    <w:rsid w:val="00A33704"/>
    <w:rsid w:val="00A51B9C"/>
    <w:rsid w:val="00A57969"/>
    <w:rsid w:val="00A57A2B"/>
    <w:rsid w:val="00A73721"/>
    <w:rsid w:val="00A8254E"/>
    <w:rsid w:val="00A852D2"/>
    <w:rsid w:val="00A877B5"/>
    <w:rsid w:val="00A91970"/>
    <w:rsid w:val="00A94ECF"/>
    <w:rsid w:val="00A95D47"/>
    <w:rsid w:val="00AA0192"/>
    <w:rsid w:val="00AA443A"/>
    <w:rsid w:val="00AA537B"/>
    <w:rsid w:val="00AA6AD0"/>
    <w:rsid w:val="00AB2280"/>
    <w:rsid w:val="00AB3EEE"/>
    <w:rsid w:val="00AB6865"/>
    <w:rsid w:val="00AD0662"/>
    <w:rsid w:val="00AD4D92"/>
    <w:rsid w:val="00AE6428"/>
    <w:rsid w:val="00AF1E5F"/>
    <w:rsid w:val="00B047A6"/>
    <w:rsid w:val="00B05FB6"/>
    <w:rsid w:val="00B151CF"/>
    <w:rsid w:val="00B164E9"/>
    <w:rsid w:val="00B201DE"/>
    <w:rsid w:val="00B35308"/>
    <w:rsid w:val="00B36E2D"/>
    <w:rsid w:val="00B42848"/>
    <w:rsid w:val="00B47855"/>
    <w:rsid w:val="00B60EB6"/>
    <w:rsid w:val="00B6390B"/>
    <w:rsid w:val="00B856D7"/>
    <w:rsid w:val="00B85A14"/>
    <w:rsid w:val="00B877BB"/>
    <w:rsid w:val="00B87EA0"/>
    <w:rsid w:val="00B932DC"/>
    <w:rsid w:val="00BA122E"/>
    <w:rsid w:val="00BA1928"/>
    <w:rsid w:val="00BA7E98"/>
    <w:rsid w:val="00BB7C8F"/>
    <w:rsid w:val="00BC5E78"/>
    <w:rsid w:val="00BC6C67"/>
    <w:rsid w:val="00BD60EA"/>
    <w:rsid w:val="00BF7B7F"/>
    <w:rsid w:val="00C07B83"/>
    <w:rsid w:val="00C07C15"/>
    <w:rsid w:val="00C10BEC"/>
    <w:rsid w:val="00C1298E"/>
    <w:rsid w:val="00C15249"/>
    <w:rsid w:val="00C227D5"/>
    <w:rsid w:val="00C2432E"/>
    <w:rsid w:val="00C312B3"/>
    <w:rsid w:val="00C358AC"/>
    <w:rsid w:val="00C36E95"/>
    <w:rsid w:val="00C374A7"/>
    <w:rsid w:val="00C444E8"/>
    <w:rsid w:val="00C455BA"/>
    <w:rsid w:val="00C65669"/>
    <w:rsid w:val="00C81E23"/>
    <w:rsid w:val="00C86BCE"/>
    <w:rsid w:val="00C920D2"/>
    <w:rsid w:val="00CA2F41"/>
    <w:rsid w:val="00CA6E9E"/>
    <w:rsid w:val="00CB3247"/>
    <w:rsid w:val="00CB394A"/>
    <w:rsid w:val="00CC5973"/>
    <w:rsid w:val="00CD0CB5"/>
    <w:rsid w:val="00CD1CF8"/>
    <w:rsid w:val="00CD2218"/>
    <w:rsid w:val="00CD4715"/>
    <w:rsid w:val="00CD5896"/>
    <w:rsid w:val="00CE1E51"/>
    <w:rsid w:val="00CE6B9E"/>
    <w:rsid w:val="00CF1488"/>
    <w:rsid w:val="00CF34C4"/>
    <w:rsid w:val="00CF3B70"/>
    <w:rsid w:val="00D0656A"/>
    <w:rsid w:val="00D40AC1"/>
    <w:rsid w:val="00D80D76"/>
    <w:rsid w:val="00D94A1C"/>
    <w:rsid w:val="00D96E5E"/>
    <w:rsid w:val="00D96E63"/>
    <w:rsid w:val="00DB7515"/>
    <w:rsid w:val="00DC215A"/>
    <w:rsid w:val="00DC470D"/>
    <w:rsid w:val="00DC77A2"/>
    <w:rsid w:val="00DD671D"/>
    <w:rsid w:val="00DE4B97"/>
    <w:rsid w:val="00DF2855"/>
    <w:rsid w:val="00DF288C"/>
    <w:rsid w:val="00E07F3C"/>
    <w:rsid w:val="00E127F7"/>
    <w:rsid w:val="00E21365"/>
    <w:rsid w:val="00E37297"/>
    <w:rsid w:val="00E45919"/>
    <w:rsid w:val="00E5608A"/>
    <w:rsid w:val="00E65981"/>
    <w:rsid w:val="00E73523"/>
    <w:rsid w:val="00E756FD"/>
    <w:rsid w:val="00E8535A"/>
    <w:rsid w:val="00EA687C"/>
    <w:rsid w:val="00EB0EE1"/>
    <w:rsid w:val="00EB2BF9"/>
    <w:rsid w:val="00EB3F54"/>
    <w:rsid w:val="00EC10DB"/>
    <w:rsid w:val="00EC31FD"/>
    <w:rsid w:val="00ED602B"/>
    <w:rsid w:val="00EF476E"/>
    <w:rsid w:val="00F13E1D"/>
    <w:rsid w:val="00F26015"/>
    <w:rsid w:val="00F33040"/>
    <w:rsid w:val="00F332D4"/>
    <w:rsid w:val="00F33A8D"/>
    <w:rsid w:val="00F40728"/>
    <w:rsid w:val="00F46A29"/>
    <w:rsid w:val="00F70654"/>
    <w:rsid w:val="00F77C70"/>
    <w:rsid w:val="00F97CDC"/>
    <w:rsid w:val="00FA192D"/>
    <w:rsid w:val="00FA4B63"/>
    <w:rsid w:val="00FA5549"/>
    <w:rsid w:val="00FA68C5"/>
    <w:rsid w:val="00FA79F1"/>
    <w:rsid w:val="00FB293B"/>
    <w:rsid w:val="00FB3C0F"/>
    <w:rsid w:val="00FD1380"/>
    <w:rsid w:val="00FD73AC"/>
    <w:rsid w:val="00FD7D0D"/>
    <w:rsid w:val="00FF189A"/>
    <w:rsid w:val="00FF44BE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71D4B-A33D-4BCE-AA71-1204BDE9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9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59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59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59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59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59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2AA7"/>
    <w:pPr>
      <w:ind w:left="720"/>
      <w:contextualSpacing/>
    </w:pPr>
  </w:style>
  <w:style w:type="table" w:styleId="a4">
    <w:name w:val="Table Grid"/>
    <w:basedOn w:val="a1"/>
    <w:uiPriority w:val="59"/>
    <w:rsid w:val="00E5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2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15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F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2C79E-9B99-4DB2-9947-E2D5F2EF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31</Pages>
  <Words>11925</Words>
  <Characters>67978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evgrafova</dc:creator>
  <cp:lastModifiedBy>Новикова </cp:lastModifiedBy>
  <cp:revision>50</cp:revision>
  <cp:lastPrinted>2018-10-24T14:07:00Z</cp:lastPrinted>
  <dcterms:created xsi:type="dcterms:W3CDTF">2018-10-24T10:09:00Z</dcterms:created>
  <dcterms:modified xsi:type="dcterms:W3CDTF">2018-10-29T07:03:00Z</dcterms:modified>
</cp:coreProperties>
</file>