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093" w:rsidRDefault="006E6093">
      <w:pPr>
        <w:pStyle w:val="ConsPlusNormal"/>
        <w:ind w:firstLine="540"/>
        <w:jc w:val="both"/>
        <w:rPr>
          <w:rFonts w:ascii="Times New Roman" w:hAnsi="Times New Roman" w:cs="Times New Roman"/>
          <w:sz w:val="24"/>
          <w:szCs w:val="24"/>
        </w:rPr>
      </w:pPr>
    </w:p>
    <w:p w:rsidR="006F7F93" w:rsidRDefault="006F7F93" w:rsidP="006F7F93">
      <w:pPr>
        <w:keepNext/>
        <w:spacing w:after="0" w:line="240" w:lineRule="auto"/>
        <w:jc w:val="right"/>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887373">
        <w:rPr>
          <w:rFonts w:ascii="Times New Roman" w:eastAsia="Times New Roman" w:hAnsi="Times New Roman"/>
          <w:sz w:val="24"/>
          <w:szCs w:val="24"/>
          <w:lang w:eastAsia="ru-RU"/>
        </w:rPr>
        <w:t>РОЕ</w:t>
      </w:r>
      <w:r>
        <w:rPr>
          <w:rFonts w:ascii="Times New Roman" w:eastAsia="Times New Roman" w:hAnsi="Times New Roman"/>
          <w:sz w:val="24"/>
          <w:szCs w:val="24"/>
          <w:lang w:eastAsia="ru-RU"/>
        </w:rPr>
        <w:t>КТ</w:t>
      </w:r>
    </w:p>
    <w:p w:rsidR="006F7F93" w:rsidRPr="00D3634B" w:rsidRDefault="006F7F93" w:rsidP="006F7F93">
      <w:pPr>
        <w:keepNext/>
        <w:spacing w:after="0" w:line="240" w:lineRule="auto"/>
        <w:jc w:val="center"/>
        <w:outlineLvl w:val="1"/>
        <w:rPr>
          <w:rFonts w:ascii="Times New Roman" w:eastAsia="Times New Roman" w:hAnsi="Times New Roman"/>
          <w:sz w:val="24"/>
          <w:szCs w:val="24"/>
          <w:lang w:eastAsia="ru-RU"/>
        </w:rPr>
      </w:pPr>
      <w:r w:rsidRPr="00D3634B">
        <w:rPr>
          <w:rFonts w:ascii="Times New Roman" w:eastAsia="Times New Roman" w:hAnsi="Times New Roman"/>
          <w:sz w:val="24"/>
          <w:szCs w:val="24"/>
          <w:lang w:eastAsia="ru-RU"/>
        </w:rPr>
        <w:t>ПОСТАНОВЛЕНИЕ</w:t>
      </w:r>
    </w:p>
    <w:p w:rsidR="006F7F93" w:rsidRPr="00D3634B" w:rsidRDefault="006F7F93" w:rsidP="006F7F93">
      <w:pPr>
        <w:spacing w:after="0" w:line="240" w:lineRule="auto"/>
        <w:jc w:val="center"/>
        <w:rPr>
          <w:rFonts w:ascii="Times New Roman" w:eastAsia="Times New Roman" w:hAnsi="Times New Roman"/>
          <w:sz w:val="24"/>
          <w:szCs w:val="24"/>
          <w:lang w:eastAsia="ru-RU"/>
        </w:rPr>
      </w:pPr>
      <w:r w:rsidRPr="00D3634B">
        <w:rPr>
          <w:rFonts w:ascii="Times New Roman" w:eastAsia="Times New Roman" w:hAnsi="Times New Roman"/>
          <w:sz w:val="24"/>
          <w:szCs w:val="24"/>
          <w:lang w:eastAsia="ru-RU"/>
        </w:rPr>
        <w:t>Администрации города Иванова</w:t>
      </w:r>
    </w:p>
    <w:p w:rsidR="006F7F93" w:rsidRPr="00D3634B" w:rsidRDefault="006F7F93" w:rsidP="006F7F93">
      <w:pPr>
        <w:spacing w:after="0" w:line="240" w:lineRule="auto"/>
        <w:jc w:val="center"/>
        <w:rPr>
          <w:rFonts w:ascii="Times New Roman" w:eastAsia="Times New Roman" w:hAnsi="Times New Roman"/>
          <w:sz w:val="24"/>
          <w:szCs w:val="24"/>
          <w:lang w:eastAsia="ru-RU"/>
        </w:rPr>
      </w:pPr>
    </w:p>
    <w:p w:rsidR="006F7F93" w:rsidRPr="000D6D73" w:rsidRDefault="006F7F93" w:rsidP="006F7F93">
      <w:pPr>
        <w:pStyle w:val="ConsPlusNormal"/>
        <w:ind w:left="540"/>
        <w:jc w:val="center"/>
        <w:rPr>
          <w:rFonts w:ascii="Times New Roman" w:hAnsi="Times New Roman" w:cs="Times New Roman"/>
          <w:spacing w:val="-4"/>
          <w:sz w:val="24"/>
          <w:szCs w:val="24"/>
        </w:rPr>
      </w:pPr>
      <w:r w:rsidRPr="00D3634B">
        <w:rPr>
          <w:rFonts w:ascii="Times New Roman" w:hAnsi="Times New Roman" w:cs="Times New Roman"/>
          <w:spacing w:val="-4"/>
          <w:sz w:val="24"/>
          <w:szCs w:val="24"/>
        </w:rPr>
        <w:t xml:space="preserve">О внесении изменений                                                                                                                                в </w:t>
      </w:r>
      <w:r w:rsidRPr="000D6D73">
        <w:rPr>
          <w:rFonts w:ascii="Times New Roman" w:hAnsi="Times New Roman" w:cs="Times New Roman"/>
          <w:spacing w:val="-4"/>
          <w:sz w:val="24"/>
          <w:szCs w:val="24"/>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w:t>
      </w:r>
      <w:r>
        <w:rPr>
          <w:rFonts w:ascii="Times New Roman" w:hAnsi="Times New Roman" w:cs="Times New Roman"/>
          <w:spacing w:val="-4"/>
          <w:sz w:val="24"/>
          <w:szCs w:val="24"/>
        </w:rPr>
        <w:t>ктов капитального строительства</w:t>
      </w:r>
      <w:r w:rsidRPr="000D6D73">
        <w:rPr>
          <w:rFonts w:ascii="Times New Roman" w:hAnsi="Times New Roman" w:cs="Times New Roman"/>
          <w:spacing w:val="-4"/>
          <w:sz w:val="24"/>
          <w:szCs w:val="24"/>
        </w:rPr>
        <w:t xml:space="preserve">», утвержденный </w:t>
      </w:r>
      <w:r w:rsidRPr="00D3634B">
        <w:rPr>
          <w:rFonts w:ascii="Times New Roman" w:hAnsi="Times New Roman" w:cs="Times New Roman"/>
          <w:spacing w:val="-4"/>
          <w:sz w:val="24"/>
          <w:szCs w:val="24"/>
        </w:rPr>
        <w:t>постановлением Администрации города Иванова от</w:t>
      </w:r>
      <w:r w:rsidRPr="000D6D73">
        <w:rPr>
          <w:rFonts w:ascii="Times New Roman" w:hAnsi="Times New Roman" w:cs="Times New Roman"/>
          <w:spacing w:val="-4"/>
          <w:sz w:val="24"/>
          <w:szCs w:val="24"/>
        </w:rPr>
        <w:t xml:space="preserve"> </w:t>
      </w:r>
      <w:r>
        <w:rPr>
          <w:rFonts w:ascii="Times New Roman" w:hAnsi="Times New Roman" w:cs="Times New Roman"/>
          <w:spacing w:val="-4"/>
          <w:sz w:val="24"/>
          <w:szCs w:val="24"/>
        </w:rPr>
        <w:t>30.07</w:t>
      </w:r>
      <w:r w:rsidRPr="000D6D73">
        <w:rPr>
          <w:rFonts w:ascii="Times New Roman" w:hAnsi="Times New Roman" w:cs="Times New Roman"/>
          <w:spacing w:val="-4"/>
          <w:sz w:val="24"/>
          <w:szCs w:val="24"/>
        </w:rPr>
        <w:t xml:space="preserve">.2012 № </w:t>
      </w:r>
      <w:r>
        <w:rPr>
          <w:rFonts w:ascii="Times New Roman" w:hAnsi="Times New Roman" w:cs="Times New Roman"/>
          <w:sz w:val="24"/>
          <w:szCs w:val="24"/>
        </w:rPr>
        <w:t>1783</w:t>
      </w:r>
    </w:p>
    <w:p w:rsidR="006F7F93" w:rsidRPr="006E6093" w:rsidRDefault="006F7F93">
      <w:pPr>
        <w:pStyle w:val="ConsPlusNormal"/>
        <w:ind w:firstLine="540"/>
        <w:jc w:val="both"/>
        <w:rPr>
          <w:rFonts w:ascii="Times New Roman" w:hAnsi="Times New Roman" w:cs="Times New Roman"/>
          <w:sz w:val="24"/>
          <w:szCs w:val="24"/>
        </w:rPr>
      </w:pPr>
    </w:p>
    <w:p w:rsidR="006E6093" w:rsidRPr="006E6093" w:rsidRDefault="006E6093" w:rsidP="006F7F93">
      <w:pPr>
        <w:pStyle w:val="ConsPlusNormal"/>
        <w:ind w:firstLine="540"/>
        <w:jc w:val="both"/>
        <w:rPr>
          <w:rFonts w:ascii="Times New Roman" w:hAnsi="Times New Roman" w:cs="Times New Roman"/>
          <w:sz w:val="24"/>
          <w:szCs w:val="24"/>
        </w:rPr>
      </w:pPr>
      <w:r w:rsidRPr="006E6093">
        <w:rPr>
          <w:rFonts w:ascii="Times New Roman" w:hAnsi="Times New Roman" w:cs="Times New Roman"/>
          <w:sz w:val="24"/>
          <w:szCs w:val="24"/>
        </w:rPr>
        <w:t xml:space="preserve">Руководствуясь </w:t>
      </w:r>
      <w:hyperlink r:id="rId7" w:history="1">
        <w:r w:rsidRPr="006E6093">
          <w:rPr>
            <w:rFonts w:ascii="Times New Roman" w:hAnsi="Times New Roman" w:cs="Times New Roman"/>
            <w:sz w:val="24"/>
            <w:szCs w:val="24"/>
          </w:rPr>
          <w:t>пунктом 19 части 3 статьи 44</w:t>
        </w:r>
      </w:hyperlink>
      <w:r w:rsidRPr="006E6093">
        <w:rPr>
          <w:rFonts w:ascii="Times New Roman" w:hAnsi="Times New Roman" w:cs="Times New Roman"/>
          <w:sz w:val="24"/>
          <w:szCs w:val="24"/>
        </w:rPr>
        <w:t xml:space="preserve"> Устава города Иванова, в целях приведения муниципальных нормативных актов в соответствие с действующим законодательством Российской Федерации Администрация города Иванова                         </w:t>
      </w:r>
      <w:proofErr w:type="gramStart"/>
      <w:r w:rsidRPr="006E6093">
        <w:rPr>
          <w:rFonts w:ascii="Times New Roman" w:hAnsi="Times New Roman" w:cs="Times New Roman"/>
          <w:b/>
          <w:sz w:val="24"/>
          <w:szCs w:val="24"/>
        </w:rPr>
        <w:t>п</w:t>
      </w:r>
      <w:proofErr w:type="gramEnd"/>
      <w:r w:rsidRPr="006E6093">
        <w:rPr>
          <w:rFonts w:ascii="Times New Roman" w:hAnsi="Times New Roman" w:cs="Times New Roman"/>
          <w:b/>
          <w:sz w:val="24"/>
          <w:szCs w:val="24"/>
        </w:rPr>
        <w:t xml:space="preserve"> о с т а н о в л я е т:</w:t>
      </w:r>
    </w:p>
    <w:p w:rsidR="00D236AD" w:rsidRDefault="006E6093" w:rsidP="00915EFF">
      <w:pPr>
        <w:pStyle w:val="ConsPlusNormal"/>
        <w:ind w:firstLine="540"/>
        <w:jc w:val="both"/>
        <w:rPr>
          <w:rFonts w:ascii="Times New Roman" w:hAnsi="Times New Roman" w:cs="Times New Roman"/>
          <w:sz w:val="24"/>
          <w:szCs w:val="24"/>
        </w:rPr>
      </w:pPr>
      <w:r w:rsidRPr="006E6093">
        <w:rPr>
          <w:rFonts w:ascii="Times New Roman" w:hAnsi="Times New Roman" w:cs="Times New Roman"/>
          <w:sz w:val="24"/>
          <w:szCs w:val="24"/>
        </w:rPr>
        <w:t xml:space="preserve">1. Внести изменения в административный </w:t>
      </w:r>
      <w:hyperlink r:id="rId8" w:history="1">
        <w:r w:rsidRPr="006E6093">
          <w:rPr>
            <w:rFonts w:ascii="Times New Roman" w:hAnsi="Times New Roman" w:cs="Times New Roman"/>
            <w:sz w:val="24"/>
            <w:szCs w:val="24"/>
          </w:rPr>
          <w:t>регламент</w:t>
        </w:r>
      </w:hyperlink>
      <w:r w:rsidRPr="006E6093">
        <w:rPr>
          <w:rFonts w:ascii="Times New Roman" w:hAnsi="Times New Roman" w:cs="Times New Roman"/>
          <w:sz w:val="24"/>
          <w:szCs w:val="24"/>
        </w:rP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города Иванова от 30.07.2012 № 1783 (в редакции постановления Администрации города Иванова от 01.04.2014 № 680, от 12.01.2016 </w:t>
      </w:r>
      <w:hyperlink r:id="rId9" w:history="1">
        <w:r w:rsidRPr="006E6093">
          <w:rPr>
            <w:rFonts w:ascii="Times New Roman" w:hAnsi="Times New Roman" w:cs="Times New Roman"/>
            <w:sz w:val="24"/>
            <w:szCs w:val="24"/>
          </w:rPr>
          <w:t>№ 15</w:t>
        </w:r>
      </w:hyperlink>
      <w:r w:rsidR="006F7F93">
        <w:rPr>
          <w:rFonts w:ascii="Times New Roman" w:hAnsi="Times New Roman" w:cs="Times New Roman"/>
          <w:sz w:val="24"/>
          <w:szCs w:val="24"/>
        </w:rPr>
        <w:t>):</w:t>
      </w:r>
    </w:p>
    <w:p w:rsidR="00915EFF" w:rsidRPr="009E30BD" w:rsidRDefault="00915EFF" w:rsidP="00915EFF">
      <w:pPr>
        <w:autoSpaceDE w:val="0"/>
        <w:autoSpaceDN w:val="0"/>
        <w:adjustRightInd w:val="0"/>
        <w:spacing w:after="0" w:line="240" w:lineRule="auto"/>
        <w:ind w:firstLine="540"/>
        <w:jc w:val="both"/>
        <w:rPr>
          <w:rFonts w:ascii="Times New Roman" w:eastAsia="Calibri" w:hAnsi="Times New Roman" w:cs="Times New Roman"/>
          <w:sz w:val="24"/>
          <w:szCs w:val="24"/>
        </w:rPr>
      </w:pPr>
      <w:r w:rsidRPr="009E30BD">
        <w:rPr>
          <w:rFonts w:ascii="Times New Roman" w:eastAsia="Calibri" w:hAnsi="Times New Roman" w:cs="Times New Roman"/>
          <w:sz w:val="24"/>
          <w:szCs w:val="24"/>
        </w:rPr>
        <w:t>1.1. Пункт 2.6 изложить в следующей редакции:</w:t>
      </w:r>
    </w:p>
    <w:p w:rsidR="00915EFF" w:rsidRPr="00FC49B4" w:rsidRDefault="00915EFF" w:rsidP="00FC49B4">
      <w:pPr>
        <w:pStyle w:val="ConsPlusNormal"/>
        <w:ind w:firstLine="540"/>
        <w:jc w:val="both"/>
        <w:rPr>
          <w:rFonts w:ascii="Times New Roman" w:eastAsiaTheme="minorHAnsi" w:hAnsi="Times New Roman" w:cs="Times New Roman"/>
          <w:sz w:val="24"/>
          <w:szCs w:val="24"/>
          <w:lang w:eastAsia="en-US"/>
        </w:rPr>
      </w:pPr>
      <w:r w:rsidRPr="009E30BD">
        <w:rPr>
          <w:rFonts w:ascii="Times New Roman" w:eastAsia="Calibri" w:hAnsi="Times New Roman" w:cs="Times New Roman"/>
          <w:sz w:val="24"/>
          <w:szCs w:val="24"/>
        </w:rPr>
        <w:t>«2.6.</w:t>
      </w:r>
      <w:bookmarkStart w:id="0" w:name="Par0"/>
      <w:bookmarkEnd w:id="0"/>
      <w:r w:rsidRPr="009E30BD">
        <w:rPr>
          <w:rFonts w:ascii="Times New Roman" w:eastAsia="Calibri" w:hAnsi="Times New Roman" w:cs="Times New Roman"/>
          <w:sz w:val="24"/>
          <w:szCs w:val="24"/>
        </w:rPr>
        <w:t xml:space="preserve"> </w:t>
      </w:r>
      <w:r w:rsidR="00FC49B4" w:rsidRPr="00FC49B4">
        <w:rPr>
          <w:rFonts w:ascii="Times New Roman" w:eastAsiaTheme="minorHAnsi" w:hAnsi="Times New Roman" w:cs="Times New Roman"/>
          <w:sz w:val="24"/>
          <w:szCs w:val="24"/>
          <w:lang w:eastAsia="en-US"/>
        </w:rPr>
        <w:t xml:space="preserve">Предоставление муниципальной услуги осуществляется </w:t>
      </w:r>
      <w:proofErr w:type="gramStart"/>
      <w:r w:rsidR="00FC49B4" w:rsidRPr="00FC49B4">
        <w:rPr>
          <w:rFonts w:ascii="Times New Roman" w:eastAsiaTheme="minorHAnsi" w:hAnsi="Times New Roman" w:cs="Times New Roman"/>
          <w:sz w:val="24"/>
          <w:szCs w:val="24"/>
          <w:lang w:eastAsia="en-US"/>
        </w:rPr>
        <w:t xml:space="preserve">при получении от заявителя </w:t>
      </w:r>
      <w:hyperlink r:id="rId10" w:history="1">
        <w:r w:rsidR="00FC49B4" w:rsidRPr="00FC49B4">
          <w:rPr>
            <w:rFonts w:ascii="Times New Roman" w:eastAsiaTheme="minorHAnsi" w:hAnsi="Times New Roman" w:cs="Times New Roman"/>
            <w:sz w:val="24"/>
            <w:szCs w:val="24"/>
            <w:lang w:eastAsia="en-US"/>
          </w:rPr>
          <w:t>заявления</w:t>
        </w:r>
      </w:hyperlink>
      <w:r w:rsidR="00FC49B4" w:rsidRPr="00FC49B4">
        <w:rPr>
          <w:rFonts w:ascii="Times New Roman" w:eastAsiaTheme="minorHAnsi" w:hAnsi="Times New Roman" w:cs="Times New Roman"/>
          <w:sz w:val="24"/>
          <w:szCs w:val="24"/>
          <w:lang w:eastAsia="en-US"/>
        </w:rPr>
        <w:t xml:space="preserve"> о предоставлении разрешения на отклонение от предельных параметров</w:t>
      </w:r>
      <w:proofErr w:type="gramEnd"/>
      <w:r w:rsidR="00FC49B4" w:rsidRPr="00FC49B4">
        <w:rPr>
          <w:rFonts w:ascii="Times New Roman" w:eastAsiaTheme="minorHAnsi" w:hAnsi="Times New Roman" w:cs="Times New Roman"/>
          <w:sz w:val="24"/>
          <w:szCs w:val="24"/>
          <w:lang w:eastAsia="en-US"/>
        </w:rPr>
        <w:t xml:space="preserve"> разрешенного строительства, реконструкции объектов капитального строительства по форме согласно приложению к настоящему Регламенту по результатам рас</w:t>
      </w:r>
      <w:r w:rsidR="00FC49B4">
        <w:rPr>
          <w:rFonts w:ascii="Times New Roman" w:eastAsiaTheme="minorHAnsi" w:hAnsi="Times New Roman" w:cs="Times New Roman"/>
          <w:sz w:val="24"/>
          <w:szCs w:val="24"/>
          <w:lang w:eastAsia="en-US"/>
        </w:rPr>
        <w:t>смотрения следующих документов</w:t>
      </w:r>
      <w:r w:rsidRPr="009E30BD">
        <w:rPr>
          <w:rFonts w:ascii="Times New Roman" w:eastAsia="Calibri" w:hAnsi="Times New Roman" w:cs="Times New Roman"/>
          <w:sz w:val="24"/>
          <w:szCs w:val="24"/>
        </w:rPr>
        <w:t>:</w:t>
      </w:r>
    </w:p>
    <w:p w:rsidR="00915EFF" w:rsidRPr="009E30BD" w:rsidRDefault="00915EFF" w:rsidP="00915EFF">
      <w:pPr>
        <w:autoSpaceDE w:val="0"/>
        <w:autoSpaceDN w:val="0"/>
        <w:adjustRightInd w:val="0"/>
        <w:spacing w:after="0" w:line="240" w:lineRule="auto"/>
        <w:ind w:firstLine="540"/>
        <w:jc w:val="both"/>
        <w:rPr>
          <w:rFonts w:ascii="Times New Roman" w:eastAsia="Calibri" w:hAnsi="Times New Roman" w:cs="Times New Roman"/>
          <w:sz w:val="24"/>
          <w:szCs w:val="24"/>
        </w:rPr>
      </w:pPr>
      <w:r w:rsidRPr="009E30BD">
        <w:rPr>
          <w:rFonts w:ascii="Times New Roman" w:eastAsia="Calibri" w:hAnsi="Times New Roman" w:cs="Times New Roman"/>
          <w:sz w:val="24"/>
          <w:szCs w:val="24"/>
        </w:rPr>
        <w:t>2.6.</w:t>
      </w:r>
      <w:r w:rsidR="009C46C0">
        <w:rPr>
          <w:rFonts w:ascii="Times New Roman" w:eastAsia="Calibri" w:hAnsi="Times New Roman" w:cs="Times New Roman"/>
          <w:sz w:val="24"/>
          <w:szCs w:val="24"/>
        </w:rPr>
        <w:t>1</w:t>
      </w:r>
      <w:r w:rsidRPr="009E30BD">
        <w:rPr>
          <w:rFonts w:ascii="Times New Roman" w:eastAsia="Calibri" w:hAnsi="Times New Roman" w:cs="Times New Roman"/>
          <w:sz w:val="24"/>
          <w:szCs w:val="24"/>
        </w:rPr>
        <w:t>. Если разрешение на условно разрешенный вид использования испрашивается в отношении земельного участка, свободного от застройки, к заявлению прилагаются:</w:t>
      </w:r>
    </w:p>
    <w:p w:rsidR="00915EFF" w:rsidRPr="009E30BD" w:rsidRDefault="00915EFF" w:rsidP="00915EFF">
      <w:pPr>
        <w:autoSpaceDE w:val="0"/>
        <w:autoSpaceDN w:val="0"/>
        <w:adjustRightInd w:val="0"/>
        <w:spacing w:after="0" w:line="240" w:lineRule="auto"/>
        <w:ind w:firstLine="540"/>
        <w:jc w:val="both"/>
        <w:rPr>
          <w:rFonts w:ascii="Times New Roman" w:eastAsia="Calibri" w:hAnsi="Times New Roman" w:cs="Times New Roman"/>
          <w:sz w:val="24"/>
          <w:szCs w:val="24"/>
        </w:rPr>
      </w:pPr>
      <w:r w:rsidRPr="009E30BD">
        <w:rPr>
          <w:rFonts w:ascii="Times New Roman" w:eastAsia="Calibri" w:hAnsi="Times New Roman" w:cs="Times New Roman"/>
          <w:sz w:val="24"/>
          <w:szCs w:val="24"/>
        </w:rPr>
        <w:t>2.6.</w:t>
      </w:r>
      <w:r w:rsidR="009C46C0">
        <w:rPr>
          <w:rFonts w:ascii="Times New Roman" w:eastAsia="Calibri" w:hAnsi="Times New Roman" w:cs="Times New Roman"/>
          <w:sz w:val="24"/>
          <w:szCs w:val="24"/>
        </w:rPr>
        <w:t>1</w:t>
      </w:r>
      <w:r w:rsidRPr="009E30BD">
        <w:rPr>
          <w:rFonts w:ascii="Times New Roman" w:eastAsia="Calibri" w:hAnsi="Times New Roman" w:cs="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индивидуального предпринимателя.</w:t>
      </w:r>
    </w:p>
    <w:p w:rsidR="00915EFF" w:rsidRPr="009E30BD" w:rsidRDefault="00915EFF" w:rsidP="00915EFF">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1" w:name="Par2"/>
      <w:bookmarkEnd w:id="1"/>
      <w:r w:rsidRPr="009E30BD">
        <w:rPr>
          <w:rFonts w:ascii="Times New Roman" w:eastAsia="Calibri" w:hAnsi="Times New Roman" w:cs="Times New Roman"/>
          <w:sz w:val="24"/>
          <w:szCs w:val="24"/>
        </w:rPr>
        <w:t>2.6.</w:t>
      </w:r>
      <w:r w:rsidR="009C46C0">
        <w:rPr>
          <w:rFonts w:ascii="Times New Roman" w:eastAsia="Calibri" w:hAnsi="Times New Roman" w:cs="Times New Roman"/>
          <w:sz w:val="24"/>
          <w:szCs w:val="24"/>
        </w:rPr>
        <w:t>1</w:t>
      </w:r>
      <w:r w:rsidRPr="009E30BD">
        <w:rPr>
          <w:rFonts w:ascii="Times New Roman" w:eastAsia="Calibri" w:hAnsi="Times New Roman" w:cs="Times New Roman"/>
          <w:sz w:val="24"/>
          <w:szCs w:val="24"/>
        </w:rPr>
        <w:t>.2.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915EFF" w:rsidRPr="009E30BD" w:rsidRDefault="00915EFF" w:rsidP="00915EFF">
      <w:pPr>
        <w:autoSpaceDE w:val="0"/>
        <w:autoSpaceDN w:val="0"/>
        <w:adjustRightInd w:val="0"/>
        <w:spacing w:after="0" w:line="240" w:lineRule="auto"/>
        <w:ind w:firstLine="540"/>
        <w:jc w:val="both"/>
        <w:rPr>
          <w:rFonts w:ascii="Times New Roman" w:eastAsia="Calibri" w:hAnsi="Times New Roman" w:cs="Times New Roman"/>
          <w:sz w:val="24"/>
          <w:szCs w:val="24"/>
        </w:rPr>
      </w:pPr>
      <w:r w:rsidRPr="009E30BD">
        <w:rPr>
          <w:rFonts w:ascii="Times New Roman" w:eastAsia="Calibri" w:hAnsi="Times New Roman" w:cs="Times New Roman"/>
          <w:sz w:val="24"/>
          <w:szCs w:val="24"/>
        </w:rPr>
        <w:t>2.6.</w:t>
      </w:r>
      <w:r w:rsidR="009C46C0">
        <w:rPr>
          <w:rFonts w:ascii="Times New Roman" w:eastAsia="Calibri" w:hAnsi="Times New Roman" w:cs="Times New Roman"/>
          <w:sz w:val="24"/>
          <w:szCs w:val="24"/>
        </w:rPr>
        <w:t>1</w:t>
      </w:r>
      <w:r w:rsidRPr="009E30BD">
        <w:rPr>
          <w:rFonts w:ascii="Times New Roman" w:eastAsia="Calibri" w:hAnsi="Times New Roman" w:cs="Times New Roman"/>
          <w:sz w:val="24"/>
          <w:szCs w:val="24"/>
        </w:rPr>
        <w:t>.3. Копия документа, удостоверяющего права (полномочия) представителя физического или юридического лица, индивидуального предпринимателя, если с заявлением обращается представитель заявителя (заявителей).</w:t>
      </w:r>
    </w:p>
    <w:p w:rsidR="00915EFF" w:rsidRPr="009E30BD" w:rsidRDefault="00915EFF" w:rsidP="00915EFF">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2" w:name="Par4"/>
      <w:bookmarkEnd w:id="2"/>
      <w:r w:rsidRPr="009E30BD">
        <w:rPr>
          <w:rFonts w:ascii="Times New Roman" w:eastAsia="Calibri" w:hAnsi="Times New Roman" w:cs="Times New Roman"/>
          <w:sz w:val="24"/>
          <w:szCs w:val="24"/>
        </w:rPr>
        <w:t>2.6.</w:t>
      </w:r>
      <w:r w:rsidR="009C46C0">
        <w:rPr>
          <w:rFonts w:ascii="Times New Roman" w:eastAsia="Calibri" w:hAnsi="Times New Roman" w:cs="Times New Roman"/>
          <w:sz w:val="24"/>
          <w:szCs w:val="24"/>
        </w:rPr>
        <w:t>1</w:t>
      </w:r>
      <w:r w:rsidRPr="009E30BD">
        <w:rPr>
          <w:rFonts w:ascii="Times New Roman" w:eastAsia="Calibri" w:hAnsi="Times New Roman" w:cs="Times New Roman"/>
          <w:sz w:val="24"/>
          <w:szCs w:val="24"/>
        </w:rPr>
        <w:t xml:space="preserve">.4. Кадастровый паспорт земельного участка (выписка из государственного земельного кадастра по </w:t>
      </w:r>
      <w:hyperlink r:id="rId11" w:history="1">
        <w:r w:rsidRPr="009E30BD">
          <w:rPr>
            <w:rFonts w:ascii="Times New Roman" w:eastAsia="Calibri" w:hAnsi="Times New Roman" w:cs="Times New Roman"/>
            <w:sz w:val="24"/>
            <w:szCs w:val="24"/>
          </w:rPr>
          <w:t>формам В</w:t>
        </w:r>
        <w:proofErr w:type="gramStart"/>
        <w:r w:rsidRPr="009E30BD">
          <w:rPr>
            <w:rFonts w:ascii="Times New Roman" w:eastAsia="Calibri" w:hAnsi="Times New Roman" w:cs="Times New Roman"/>
            <w:sz w:val="24"/>
            <w:szCs w:val="24"/>
          </w:rPr>
          <w:t>1</w:t>
        </w:r>
        <w:proofErr w:type="gramEnd"/>
      </w:hyperlink>
      <w:r w:rsidRPr="009E30BD">
        <w:rPr>
          <w:rFonts w:ascii="Times New Roman" w:eastAsia="Calibri" w:hAnsi="Times New Roman" w:cs="Times New Roman"/>
          <w:sz w:val="24"/>
          <w:szCs w:val="24"/>
        </w:rPr>
        <w:t xml:space="preserve">, </w:t>
      </w:r>
      <w:hyperlink r:id="rId12" w:history="1">
        <w:r w:rsidRPr="009E30BD">
          <w:rPr>
            <w:rFonts w:ascii="Times New Roman" w:eastAsia="Calibri" w:hAnsi="Times New Roman" w:cs="Times New Roman"/>
            <w:sz w:val="24"/>
            <w:szCs w:val="24"/>
          </w:rPr>
          <w:t>В2</w:t>
        </w:r>
      </w:hyperlink>
      <w:r w:rsidRPr="009E30BD">
        <w:rPr>
          <w:rFonts w:ascii="Times New Roman" w:eastAsia="Calibri" w:hAnsi="Times New Roman" w:cs="Times New Roman"/>
          <w:sz w:val="24"/>
          <w:szCs w:val="24"/>
        </w:rPr>
        <w:t xml:space="preserve">, </w:t>
      </w:r>
      <w:hyperlink r:id="rId13" w:history="1">
        <w:r w:rsidRPr="009E30BD">
          <w:rPr>
            <w:rFonts w:ascii="Times New Roman" w:eastAsia="Calibri" w:hAnsi="Times New Roman" w:cs="Times New Roman"/>
            <w:sz w:val="24"/>
            <w:szCs w:val="24"/>
          </w:rPr>
          <w:t>В3</w:t>
        </w:r>
      </w:hyperlink>
      <w:r w:rsidRPr="009E30BD">
        <w:rPr>
          <w:rFonts w:ascii="Times New Roman" w:eastAsia="Calibri" w:hAnsi="Times New Roman" w:cs="Times New Roman"/>
          <w:sz w:val="24"/>
          <w:szCs w:val="24"/>
        </w:rPr>
        <w:t xml:space="preserve">, </w:t>
      </w:r>
      <w:hyperlink r:id="rId14" w:history="1">
        <w:r w:rsidRPr="009E30BD">
          <w:rPr>
            <w:rFonts w:ascii="Times New Roman" w:eastAsia="Calibri" w:hAnsi="Times New Roman" w:cs="Times New Roman"/>
            <w:sz w:val="24"/>
            <w:szCs w:val="24"/>
          </w:rPr>
          <w:t>В4</w:t>
        </w:r>
      </w:hyperlink>
      <w:r w:rsidRPr="009E30BD">
        <w:rPr>
          <w:rFonts w:ascii="Times New Roman" w:eastAsia="Calibri" w:hAnsi="Times New Roman" w:cs="Times New Roman"/>
          <w:sz w:val="24"/>
          <w:szCs w:val="24"/>
        </w:rPr>
        <w:t xml:space="preserve">, </w:t>
      </w:r>
      <w:hyperlink r:id="rId15" w:history="1">
        <w:r w:rsidRPr="009E30BD">
          <w:rPr>
            <w:rFonts w:ascii="Times New Roman" w:eastAsia="Calibri" w:hAnsi="Times New Roman" w:cs="Times New Roman"/>
            <w:sz w:val="24"/>
            <w:szCs w:val="24"/>
          </w:rPr>
          <w:t>В5</w:t>
        </w:r>
      </w:hyperlink>
      <w:r w:rsidRPr="009E30BD">
        <w:rPr>
          <w:rFonts w:ascii="Times New Roman" w:eastAsia="Calibri" w:hAnsi="Times New Roman" w:cs="Times New Roman"/>
          <w:sz w:val="24"/>
          <w:szCs w:val="24"/>
        </w:rPr>
        <w:t xml:space="preserve">, </w:t>
      </w:r>
      <w:hyperlink r:id="rId16" w:history="1">
        <w:r w:rsidRPr="009E30BD">
          <w:rPr>
            <w:rFonts w:ascii="Times New Roman" w:eastAsia="Calibri" w:hAnsi="Times New Roman" w:cs="Times New Roman"/>
            <w:sz w:val="24"/>
            <w:szCs w:val="24"/>
          </w:rPr>
          <w:t>В6</w:t>
        </w:r>
      </w:hyperlink>
      <w:r w:rsidRPr="009E30BD">
        <w:rPr>
          <w:rFonts w:ascii="Times New Roman" w:eastAsia="Calibri" w:hAnsi="Times New Roman" w:cs="Times New Roman"/>
          <w:sz w:val="24"/>
          <w:szCs w:val="24"/>
        </w:rPr>
        <w:t>).</w:t>
      </w:r>
    </w:p>
    <w:p w:rsidR="00915EFF" w:rsidRPr="009E30BD" w:rsidRDefault="00915EFF" w:rsidP="00915EFF">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3" w:name="Par5"/>
      <w:bookmarkEnd w:id="3"/>
      <w:r w:rsidRPr="009E30BD">
        <w:rPr>
          <w:rFonts w:ascii="Times New Roman" w:eastAsia="Calibri" w:hAnsi="Times New Roman" w:cs="Times New Roman"/>
          <w:sz w:val="24"/>
          <w:szCs w:val="24"/>
        </w:rPr>
        <w:t>2.6.</w:t>
      </w:r>
      <w:r w:rsidR="009C46C0">
        <w:rPr>
          <w:rFonts w:ascii="Times New Roman" w:eastAsia="Calibri" w:hAnsi="Times New Roman" w:cs="Times New Roman"/>
          <w:sz w:val="24"/>
          <w:szCs w:val="24"/>
        </w:rPr>
        <w:t>1</w:t>
      </w:r>
      <w:r w:rsidRPr="009E30BD">
        <w:rPr>
          <w:rFonts w:ascii="Times New Roman" w:eastAsia="Calibri" w:hAnsi="Times New Roman" w:cs="Times New Roman"/>
          <w:sz w:val="24"/>
          <w:szCs w:val="24"/>
        </w:rPr>
        <w:t>.5. Кадастровый план территории.</w:t>
      </w:r>
    </w:p>
    <w:p w:rsidR="00915EFF" w:rsidRPr="009E30BD" w:rsidRDefault="00915EFF" w:rsidP="00915EFF">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4" w:name="Par6"/>
      <w:bookmarkEnd w:id="4"/>
      <w:r w:rsidRPr="009E30BD">
        <w:rPr>
          <w:rFonts w:ascii="Times New Roman" w:eastAsia="Calibri" w:hAnsi="Times New Roman" w:cs="Times New Roman"/>
          <w:sz w:val="24"/>
          <w:szCs w:val="24"/>
        </w:rPr>
        <w:t>2.6.</w:t>
      </w:r>
      <w:r w:rsidR="009C46C0">
        <w:rPr>
          <w:rFonts w:ascii="Times New Roman" w:eastAsia="Calibri" w:hAnsi="Times New Roman" w:cs="Times New Roman"/>
          <w:sz w:val="24"/>
          <w:szCs w:val="24"/>
        </w:rPr>
        <w:t>1</w:t>
      </w:r>
      <w:r w:rsidRPr="009E30BD">
        <w:rPr>
          <w:rFonts w:ascii="Times New Roman" w:eastAsia="Calibri" w:hAnsi="Times New Roman" w:cs="Times New Roman"/>
          <w:sz w:val="24"/>
          <w:szCs w:val="24"/>
        </w:rPr>
        <w:t>.6. Выписка из Единого государственного реестра прав на недвижимое имущество и сделок с ним на земельный участок.</w:t>
      </w:r>
    </w:p>
    <w:p w:rsidR="00915EFF" w:rsidRPr="009E30BD" w:rsidRDefault="00915EFF" w:rsidP="00915EFF">
      <w:pPr>
        <w:autoSpaceDE w:val="0"/>
        <w:autoSpaceDN w:val="0"/>
        <w:adjustRightInd w:val="0"/>
        <w:spacing w:after="0" w:line="240" w:lineRule="auto"/>
        <w:ind w:firstLine="540"/>
        <w:jc w:val="both"/>
        <w:rPr>
          <w:rFonts w:ascii="Times New Roman" w:eastAsia="Calibri" w:hAnsi="Times New Roman" w:cs="Times New Roman"/>
          <w:sz w:val="24"/>
          <w:szCs w:val="24"/>
        </w:rPr>
      </w:pPr>
      <w:r w:rsidRPr="009E30BD">
        <w:rPr>
          <w:rFonts w:ascii="Times New Roman" w:eastAsia="Calibri" w:hAnsi="Times New Roman" w:cs="Times New Roman"/>
          <w:sz w:val="24"/>
          <w:szCs w:val="24"/>
        </w:rPr>
        <w:t>2.6.</w:t>
      </w:r>
      <w:r w:rsidR="009C46C0">
        <w:rPr>
          <w:rFonts w:ascii="Times New Roman" w:eastAsia="Calibri" w:hAnsi="Times New Roman" w:cs="Times New Roman"/>
          <w:sz w:val="24"/>
          <w:szCs w:val="24"/>
        </w:rPr>
        <w:t>1</w:t>
      </w:r>
      <w:r w:rsidRPr="009E30BD">
        <w:rPr>
          <w:rFonts w:ascii="Times New Roman" w:eastAsia="Calibri" w:hAnsi="Times New Roman" w:cs="Times New Roman"/>
          <w:sz w:val="24"/>
          <w:szCs w:val="24"/>
        </w:rPr>
        <w:t>.</w:t>
      </w:r>
      <w:r w:rsidR="009C46C0">
        <w:rPr>
          <w:rFonts w:ascii="Times New Roman" w:eastAsia="Calibri" w:hAnsi="Times New Roman" w:cs="Times New Roman"/>
          <w:sz w:val="24"/>
          <w:szCs w:val="24"/>
        </w:rPr>
        <w:t>7</w:t>
      </w:r>
      <w:r w:rsidRPr="009E30BD">
        <w:rPr>
          <w:rFonts w:ascii="Times New Roman" w:eastAsia="Calibri" w:hAnsi="Times New Roman" w:cs="Times New Roman"/>
          <w:sz w:val="24"/>
          <w:szCs w:val="24"/>
        </w:rPr>
        <w:t>. Документы, подтверждающие расходы на организацию и проведение публичных слушаний.</w:t>
      </w:r>
    </w:p>
    <w:p w:rsidR="00915EFF" w:rsidRPr="00915EFF" w:rsidRDefault="00915EFF" w:rsidP="00915EF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30BD">
        <w:rPr>
          <w:rFonts w:ascii="Times New Roman" w:eastAsia="Calibri" w:hAnsi="Times New Roman" w:cs="Times New Roman"/>
          <w:sz w:val="24"/>
          <w:szCs w:val="24"/>
        </w:rPr>
        <w:t>2.6.</w:t>
      </w:r>
      <w:r w:rsidR="009C46C0">
        <w:rPr>
          <w:rFonts w:ascii="Times New Roman" w:eastAsia="Calibri" w:hAnsi="Times New Roman" w:cs="Times New Roman"/>
          <w:sz w:val="24"/>
          <w:szCs w:val="24"/>
        </w:rPr>
        <w:t>1</w:t>
      </w:r>
      <w:r w:rsidRPr="009E30BD">
        <w:rPr>
          <w:rFonts w:ascii="Times New Roman" w:eastAsia="Calibri" w:hAnsi="Times New Roman" w:cs="Times New Roman"/>
          <w:sz w:val="24"/>
          <w:szCs w:val="24"/>
        </w:rPr>
        <w:t>.</w:t>
      </w:r>
      <w:r w:rsidR="009C46C0">
        <w:rPr>
          <w:rFonts w:ascii="Times New Roman" w:eastAsia="Calibri" w:hAnsi="Times New Roman" w:cs="Times New Roman"/>
          <w:sz w:val="24"/>
          <w:szCs w:val="24"/>
        </w:rPr>
        <w:t>8</w:t>
      </w:r>
      <w:r w:rsidRPr="009E30BD">
        <w:rPr>
          <w:rFonts w:ascii="Times New Roman" w:eastAsia="Calibri" w:hAnsi="Times New Roman" w:cs="Times New Roman"/>
          <w:sz w:val="24"/>
          <w:szCs w:val="24"/>
        </w:rPr>
        <w:t>.</w:t>
      </w:r>
      <w:r w:rsidRPr="00915EFF">
        <w:rPr>
          <w:rFonts w:ascii="Times New Roman" w:hAnsi="Times New Roman" w:cs="Times New Roman"/>
          <w:sz w:val="24"/>
          <w:szCs w:val="24"/>
        </w:rPr>
        <w:t xml:space="preserve"> материалы, подтверждающие наличие у земельного участка характеристик,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w:t>
      </w:r>
      <w:proofErr w:type="gramEnd"/>
    </w:p>
    <w:p w:rsidR="00915EFF" w:rsidRPr="00915EFF" w:rsidRDefault="00915EFF" w:rsidP="00915EF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30BD">
        <w:rPr>
          <w:rFonts w:ascii="Times New Roman" w:eastAsia="Calibri" w:hAnsi="Times New Roman" w:cs="Times New Roman"/>
          <w:sz w:val="24"/>
          <w:szCs w:val="24"/>
        </w:rPr>
        <w:t>2.6.</w:t>
      </w:r>
      <w:r w:rsidR="009C46C0">
        <w:rPr>
          <w:rFonts w:ascii="Times New Roman" w:eastAsia="Calibri" w:hAnsi="Times New Roman" w:cs="Times New Roman"/>
          <w:sz w:val="24"/>
          <w:szCs w:val="24"/>
        </w:rPr>
        <w:t>1</w:t>
      </w:r>
      <w:r w:rsidRPr="009E30BD">
        <w:rPr>
          <w:rFonts w:ascii="Times New Roman" w:eastAsia="Calibri" w:hAnsi="Times New Roman" w:cs="Times New Roman"/>
          <w:sz w:val="24"/>
          <w:szCs w:val="24"/>
        </w:rPr>
        <w:t>.</w:t>
      </w:r>
      <w:r w:rsidR="009C46C0">
        <w:rPr>
          <w:rFonts w:ascii="Times New Roman" w:eastAsia="Calibri" w:hAnsi="Times New Roman" w:cs="Times New Roman"/>
          <w:sz w:val="24"/>
          <w:szCs w:val="24"/>
        </w:rPr>
        <w:t>9</w:t>
      </w:r>
      <w:r w:rsidRPr="009E30BD">
        <w:rPr>
          <w:rFonts w:ascii="Times New Roman" w:eastAsia="Calibri" w:hAnsi="Times New Roman" w:cs="Times New Roman"/>
          <w:sz w:val="24"/>
          <w:szCs w:val="24"/>
        </w:rPr>
        <w:t>.</w:t>
      </w:r>
      <w:r w:rsidRPr="00915EFF">
        <w:rPr>
          <w:rFonts w:ascii="Times New Roman" w:hAnsi="Times New Roman" w:cs="Times New Roman"/>
          <w:sz w:val="24"/>
          <w:szCs w:val="24"/>
        </w:rPr>
        <w:t xml:space="preserve"> материалы, подтверждающие, что отклонение от предельных параметров разрешенного строительства, реконструкции объектов капитального строительства (в </w:t>
      </w:r>
      <w:r w:rsidRPr="00915EFF">
        <w:rPr>
          <w:rFonts w:ascii="Times New Roman" w:hAnsi="Times New Roman" w:cs="Times New Roman"/>
          <w:sz w:val="24"/>
          <w:szCs w:val="24"/>
        </w:rPr>
        <w:lastRenderedPageBreak/>
        <w:t xml:space="preserve">случае получения разрешения на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законодательству о техническом регулировании и Градостроительному </w:t>
      </w:r>
      <w:hyperlink r:id="rId17" w:history="1">
        <w:r w:rsidRPr="00FC49B4">
          <w:rPr>
            <w:rFonts w:ascii="Times New Roman" w:hAnsi="Times New Roman" w:cs="Times New Roman"/>
            <w:sz w:val="24"/>
            <w:szCs w:val="24"/>
          </w:rPr>
          <w:t>кодексу</w:t>
        </w:r>
      </w:hyperlink>
      <w:r w:rsidRPr="00915EFF">
        <w:rPr>
          <w:rFonts w:ascii="Times New Roman" w:hAnsi="Times New Roman" w:cs="Times New Roman"/>
          <w:sz w:val="24"/>
          <w:szCs w:val="24"/>
        </w:rPr>
        <w:t xml:space="preserve"> Российской Федерации).</w:t>
      </w:r>
      <w:proofErr w:type="gramEnd"/>
    </w:p>
    <w:p w:rsidR="00FC49B4" w:rsidRPr="00FC49B4" w:rsidRDefault="00FC49B4" w:rsidP="00FC49B4">
      <w:pPr>
        <w:autoSpaceDE w:val="0"/>
        <w:autoSpaceDN w:val="0"/>
        <w:adjustRightInd w:val="0"/>
        <w:spacing w:after="0" w:line="240" w:lineRule="auto"/>
        <w:ind w:firstLine="540"/>
        <w:jc w:val="both"/>
        <w:rPr>
          <w:rFonts w:ascii="Times New Roman" w:hAnsi="Times New Roman" w:cs="Times New Roman"/>
          <w:sz w:val="24"/>
          <w:szCs w:val="24"/>
        </w:rPr>
      </w:pPr>
      <w:r w:rsidRPr="00FC49B4">
        <w:rPr>
          <w:rFonts w:ascii="Times New Roman" w:hAnsi="Times New Roman" w:cs="Times New Roman"/>
          <w:sz w:val="24"/>
          <w:szCs w:val="24"/>
        </w:rPr>
        <w:t>2.6.</w:t>
      </w:r>
      <w:r w:rsidR="009C46C0">
        <w:rPr>
          <w:rFonts w:ascii="Times New Roman" w:hAnsi="Times New Roman" w:cs="Times New Roman"/>
          <w:sz w:val="24"/>
          <w:szCs w:val="24"/>
        </w:rPr>
        <w:t>2</w:t>
      </w:r>
      <w:r w:rsidRPr="00FC49B4">
        <w:rPr>
          <w:rFonts w:ascii="Times New Roman" w:hAnsi="Times New Roman" w:cs="Times New Roman"/>
          <w:sz w:val="24"/>
          <w:szCs w:val="24"/>
        </w:rPr>
        <w:t xml:space="preserve">. Если разрешение на отклонение от предельных параметров разрешенного строительства испрашивается в отношении земельного участка, на котором имеются объекты недвижимости, к заявлению помимо документов, указанных в </w:t>
      </w:r>
      <w:hyperlink r:id="rId18" w:history="1">
        <w:r w:rsidRPr="00FC49B4">
          <w:rPr>
            <w:rFonts w:ascii="Times New Roman" w:hAnsi="Times New Roman" w:cs="Times New Roman"/>
            <w:sz w:val="24"/>
            <w:szCs w:val="24"/>
          </w:rPr>
          <w:t>пункте 2.6.1</w:t>
        </w:r>
      </w:hyperlink>
      <w:r w:rsidRPr="00FC49B4">
        <w:rPr>
          <w:rFonts w:ascii="Times New Roman" w:hAnsi="Times New Roman" w:cs="Times New Roman"/>
          <w:sz w:val="24"/>
          <w:szCs w:val="24"/>
        </w:rPr>
        <w:t xml:space="preserve"> настоящего Регламента, прилагаются:</w:t>
      </w:r>
    </w:p>
    <w:p w:rsidR="00FC49B4" w:rsidRPr="00FC49B4" w:rsidRDefault="004C27C8" w:rsidP="00FC49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9C46C0">
        <w:rPr>
          <w:rFonts w:ascii="Times New Roman" w:hAnsi="Times New Roman" w:cs="Times New Roman"/>
          <w:sz w:val="24"/>
          <w:szCs w:val="24"/>
        </w:rPr>
        <w:t>2</w:t>
      </w:r>
      <w:r>
        <w:rPr>
          <w:rFonts w:ascii="Times New Roman" w:hAnsi="Times New Roman" w:cs="Times New Roman"/>
          <w:sz w:val="24"/>
          <w:szCs w:val="24"/>
        </w:rPr>
        <w:t>.1</w:t>
      </w:r>
      <w:r w:rsidR="00FC49B4" w:rsidRPr="00FC49B4">
        <w:rPr>
          <w:rFonts w:ascii="Times New Roman" w:hAnsi="Times New Roman" w:cs="Times New Roman"/>
          <w:sz w:val="24"/>
          <w:szCs w:val="24"/>
        </w:rPr>
        <w:t>. Кадастровые паспорта всех объектов капитального строительства, расположенных на земельном участке, применительно к которому запрашивается разрешение на отклонение от предельных параметров разрешенного строительства, реконструкции объекта капитального строительства.</w:t>
      </w:r>
    </w:p>
    <w:p w:rsidR="00FC49B4" w:rsidRPr="00FC49B4" w:rsidRDefault="004C27C8" w:rsidP="00FC49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9F78C4">
        <w:rPr>
          <w:rFonts w:ascii="Times New Roman" w:hAnsi="Times New Roman" w:cs="Times New Roman"/>
          <w:sz w:val="24"/>
          <w:szCs w:val="24"/>
        </w:rPr>
        <w:t>3</w:t>
      </w:r>
      <w:r w:rsidR="00FC49B4" w:rsidRPr="00FC49B4">
        <w:rPr>
          <w:rFonts w:ascii="Times New Roman" w:hAnsi="Times New Roman" w:cs="Times New Roman"/>
          <w:sz w:val="24"/>
          <w:szCs w:val="24"/>
        </w:rPr>
        <w:t>.2. Правоустанавливающие (</w:t>
      </w:r>
      <w:proofErr w:type="spellStart"/>
      <w:r w:rsidR="00FC49B4" w:rsidRPr="00FC49B4">
        <w:rPr>
          <w:rFonts w:ascii="Times New Roman" w:hAnsi="Times New Roman" w:cs="Times New Roman"/>
          <w:sz w:val="24"/>
          <w:szCs w:val="24"/>
        </w:rPr>
        <w:t>правоподтверждающие</w:t>
      </w:r>
      <w:proofErr w:type="spellEnd"/>
      <w:r w:rsidR="00FC49B4" w:rsidRPr="00FC49B4">
        <w:rPr>
          <w:rFonts w:ascii="Times New Roman" w:hAnsi="Times New Roman" w:cs="Times New Roman"/>
          <w:sz w:val="24"/>
          <w:szCs w:val="24"/>
        </w:rPr>
        <w:t>) документы на все объекты капитального строительства, расположенные на земельном участке, применительно к которому запрашивается разрешение на отклонение от предельных параметров разрешенного строительства, реконструкции объекта капитального строительства:</w:t>
      </w:r>
    </w:p>
    <w:p w:rsidR="00FC49B4" w:rsidRPr="00FC49B4" w:rsidRDefault="009C46C0" w:rsidP="00FC49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FC49B4" w:rsidRPr="00FC49B4">
        <w:rPr>
          <w:rFonts w:ascii="Times New Roman" w:hAnsi="Times New Roman" w:cs="Times New Roman"/>
          <w:sz w:val="24"/>
          <w:szCs w:val="24"/>
        </w:rPr>
        <w:t xml:space="preserve"> выписка из Единого государственного реестра прав на недвижимое имущество и сделок с ним на объект капитального строительства;</w:t>
      </w:r>
    </w:p>
    <w:p w:rsidR="004C27C8" w:rsidRDefault="009C46C0" w:rsidP="009C46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FC49B4" w:rsidRPr="00FC49B4">
        <w:rPr>
          <w:rFonts w:ascii="Times New Roman" w:hAnsi="Times New Roman" w:cs="Times New Roman"/>
          <w:sz w:val="24"/>
          <w:szCs w:val="24"/>
        </w:rPr>
        <w:t xml:space="preserve"> правоустанавливающие документы, сведения о которых отсутствуют в Едином государственном реестре прав на недвижимое имущество и сделок с ним.</w:t>
      </w:r>
    </w:p>
    <w:p w:rsidR="00BF2052" w:rsidRPr="009E30BD" w:rsidRDefault="00BF2052" w:rsidP="00BF2052">
      <w:pPr>
        <w:autoSpaceDE w:val="0"/>
        <w:autoSpaceDN w:val="0"/>
        <w:adjustRightInd w:val="0"/>
        <w:spacing w:after="0" w:line="240" w:lineRule="auto"/>
        <w:ind w:firstLine="540"/>
        <w:jc w:val="both"/>
        <w:rPr>
          <w:rFonts w:ascii="Times New Roman" w:eastAsia="Calibri" w:hAnsi="Times New Roman" w:cs="Times New Roman"/>
          <w:sz w:val="24"/>
          <w:szCs w:val="24"/>
        </w:rPr>
      </w:pPr>
      <w:r w:rsidRPr="009E30BD">
        <w:rPr>
          <w:rFonts w:ascii="Times New Roman" w:eastAsia="Calibri" w:hAnsi="Times New Roman" w:cs="Times New Roman"/>
          <w:sz w:val="24"/>
          <w:szCs w:val="24"/>
        </w:rPr>
        <w:t>1.2. Пункт 2.7 изложить в следующей редакции:</w:t>
      </w:r>
    </w:p>
    <w:p w:rsidR="00BF2052" w:rsidRPr="009E30BD" w:rsidRDefault="00BF2052" w:rsidP="00BF2052">
      <w:pPr>
        <w:autoSpaceDE w:val="0"/>
        <w:autoSpaceDN w:val="0"/>
        <w:adjustRightInd w:val="0"/>
        <w:spacing w:after="0" w:line="240" w:lineRule="auto"/>
        <w:ind w:firstLine="540"/>
        <w:jc w:val="both"/>
        <w:rPr>
          <w:rFonts w:ascii="Times New Roman" w:eastAsia="Calibri" w:hAnsi="Times New Roman" w:cs="Times New Roman"/>
          <w:sz w:val="24"/>
          <w:szCs w:val="24"/>
        </w:rPr>
      </w:pPr>
      <w:r w:rsidRPr="009E30BD">
        <w:rPr>
          <w:rFonts w:ascii="Times New Roman" w:eastAsia="Calibri" w:hAnsi="Times New Roman" w:cs="Times New Roman"/>
          <w:sz w:val="24"/>
          <w:szCs w:val="24"/>
        </w:rPr>
        <w:t xml:space="preserve">«2.7. Документы, указанные в </w:t>
      </w:r>
      <w:proofErr w:type="gramStart"/>
      <w:r>
        <w:rPr>
          <w:rFonts w:ascii="Times New Roman" w:eastAsia="Calibri" w:hAnsi="Times New Roman" w:cs="Times New Roman"/>
          <w:sz w:val="24"/>
          <w:szCs w:val="24"/>
        </w:rPr>
        <w:t>под</w:t>
      </w:r>
      <w:proofErr w:type="gramEnd"/>
      <w:r w:rsidR="009C46C0">
        <w:fldChar w:fldCharType="begin"/>
      </w:r>
      <w:r w:rsidR="009C46C0">
        <w:instrText xml:space="preserve"> HYPERLINK "consultantplus://offline/ref=0913A888C244D774C4A98B0DB44F2794BB56D260A79A6519475D231B165401F493770998E3900D227794D425aDA5M" </w:instrText>
      </w:r>
      <w:r w:rsidR="009C46C0">
        <w:fldChar w:fldCharType="separate"/>
      </w:r>
      <w:r w:rsidRPr="009E30BD">
        <w:rPr>
          <w:rFonts w:ascii="Times New Roman" w:eastAsia="Calibri" w:hAnsi="Times New Roman" w:cs="Times New Roman"/>
          <w:sz w:val="24"/>
          <w:szCs w:val="24"/>
        </w:rPr>
        <w:t xml:space="preserve">пунктах </w:t>
      </w:r>
      <w:r w:rsidR="009C46C0">
        <w:rPr>
          <w:rFonts w:ascii="Times New Roman" w:eastAsia="Calibri" w:hAnsi="Times New Roman" w:cs="Times New Roman"/>
          <w:sz w:val="24"/>
          <w:szCs w:val="24"/>
        </w:rPr>
        <w:fldChar w:fldCharType="end"/>
      </w:r>
      <w:hyperlink r:id="rId19" w:history="1">
        <w:r w:rsidRPr="009E30BD">
          <w:rPr>
            <w:rFonts w:ascii="Times New Roman" w:eastAsia="Calibri" w:hAnsi="Times New Roman" w:cs="Times New Roman"/>
            <w:sz w:val="24"/>
            <w:szCs w:val="24"/>
          </w:rPr>
          <w:t>2.6.</w:t>
        </w:r>
        <w:r w:rsidR="009C46C0">
          <w:rPr>
            <w:rFonts w:ascii="Times New Roman" w:eastAsia="Calibri" w:hAnsi="Times New Roman" w:cs="Times New Roman"/>
            <w:sz w:val="24"/>
            <w:szCs w:val="24"/>
          </w:rPr>
          <w:t>1</w:t>
        </w:r>
        <w:r w:rsidRPr="009E30BD">
          <w:rPr>
            <w:rFonts w:ascii="Times New Roman" w:eastAsia="Calibri" w:hAnsi="Times New Roman" w:cs="Times New Roman"/>
            <w:sz w:val="24"/>
            <w:szCs w:val="24"/>
          </w:rPr>
          <w:t>.1</w:t>
        </w:r>
      </w:hyperlink>
      <w:r w:rsidRPr="009E30BD">
        <w:rPr>
          <w:rFonts w:ascii="Times New Roman" w:eastAsia="Calibri" w:hAnsi="Times New Roman" w:cs="Times New Roman"/>
          <w:sz w:val="24"/>
          <w:szCs w:val="24"/>
        </w:rPr>
        <w:t xml:space="preserve">, </w:t>
      </w:r>
      <w:hyperlink r:id="rId20" w:history="1">
        <w:r w:rsidRPr="009E30BD">
          <w:rPr>
            <w:rFonts w:ascii="Times New Roman" w:eastAsia="Calibri" w:hAnsi="Times New Roman" w:cs="Times New Roman"/>
            <w:sz w:val="24"/>
            <w:szCs w:val="24"/>
          </w:rPr>
          <w:t>2.6.</w:t>
        </w:r>
        <w:r w:rsidR="009C46C0">
          <w:rPr>
            <w:rFonts w:ascii="Times New Roman" w:eastAsia="Calibri" w:hAnsi="Times New Roman" w:cs="Times New Roman"/>
            <w:sz w:val="24"/>
            <w:szCs w:val="24"/>
          </w:rPr>
          <w:t>1</w:t>
        </w:r>
        <w:r w:rsidRPr="009E30BD">
          <w:rPr>
            <w:rFonts w:ascii="Times New Roman" w:eastAsia="Calibri" w:hAnsi="Times New Roman" w:cs="Times New Roman"/>
            <w:sz w:val="24"/>
            <w:szCs w:val="24"/>
          </w:rPr>
          <w:t>.3</w:t>
        </w:r>
      </w:hyperlink>
      <w:r w:rsidRPr="009E30BD">
        <w:rPr>
          <w:rFonts w:ascii="Times New Roman" w:eastAsia="Calibri" w:hAnsi="Times New Roman" w:cs="Times New Roman"/>
          <w:sz w:val="24"/>
          <w:szCs w:val="24"/>
        </w:rPr>
        <w:t>, 2.6.</w:t>
      </w:r>
      <w:r w:rsidR="009C46C0">
        <w:rPr>
          <w:rFonts w:ascii="Times New Roman" w:eastAsia="Calibri" w:hAnsi="Times New Roman" w:cs="Times New Roman"/>
          <w:sz w:val="24"/>
          <w:szCs w:val="24"/>
        </w:rPr>
        <w:t>1</w:t>
      </w:r>
      <w:r w:rsidRPr="009E30BD">
        <w:rPr>
          <w:rFonts w:ascii="Times New Roman" w:eastAsia="Calibri" w:hAnsi="Times New Roman" w:cs="Times New Roman"/>
          <w:sz w:val="24"/>
          <w:szCs w:val="24"/>
        </w:rPr>
        <w:t>.7, 2.6.</w:t>
      </w:r>
      <w:r w:rsidR="009C46C0">
        <w:rPr>
          <w:rFonts w:ascii="Times New Roman" w:eastAsia="Calibri" w:hAnsi="Times New Roman" w:cs="Times New Roman"/>
          <w:sz w:val="24"/>
          <w:szCs w:val="24"/>
        </w:rPr>
        <w:t>1</w:t>
      </w:r>
      <w:r w:rsidRPr="009E30BD">
        <w:rPr>
          <w:rFonts w:ascii="Times New Roman" w:eastAsia="Calibri" w:hAnsi="Times New Roman" w:cs="Times New Roman"/>
          <w:sz w:val="24"/>
          <w:szCs w:val="24"/>
        </w:rPr>
        <w:t xml:space="preserve">.8, </w:t>
      </w:r>
      <w:r>
        <w:rPr>
          <w:rFonts w:ascii="Times New Roman" w:eastAsia="Calibri" w:hAnsi="Times New Roman" w:cs="Times New Roman"/>
          <w:sz w:val="24"/>
          <w:szCs w:val="24"/>
        </w:rPr>
        <w:t>2.6.</w:t>
      </w:r>
      <w:r w:rsidR="009C46C0">
        <w:rPr>
          <w:rFonts w:ascii="Times New Roman" w:eastAsia="Calibri" w:hAnsi="Times New Roman" w:cs="Times New Roman"/>
          <w:sz w:val="24"/>
          <w:szCs w:val="24"/>
        </w:rPr>
        <w:t>1</w:t>
      </w:r>
      <w:r>
        <w:rPr>
          <w:rFonts w:ascii="Times New Roman" w:eastAsia="Calibri" w:hAnsi="Times New Roman" w:cs="Times New Roman"/>
          <w:sz w:val="24"/>
          <w:szCs w:val="24"/>
        </w:rPr>
        <w:t xml:space="preserve">.9, </w:t>
      </w:r>
      <w:r w:rsidR="009C46C0">
        <w:rPr>
          <w:rFonts w:ascii="Times New Roman" w:eastAsia="Calibri" w:hAnsi="Times New Roman" w:cs="Times New Roman"/>
          <w:sz w:val="24"/>
          <w:szCs w:val="24"/>
        </w:rPr>
        <w:t>абзаце третьем подпункта 2.6.</w:t>
      </w:r>
      <w:r w:rsidR="007A1900">
        <w:rPr>
          <w:rFonts w:ascii="Times New Roman" w:eastAsia="Calibri" w:hAnsi="Times New Roman" w:cs="Times New Roman"/>
          <w:sz w:val="24"/>
          <w:szCs w:val="24"/>
        </w:rPr>
        <w:t>2</w:t>
      </w:r>
      <w:r w:rsidR="009C46C0">
        <w:rPr>
          <w:rFonts w:ascii="Times New Roman" w:eastAsia="Calibri" w:hAnsi="Times New Roman" w:cs="Times New Roman"/>
          <w:sz w:val="24"/>
          <w:szCs w:val="24"/>
        </w:rPr>
        <w:t>.2</w:t>
      </w:r>
      <w:r w:rsidRPr="009E30BD">
        <w:rPr>
          <w:rFonts w:ascii="Times New Roman" w:eastAsia="Calibri" w:hAnsi="Times New Roman" w:cs="Times New Roman"/>
          <w:sz w:val="24"/>
          <w:szCs w:val="24"/>
        </w:rPr>
        <w:t xml:space="preserve"> </w:t>
      </w:r>
      <w:r w:rsidR="001554A8">
        <w:rPr>
          <w:rFonts w:ascii="Times New Roman" w:eastAsia="Calibri" w:hAnsi="Times New Roman" w:cs="Times New Roman"/>
          <w:sz w:val="24"/>
          <w:szCs w:val="24"/>
        </w:rPr>
        <w:t xml:space="preserve">пункта 2.6 </w:t>
      </w:r>
      <w:r w:rsidRPr="009E30BD">
        <w:rPr>
          <w:rFonts w:ascii="Times New Roman" w:eastAsia="Calibri" w:hAnsi="Times New Roman" w:cs="Times New Roman"/>
          <w:sz w:val="24"/>
          <w:szCs w:val="24"/>
        </w:rPr>
        <w:t>настоящего Регламента, заявитель предоставляет самостоятельно.</w:t>
      </w:r>
    </w:p>
    <w:p w:rsidR="00BF2052" w:rsidRPr="009E30BD" w:rsidRDefault="00BF2052" w:rsidP="00BF2052">
      <w:pPr>
        <w:autoSpaceDE w:val="0"/>
        <w:autoSpaceDN w:val="0"/>
        <w:adjustRightInd w:val="0"/>
        <w:spacing w:after="0" w:line="240" w:lineRule="auto"/>
        <w:ind w:firstLine="540"/>
        <w:jc w:val="both"/>
        <w:rPr>
          <w:rFonts w:ascii="Times New Roman" w:eastAsia="Calibri" w:hAnsi="Times New Roman" w:cs="Times New Roman"/>
          <w:sz w:val="24"/>
          <w:szCs w:val="24"/>
        </w:rPr>
      </w:pPr>
      <w:r w:rsidRPr="009E30BD">
        <w:rPr>
          <w:rFonts w:ascii="Times New Roman" w:eastAsia="Calibri" w:hAnsi="Times New Roman" w:cs="Times New Roman"/>
          <w:sz w:val="24"/>
          <w:szCs w:val="24"/>
        </w:rPr>
        <w:t>1.3. Пункт 2.8 изложить в следующей редакции:</w:t>
      </w:r>
    </w:p>
    <w:p w:rsidR="00BF2052" w:rsidRPr="009E30BD" w:rsidRDefault="00BF2052" w:rsidP="00BF2052">
      <w:pPr>
        <w:autoSpaceDE w:val="0"/>
        <w:autoSpaceDN w:val="0"/>
        <w:adjustRightInd w:val="0"/>
        <w:spacing w:after="0" w:line="240" w:lineRule="auto"/>
        <w:ind w:firstLine="540"/>
        <w:jc w:val="both"/>
        <w:rPr>
          <w:rFonts w:ascii="Times New Roman" w:eastAsia="Calibri" w:hAnsi="Times New Roman" w:cs="Times New Roman"/>
          <w:sz w:val="24"/>
          <w:szCs w:val="24"/>
        </w:rPr>
      </w:pPr>
      <w:r w:rsidRPr="009E30BD">
        <w:rPr>
          <w:rFonts w:ascii="Times New Roman" w:eastAsia="Calibri" w:hAnsi="Times New Roman" w:cs="Times New Roman"/>
          <w:sz w:val="24"/>
          <w:szCs w:val="24"/>
        </w:rPr>
        <w:t xml:space="preserve">«2.8. </w:t>
      </w:r>
      <w:proofErr w:type="gramStart"/>
      <w:r w:rsidRPr="009E30BD">
        <w:rPr>
          <w:rFonts w:ascii="Times New Roman" w:eastAsia="Calibri" w:hAnsi="Times New Roman" w:cs="Times New Roman"/>
          <w:sz w:val="24"/>
          <w:szCs w:val="24"/>
        </w:rPr>
        <w:t xml:space="preserve">Документы (их копии или сведения, содержащиеся в них), указанные в </w:t>
      </w:r>
      <w:r w:rsidR="009F78C4">
        <w:rPr>
          <w:rFonts w:ascii="Times New Roman" w:eastAsia="Calibri" w:hAnsi="Times New Roman" w:cs="Times New Roman"/>
          <w:sz w:val="24"/>
          <w:szCs w:val="24"/>
        </w:rPr>
        <w:t>под</w:t>
      </w:r>
      <w:hyperlink r:id="rId21" w:history="1">
        <w:r w:rsidRPr="009E30BD">
          <w:rPr>
            <w:rFonts w:ascii="Times New Roman" w:eastAsia="Calibri" w:hAnsi="Times New Roman" w:cs="Times New Roman"/>
            <w:sz w:val="24"/>
            <w:szCs w:val="24"/>
          </w:rPr>
          <w:t>пунктах 2.6.</w:t>
        </w:r>
        <w:r w:rsidR="009C46C0">
          <w:rPr>
            <w:rFonts w:ascii="Times New Roman" w:eastAsia="Calibri" w:hAnsi="Times New Roman" w:cs="Times New Roman"/>
            <w:sz w:val="24"/>
            <w:szCs w:val="24"/>
          </w:rPr>
          <w:t>1</w:t>
        </w:r>
        <w:r w:rsidRPr="009E30BD">
          <w:rPr>
            <w:rFonts w:ascii="Times New Roman" w:eastAsia="Calibri" w:hAnsi="Times New Roman" w:cs="Times New Roman"/>
            <w:sz w:val="24"/>
            <w:szCs w:val="24"/>
          </w:rPr>
          <w:t>.2</w:t>
        </w:r>
      </w:hyperlink>
      <w:r w:rsidRPr="009E30BD">
        <w:rPr>
          <w:rFonts w:ascii="Times New Roman" w:eastAsia="Calibri" w:hAnsi="Times New Roman" w:cs="Times New Roman"/>
          <w:sz w:val="24"/>
          <w:szCs w:val="24"/>
        </w:rPr>
        <w:t xml:space="preserve">, </w:t>
      </w:r>
      <w:hyperlink r:id="rId22" w:history="1">
        <w:r w:rsidRPr="009E30BD">
          <w:rPr>
            <w:rFonts w:ascii="Times New Roman" w:eastAsia="Calibri" w:hAnsi="Times New Roman" w:cs="Times New Roman"/>
            <w:sz w:val="24"/>
            <w:szCs w:val="24"/>
          </w:rPr>
          <w:t>2.6.</w:t>
        </w:r>
        <w:r w:rsidR="009C46C0">
          <w:rPr>
            <w:rFonts w:ascii="Times New Roman" w:eastAsia="Calibri" w:hAnsi="Times New Roman" w:cs="Times New Roman"/>
            <w:sz w:val="24"/>
            <w:szCs w:val="24"/>
          </w:rPr>
          <w:t>1</w:t>
        </w:r>
        <w:r w:rsidRPr="009E30BD">
          <w:rPr>
            <w:rFonts w:ascii="Times New Roman" w:eastAsia="Calibri" w:hAnsi="Times New Roman" w:cs="Times New Roman"/>
            <w:sz w:val="24"/>
            <w:szCs w:val="24"/>
          </w:rPr>
          <w:t>.4</w:t>
        </w:r>
      </w:hyperlink>
      <w:r w:rsidRPr="009E30BD">
        <w:rPr>
          <w:rFonts w:ascii="Times New Roman" w:eastAsia="Calibri" w:hAnsi="Times New Roman" w:cs="Times New Roman"/>
          <w:sz w:val="24"/>
          <w:szCs w:val="24"/>
        </w:rPr>
        <w:t xml:space="preserve">, </w:t>
      </w:r>
      <w:hyperlink r:id="rId23" w:history="1">
        <w:r w:rsidRPr="009E30BD">
          <w:rPr>
            <w:rFonts w:ascii="Times New Roman" w:eastAsia="Calibri" w:hAnsi="Times New Roman" w:cs="Times New Roman"/>
            <w:sz w:val="24"/>
            <w:szCs w:val="24"/>
          </w:rPr>
          <w:t>2.6.</w:t>
        </w:r>
        <w:r w:rsidR="009C46C0">
          <w:rPr>
            <w:rFonts w:ascii="Times New Roman" w:eastAsia="Calibri" w:hAnsi="Times New Roman" w:cs="Times New Roman"/>
            <w:sz w:val="24"/>
            <w:szCs w:val="24"/>
          </w:rPr>
          <w:t>1</w:t>
        </w:r>
        <w:r w:rsidRPr="009E30BD">
          <w:rPr>
            <w:rFonts w:ascii="Times New Roman" w:eastAsia="Calibri" w:hAnsi="Times New Roman" w:cs="Times New Roman"/>
            <w:sz w:val="24"/>
            <w:szCs w:val="24"/>
          </w:rPr>
          <w:t>.5</w:t>
        </w:r>
      </w:hyperlink>
      <w:r w:rsidRPr="009E30BD">
        <w:rPr>
          <w:rFonts w:ascii="Times New Roman" w:eastAsia="Calibri" w:hAnsi="Times New Roman" w:cs="Times New Roman"/>
          <w:sz w:val="24"/>
          <w:szCs w:val="24"/>
        </w:rPr>
        <w:t xml:space="preserve">, </w:t>
      </w:r>
      <w:hyperlink r:id="rId24" w:history="1">
        <w:r w:rsidRPr="009E30BD">
          <w:rPr>
            <w:rFonts w:ascii="Times New Roman" w:eastAsia="Calibri" w:hAnsi="Times New Roman" w:cs="Times New Roman"/>
            <w:sz w:val="24"/>
            <w:szCs w:val="24"/>
          </w:rPr>
          <w:t>2.6.</w:t>
        </w:r>
        <w:r w:rsidR="009C46C0">
          <w:rPr>
            <w:rFonts w:ascii="Times New Roman" w:eastAsia="Calibri" w:hAnsi="Times New Roman" w:cs="Times New Roman"/>
            <w:sz w:val="24"/>
            <w:szCs w:val="24"/>
          </w:rPr>
          <w:t>1</w:t>
        </w:r>
        <w:r w:rsidRPr="009E30BD">
          <w:rPr>
            <w:rFonts w:ascii="Times New Roman" w:eastAsia="Calibri" w:hAnsi="Times New Roman" w:cs="Times New Roman"/>
            <w:sz w:val="24"/>
            <w:szCs w:val="24"/>
          </w:rPr>
          <w:t>.6</w:t>
        </w:r>
      </w:hyperlink>
      <w:r w:rsidRPr="009E30BD">
        <w:rPr>
          <w:rFonts w:ascii="Times New Roman" w:eastAsia="Calibri" w:hAnsi="Times New Roman" w:cs="Times New Roman"/>
          <w:sz w:val="24"/>
          <w:szCs w:val="24"/>
        </w:rPr>
        <w:t xml:space="preserve">, </w:t>
      </w:r>
      <w:hyperlink r:id="rId25" w:history="1">
        <w:r w:rsidRPr="009E30BD">
          <w:rPr>
            <w:rFonts w:ascii="Times New Roman" w:eastAsia="Calibri" w:hAnsi="Times New Roman" w:cs="Times New Roman"/>
            <w:sz w:val="24"/>
            <w:szCs w:val="24"/>
          </w:rPr>
          <w:t>2.6.</w:t>
        </w:r>
        <w:r w:rsidR="009C46C0">
          <w:rPr>
            <w:rFonts w:ascii="Times New Roman" w:eastAsia="Calibri" w:hAnsi="Times New Roman" w:cs="Times New Roman"/>
            <w:sz w:val="24"/>
            <w:szCs w:val="24"/>
          </w:rPr>
          <w:t>2</w:t>
        </w:r>
        <w:r w:rsidRPr="009E30BD">
          <w:rPr>
            <w:rFonts w:ascii="Times New Roman" w:eastAsia="Calibri" w:hAnsi="Times New Roman" w:cs="Times New Roman"/>
            <w:sz w:val="24"/>
            <w:szCs w:val="24"/>
          </w:rPr>
          <w:t>.1</w:t>
        </w:r>
      </w:hyperlink>
      <w:r w:rsidRPr="009E30BD">
        <w:rPr>
          <w:rFonts w:ascii="Times New Roman" w:eastAsia="Calibri" w:hAnsi="Times New Roman" w:cs="Times New Roman"/>
          <w:sz w:val="24"/>
          <w:szCs w:val="24"/>
        </w:rPr>
        <w:t xml:space="preserve">, </w:t>
      </w:r>
      <w:r w:rsidR="009C46C0">
        <w:rPr>
          <w:rFonts w:ascii="Times New Roman" w:eastAsia="Calibri" w:hAnsi="Times New Roman" w:cs="Times New Roman"/>
          <w:sz w:val="24"/>
          <w:szCs w:val="24"/>
        </w:rPr>
        <w:t>абзаце втором подпункта 2.6.</w:t>
      </w:r>
      <w:r w:rsidR="007A1900">
        <w:rPr>
          <w:rFonts w:ascii="Times New Roman" w:eastAsia="Calibri" w:hAnsi="Times New Roman" w:cs="Times New Roman"/>
          <w:sz w:val="24"/>
          <w:szCs w:val="24"/>
        </w:rPr>
        <w:t>2</w:t>
      </w:r>
      <w:r w:rsidR="009C46C0">
        <w:rPr>
          <w:rFonts w:ascii="Times New Roman" w:eastAsia="Calibri" w:hAnsi="Times New Roman" w:cs="Times New Roman"/>
          <w:sz w:val="24"/>
          <w:szCs w:val="24"/>
        </w:rPr>
        <w:t>.2</w:t>
      </w:r>
      <w:r w:rsidR="009F78C4">
        <w:rPr>
          <w:rFonts w:ascii="Times New Roman" w:eastAsia="Calibri" w:hAnsi="Times New Roman" w:cs="Times New Roman"/>
          <w:sz w:val="24"/>
          <w:szCs w:val="24"/>
        </w:rPr>
        <w:t xml:space="preserve"> </w:t>
      </w:r>
      <w:r w:rsidRPr="009E30BD">
        <w:rPr>
          <w:rFonts w:ascii="Times New Roman" w:eastAsia="Calibri" w:hAnsi="Times New Roman" w:cs="Times New Roman"/>
          <w:sz w:val="24"/>
          <w:szCs w:val="24"/>
        </w:rPr>
        <w:t xml:space="preserve"> </w:t>
      </w:r>
      <w:r w:rsidR="009C46C0">
        <w:rPr>
          <w:rFonts w:ascii="Times New Roman" w:eastAsia="Calibri" w:hAnsi="Times New Roman" w:cs="Times New Roman"/>
          <w:sz w:val="24"/>
          <w:szCs w:val="24"/>
        </w:rPr>
        <w:t xml:space="preserve">        </w:t>
      </w:r>
      <w:r w:rsidR="009F78C4">
        <w:rPr>
          <w:rFonts w:ascii="Times New Roman" w:eastAsia="Calibri" w:hAnsi="Times New Roman" w:cs="Times New Roman"/>
          <w:sz w:val="24"/>
          <w:szCs w:val="24"/>
        </w:rPr>
        <w:t xml:space="preserve">пункта 2.6 </w:t>
      </w:r>
      <w:r w:rsidRPr="009E30BD">
        <w:rPr>
          <w:rFonts w:ascii="Times New Roman" w:eastAsia="Calibri" w:hAnsi="Times New Roman" w:cs="Times New Roman"/>
          <w:sz w:val="24"/>
          <w:szCs w:val="24"/>
        </w:rPr>
        <w:t>настоящего Регламента, запрашиваются Управлением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w:t>
      </w:r>
      <w:proofErr w:type="gramEnd"/>
      <w:r w:rsidRPr="009E30BD">
        <w:rPr>
          <w:rFonts w:ascii="Times New Roman" w:eastAsia="Calibri" w:hAnsi="Times New Roman" w:cs="Times New Roman"/>
          <w:sz w:val="24"/>
          <w:szCs w:val="24"/>
        </w:rPr>
        <w:t xml:space="preserve"> не представил указанные документы самостоятельно</w:t>
      </w:r>
      <w:proofErr w:type="gramStart"/>
      <w:r w:rsidRPr="009E30BD">
        <w:rPr>
          <w:rFonts w:ascii="Times New Roman" w:eastAsia="Calibri" w:hAnsi="Times New Roman" w:cs="Times New Roman"/>
          <w:sz w:val="24"/>
          <w:szCs w:val="24"/>
        </w:rPr>
        <w:t>.».</w:t>
      </w:r>
      <w:proofErr w:type="gramEnd"/>
    </w:p>
    <w:p w:rsidR="006E6093" w:rsidRPr="006E6093" w:rsidRDefault="006E6093" w:rsidP="006F7F93">
      <w:pPr>
        <w:pStyle w:val="ConsPlusNormal"/>
        <w:ind w:firstLine="540"/>
        <w:jc w:val="both"/>
        <w:rPr>
          <w:rFonts w:ascii="Times New Roman" w:hAnsi="Times New Roman" w:cs="Times New Roman"/>
          <w:sz w:val="24"/>
          <w:szCs w:val="24"/>
        </w:rPr>
      </w:pPr>
      <w:r w:rsidRPr="006E6093">
        <w:rPr>
          <w:rFonts w:ascii="Times New Roman" w:hAnsi="Times New Roman" w:cs="Times New Roman"/>
          <w:sz w:val="24"/>
          <w:szCs w:val="24"/>
        </w:rPr>
        <w:t>1.</w:t>
      </w:r>
      <w:r w:rsidR="001554A8">
        <w:rPr>
          <w:rFonts w:ascii="Times New Roman" w:hAnsi="Times New Roman" w:cs="Times New Roman"/>
          <w:sz w:val="24"/>
          <w:szCs w:val="24"/>
        </w:rPr>
        <w:t>4</w:t>
      </w:r>
      <w:r w:rsidRPr="006E6093">
        <w:rPr>
          <w:rFonts w:ascii="Times New Roman" w:hAnsi="Times New Roman" w:cs="Times New Roman"/>
          <w:sz w:val="24"/>
          <w:szCs w:val="24"/>
        </w:rPr>
        <w:t>. Пункт 2.10 изложить в следующей редакции:</w:t>
      </w:r>
    </w:p>
    <w:p w:rsidR="006E6093" w:rsidRPr="006E6093" w:rsidRDefault="006E6093" w:rsidP="006F7F93">
      <w:pPr>
        <w:autoSpaceDE w:val="0"/>
        <w:autoSpaceDN w:val="0"/>
        <w:adjustRightInd w:val="0"/>
        <w:spacing w:after="0" w:line="240" w:lineRule="auto"/>
        <w:ind w:firstLine="540"/>
        <w:jc w:val="both"/>
        <w:rPr>
          <w:rFonts w:ascii="Times New Roman" w:hAnsi="Times New Roman" w:cs="Times New Roman"/>
          <w:sz w:val="24"/>
          <w:szCs w:val="24"/>
        </w:rPr>
      </w:pPr>
      <w:r w:rsidRPr="006E6093">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6E6093" w:rsidRPr="006E6093" w:rsidRDefault="006E6093" w:rsidP="006F7F93">
      <w:pPr>
        <w:autoSpaceDE w:val="0"/>
        <w:autoSpaceDN w:val="0"/>
        <w:adjustRightInd w:val="0"/>
        <w:spacing w:after="0" w:line="240" w:lineRule="auto"/>
        <w:ind w:firstLine="540"/>
        <w:jc w:val="both"/>
        <w:rPr>
          <w:rFonts w:ascii="Times New Roman" w:hAnsi="Times New Roman" w:cs="Times New Roman"/>
          <w:sz w:val="24"/>
          <w:szCs w:val="24"/>
        </w:rPr>
      </w:pPr>
      <w:r w:rsidRPr="006E6093">
        <w:rPr>
          <w:rFonts w:ascii="Times New Roman" w:hAnsi="Times New Roman" w:cs="Times New Roman"/>
          <w:sz w:val="24"/>
          <w:szCs w:val="24"/>
        </w:rPr>
        <w:t xml:space="preserve">не представлены документы, указанные в </w:t>
      </w:r>
      <w:hyperlink r:id="rId26" w:history="1">
        <w:r w:rsidRPr="0047528E">
          <w:rPr>
            <w:rFonts w:ascii="Times New Roman" w:hAnsi="Times New Roman" w:cs="Times New Roman"/>
            <w:sz w:val="24"/>
            <w:szCs w:val="24"/>
          </w:rPr>
          <w:t>пункте 2.6</w:t>
        </w:r>
      </w:hyperlink>
      <w:r w:rsidRPr="006E6093">
        <w:rPr>
          <w:rFonts w:ascii="Times New Roman" w:hAnsi="Times New Roman" w:cs="Times New Roman"/>
          <w:sz w:val="24"/>
          <w:szCs w:val="24"/>
        </w:rPr>
        <w:t xml:space="preserve"> настоящего Регламента, которые заявитель в соответствии с настоящим Регламентом обязан предоставить самостоятельно;</w:t>
      </w:r>
    </w:p>
    <w:p w:rsidR="006E6093" w:rsidRPr="006E6093" w:rsidRDefault="006E6093" w:rsidP="006F7F93">
      <w:pPr>
        <w:autoSpaceDE w:val="0"/>
        <w:autoSpaceDN w:val="0"/>
        <w:adjustRightInd w:val="0"/>
        <w:spacing w:after="0" w:line="240" w:lineRule="auto"/>
        <w:ind w:firstLine="540"/>
        <w:jc w:val="both"/>
        <w:rPr>
          <w:rFonts w:ascii="Times New Roman" w:hAnsi="Times New Roman" w:cs="Times New Roman"/>
          <w:sz w:val="24"/>
          <w:szCs w:val="24"/>
        </w:rPr>
      </w:pPr>
      <w:r w:rsidRPr="006E6093">
        <w:rPr>
          <w:rFonts w:ascii="Times New Roman" w:hAnsi="Times New Roman" w:cs="Times New Roman"/>
          <w:sz w:val="24"/>
          <w:szCs w:val="24"/>
        </w:rPr>
        <w:t>наличие ответа государственного органа или подведомственной государственному органу организации об отсутствии документов (копий, сведений, содержащихся в них), запрашиваемых Управлением в порядке межведомственного электронного взаимодействия при предоставлении муниципальной услуги;</w:t>
      </w:r>
    </w:p>
    <w:p w:rsidR="006E6093" w:rsidRPr="006E6093" w:rsidRDefault="006E6093" w:rsidP="006F7F93">
      <w:pPr>
        <w:autoSpaceDE w:val="0"/>
        <w:autoSpaceDN w:val="0"/>
        <w:adjustRightInd w:val="0"/>
        <w:spacing w:after="0" w:line="240" w:lineRule="auto"/>
        <w:ind w:firstLine="540"/>
        <w:jc w:val="both"/>
        <w:rPr>
          <w:rFonts w:ascii="Times New Roman" w:hAnsi="Times New Roman" w:cs="Times New Roman"/>
          <w:sz w:val="24"/>
          <w:szCs w:val="24"/>
        </w:rPr>
      </w:pPr>
      <w:r w:rsidRPr="006E6093">
        <w:rPr>
          <w:rFonts w:ascii="Times New Roman" w:hAnsi="Times New Roman" w:cs="Times New Roman"/>
          <w:sz w:val="24"/>
          <w:szCs w:val="24"/>
        </w:rPr>
        <w:t>предоставление заявителем документов в ненадлежащий орган;</w:t>
      </w:r>
    </w:p>
    <w:p w:rsidR="006E6093" w:rsidRPr="006E6093" w:rsidRDefault="006E6093" w:rsidP="006F7F93">
      <w:pPr>
        <w:autoSpaceDE w:val="0"/>
        <w:autoSpaceDN w:val="0"/>
        <w:adjustRightInd w:val="0"/>
        <w:spacing w:after="0" w:line="240" w:lineRule="auto"/>
        <w:ind w:firstLine="540"/>
        <w:jc w:val="both"/>
        <w:rPr>
          <w:rFonts w:ascii="Times New Roman" w:hAnsi="Times New Roman" w:cs="Times New Roman"/>
          <w:sz w:val="24"/>
          <w:szCs w:val="24"/>
        </w:rPr>
      </w:pPr>
      <w:r w:rsidRPr="006E6093">
        <w:rPr>
          <w:rFonts w:ascii="Times New Roman" w:hAnsi="Times New Roman" w:cs="Times New Roman"/>
          <w:sz w:val="24"/>
          <w:szCs w:val="24"/>
        </w:rPr>
        <w:t>на земельный участок не распространяется действие градостроительных регламентов либо для земельного участка градостроительные регламенты не установлены;</w:t>
      </w:r>
    </w:p>
    <w:p w:rsidR="006E6093" w:rsidRPr="006E6093" w:rsidRDefault="006E6093" w:rsidP="006F7F93">
      <w:pPr>
        <w:autoSpaceDE w:val="0"/>
        <w:autoSpaceDN w:val="0"/>
        <w:adjustRightInd w:val="0"/>
        <w:spacing w:after="0" w:line="240" w:lineRule="auto"/>
        <w:ind w:firstLine="540"/>
        <w:jc w:val="both"/>
        <w:rPr>
          <w:rFonts w:ascii="Times New Roman" w:hAnsi="Times New Roman" w:cs="Times New Roman"/>
          <w:sz w:val="24"/>
          <w:szCs w:val="24"/>
        </w:rPr>
      </w:pPr>
      <w:r w:rsidRPr="006E6093">
        <w:rPr>
          <w:rFonts w:ascii="Times New Roman" w:hAnsi="Times New Roman" w:cs="Times New Roman"/>
          <w:sz w:val="24"/>
          <w:szCs w:val="24"/>
        </w:rPr>
        <w:t xml:space="preserve">несоответствие запрашиваемого вида разрешения на отклонение от предельных параметров разрешенного строительства, реконструкции объектов капитального строительства градостроительной документации (Генеральному </w:t>
      </w:r>
      <w:hyperlink r:id="rId27" w:history="1">
        <w:r w:rsidRPr="0047528E">
          <w:rPr>
            <w:rFonts w:ascii="Times New Roman" w:hAnsi="Times New Roman" w:cs="Times New Roman"/>
            <w:sz w:val="24"/>
            <w:szCs w:val="24"/>
          </w:rPr>
          <w:t>плану</w:t>
        </w:r>
      </w:hyperlink>
      <w:r w:rsidRPr="006E6093">
        <w:rPr>
          <w:rFonts w:ascii="Times New Roman" w:hAnsi="Times New Roman" w:cs="Times New Roman"/>
          <w:sz w:val="24"/>
          <w:szCs w:val="24"/>
        </w:rPr>
        <w:t xml:space="preserve">, проекту планировки, </w:t>
      </w:r>
      <w:hyperlink r:id="rId28" w:history="1">
        <w:r w:rsidRPr="0047528E">
          <w:rPr>
            <w:rFonts w:ascii="Times New Roman" w:hAnsi="Times New Roman" w:cs="Times New Roman"/>
            <w:sz w:val="24"/>
            <w:szCs w:val="24"/>
          </w:rPr>
          <w:t>Правилам</w:t>
        </w:r>
      </w:hyperlink>
      <w:r w:rsidRPr="006E6093">
        <w:rPr>
          <w:rFonts w:ascii="Times New Roman" w:hAnsi="Times New Roman" w:cs="Times New Roman"/>
          <w:sz w:val="24"/>
          <w:szCs w:val="24"/>
        </w:rPr>
        <w:t xml:space="preserve"> землепользования и застройки и т.д.);</w:t>
      </w:r>
    </w:p>
    <w:p w:rsidR="006E6093" w:rsidRPr="006E6093" w:rsidRDefault="006E6093" w:rsidP="006F7F93">
      <w:pPr>
        <w:autoSpaceDE w:val="0"/>
        <w:autoSpaceDN w:val="0"/>
        <w:adjustRightInd w:val="0"/>
        <w:spacing w:after="0" w:line="240" w:lineRule="auto"/>
        <w:ind w:firstLine="540"/>
        <w:jc w:val="both"/>
        <w:rPr>
          <w:rFonts w:ascii="Times New Roman" w:hAnsi="Times New Roman" w:cs="Times New Roman"/>
          <w:sz w:val="24"/>
          <w:szCs w:val="24"/>
        </w:rPr>
      </w:pPr>
      <w:r w:rsidRPr="006E6093">
        <w:rPr>
          <w:rFonts w:ascii="Times New Roman" w:hAnsi="Times New Roman" w:cs="Times New Roman"/>
          <w:sz w:val="24"/>
          <w:szCs w:val="24"/>
        </w:rPr>
        <w:t>не соблюдаются требования технических регламентов;</w:t>
      </w:r>
    </w:p>
    <w:p w:rsidR="006E6093" w:rsidRPr="006E6093" w:rsidRDefault="006E6093" w:rsidP="006F7F93">
      <w:pPr>
        <w:autoSpaceDE w:val="0"/>
        <w:autoSpaceDN w:val="0"/>
        <w:adjustRightInd w:val="0"/>
        <w:spacing w:after="0" w:line="240" w:lineRule="auto"/>
        <w:ind w:firstLine="540"/>
        <w:jc w:val="both"/>
        <w:rPr>
          <w:rFonts w:ascii="Times New Roman" w:hAnsi="Times New Roman" w:cs="Times New Roman"/>
          <w:bCs/>
          <w:i/>
          <w:sz w:val="24"/>
          <w:szCs w:val="24"/>
        </w:rPr>
      </w:pPr>
      <w:r w:rsidRPr="006E6093">
        <w:rPr>
          <w:rFonts w:ascii="Times New Roman" w:hAnsi="Times New Roman" w:cs="Times New Roman"/>
          <w:bCs/>
          <w:i/>
          <w:sz w:val="24"/>
          <w:szCs w:val="24"/>
        </w:rPr>
        <w:lastRenderedPageBreak/>
        <w:t>размер земельн</w:t>
      </w:r>
      <w:r w:rsidR="00A12049">
        <w:rPr>
          <w:rFonts w:ascii="Times New Roman" w:hAnsi="Times New Roman" w:cs="Times New Roman"/>
          <w:bCs/>
          <w:i/>
          <w:sz w:val="24"/>
          <w:szCs w:val="24"/>
        </w:rPr>
        <w:t xml:space="preserve">ого участка не является меньше </w:t>
      </w:r>
      <w:r w:rsidRPr="006E6093">
        <w:rPr>
          <w:rFonts w:ascii="Times New Roman" w:hAnsi="Times New Roman" w:cs="Times New Roman"/>
          <w:bCs/>
          <w:i/>
          <w:sz w:val="24"/>
          <w:szCs w:val="24"/>
        </w:rPr>
        <w:t>установленного градостроительным регламентом минимального размера земельного участка территориальной зоны, а также в случае отсутствия установленного в градостроительном регламенте минимального размера земельного участка территориальной зоны, когда размер земельного участка не является меньшим определенного расчетом, представленным Заявителем;</w:t>
      </w:r>
    </w:p>
    <w:p w:rsidR="006E6093" w:rsidRPr="006E6093" w:rsidRDefault="006E6093" w:rsidP="006F7F93">
      <w:pPr>
        <w:autoSpaceDE w:val="0"/>
        <w:autoSpaceDN w:val="0"/>
        <w:adjustRightInd w:val="0"/>
        <w:spacing w:after="0" w:line="240" w:lineRule="auto"/>
        <w:ind w:firstLine="540"/>
        <w:jc w:val="both"/>
        <w:rPr>
          <w:rFonts w:ascii="Times New Roman" w:hAnsi="Times New Roman" w:cs="Times New Roman"/>
          <w:bCs/>
          <w:i/>
          <w:sz w:val="24"/>
          <w:szCs w:val="24"/>
        </w:rPr>
      </w:pPr>
      <w:r w:rsidRPr="006E6093">
        <w:rPr>
          <w:rFonts w:ascii="Times New Roman" w:hAnsi="Times New Roman" w:cs="Times New Roman"/>
          <w:bCs/>
          <w:i/>
          <w:sz w:val="24"/>
          <w:szCs w:val="24"/>
        </w:rPr>
        <w:t>конфигурация, инженерно-геологические или иные характеристики земельных участков не являются неблагоприятными для застройки.</w:t>
      </w:r>
    </w:p>
    <w:p w:rsidR="006E6093" w:rsidRPr="006E6093" w:rsidRDefault="006E6093" w:rsidP="006F7F93">
      <w:pPr>
        <w:autoSpaceDE w:val="0"/>
        <w:autoSpaceDN w:val="0"/>
        <w:adjustRightInd w:val="0"/>
        <w:spacing w:after="0" w:line="240" w:lineRule="auto"/>
        <w:ind w:firstLine="540"/>
        <w:jc w:val="both"/>
        <w:rPr>
          <w:rFonts w:ascii="Times New Roman" w:hAnsi="Times New Roman" w:cs="Times New Roman"/>
          <w:sz w:val="24"/>
          <w:szCs w:val="24"/>
        </w:rPr>
      </w:pPr>
      <w:r w:rsidRPr="006E6093">
        <w:rPr>
          <w:rFonts w:ascii="Times New Roman" w:hAnsi="Times New Roman" w:cs="Times New Roman"/>
          <w:sz w:val="24"/>
          <w:szCs w:val="24"/>
        </w:rPr>
        <w:t>письменный отказ заявителя или его представителя от получения разрешения на отклонение от предельных параметров разрешенного строительства, реконструкции объекта капитального строительства, поданный до издания постановления администрации города о проведении публичных слушаний по вопросу предоставления разрешения;</w:t>
      </w:r>
    </w:p>
    <w:p w:rsidR="006E6093" w:rsidRPr="006E6093" w:rsidRDefault="006E6093" w:rsidP="006F7F93">
      <w:pPr>
        <w:autoSpaceDE w:val="0"/>
        <w:autoSpaceDN w:val="0"/>
        <w:adjustRightInd w:val="0"/>
        <w:spacing w:after="0" w:line="240" w:lineRule="auto"/>
        <w:ind w:firstLine="540"/>
        <w:jc w:val="both"/>
        <w:rPr>
          <w:rFonts w:ascii="Times New Roman" w:hAnsi="Times New Roman" w:cs="Times New Roman"/>
          <w:sz w:val="24"/>
          <w:szCs w:val="24"/>
        </w:rPr>
      </w:pPr>
      <w:r w:rsidRPr="006E6093">
        <w:rPr>
          <w:rFonts w:ascii="Times New Roman" w:hAnsi="Times New Roman" w:cs="Times New Roman"/>
          <w:sz w:val="24"/>
          <w:szCs w:val="24"/>
        </w:rPr>
        <w:t>нарушение зоны эксплуатации линий инженерных коммуникаций.</w:t>
      </w:r>
    </w:p>
    <w:p w:rsidR="006E6093" w:rsidRPr="006E6093" w:rsidRDefault="006E6093" w:rsidP="006F7F93">
      <w:pPr>
        <w:autoSpaceDE w:val="0"/>
        <w:autoSpaceDN w:val="0"/>
        <w:adjustRightInd w:val="0"/>
        <w:spacing w:after="0" w:line="240" w:lineRule="auto"/>
        <w:ind w:firstLine="540"/>
        <w:jc w:val="both"/>
        <w:rPr>
          <w:rFonts w:ascii="Times New Roman" w:hAnsi="Times New Roman" w:cs="Times New Roman"/>
          <w:sz w:val="24"/>
          <w:szCs w:val="24"/>
        </w:rPr>
      </w:pPr>
      <w:r w:rsidRPr="006E6093">
        <w:rPr>
          <w:rFonts w:ascii="Times New Roman" w:hAnsi="Times New Roman" w:cs="Times New Roman"/>
          <w:sz w:val="24"/>
          <w:szCs w:val="24"/>
        </w:rPr>
        <w:t>наличие в документах, необходимых для предоставления муниципальной услуги, недостоверных сведений или несоответствие указанных документов требованиям законодательства.</w:t>
      </w:r>
    </w:p>
    <w:p w:rsidR="006E6093" w:rsidRDefault="006E6093" w:rsidP="006F7F93">
      <w:pPr>
        <w:autoSpaceDE w:val="0"/>
        <w:autoSpaceDN w:val="0"/>
        <w:adjustRightInd w:val="0"/>
        <w:spacing w:after="0" w:line="240" w:lineRule="auto"/>
        <w:ind w:firstLine="540"/>
        <w:jc w:val="both"/>
        <w:rPr>
          <w:rFonts w:ascii="Times New Roman" w:hAnsi="Times New Roman" w:cs="Times New Roman"/>
          <w:sz w:val="24"/>
          <w:szCs w:val="24"/>
        </w:rPr>
      </w:pPr>
      <w:r w:rsidRPr="006E6093">
        <w:rPr>
          <w:rFonts w:ascii="Times New Roman" w:hAnsi="Times New Roman" w:cs="Times New Roman"/>
          <w:sz w:val="24"/>
          <w:szCs w:val="24"/>
        </w:rPr>
        <w:t>Управление вправе проверять представленные заявителем сведения и документы путем направления обращений в органы власти, должностным лицам, предприят</w:t>
      </w:r>
      <w:r>
        <w:rPr>
          <w:rFonts w:ascii="Times New Roman" w:hAnsi="Times New Roman" w:cs="Times New Roman"/>
          <w:sz w:val="24"/>
          <w:szCs w:val="24"/>
        </w:rPr>
        <w:t>иям, учреждениям и организациям</w:t>
      </w:r>
      <w:proofErr w:type="gramStart"/>
      <w:r>
        <w:rPr>
          <w:rFonts w:ascii="Times New Roman" w:hAnsi="Times New Roman" w:cs="Times New Roman"/>
          <w:sz w:val="24"/>
          <w:szCs w:val="24"/>
        </w:rPr>
        <w:t>.».</w:t>
      </w:r>
      <w:proofErr w:type="gramEnd"/>
    </w:p>
    <w:p w:rsidR="006E6093" w:rsidRPr="006E6093" w:rsidRDefault="00C7025A" w:rsidP="006F7F93">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1.</w:t>
      </w:r>
      <w:r w:rsidR="001554A8">
        <w:rPr>
          <w:rFonts w:ascii="Times New Roman" w:hAnsi="Times New Roman" w:cs="Times New Roman"/>
          <w:sz w:val="24"/>
          <w:szCs w:val="24"/>
        </w:rPr>
        <w:t>5</w:t>
      </w:r>
      <w:r>
        <w:rPr>
          <w:rFonts w:ascii="Times New Roman" w:hAnsi="Times New Roman" w:cs="Times New Roman"/>
          <w:sz w:val="24"/>
          <w:szCs w:val="24"/>
        </w:rPr>
        <w:t xml:space="preserve">. </w:t>
      </w:r>
      <w:r w:rsidRPr="00C7025A">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C7025A">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C7025A">
        <w:rPr>
          <w:rFonts w:ascii="Times New Roman" w:hAnsi="Times New Roman" w:cs="Times New Roman"/>
          <w:sz w:val="24"/>
          <w:szCs w:val="24"/>
        </w:rPr>
        <w:t>предоставления муниципальной услуги</w:t>
      </w:r>
      <w:r>
        <w:rPr>
          <w:rFonts w:ascii="Times New Roman" w:hAnsi="Times New Roman" w:cs="Times New Roman"/>
          <w:sz w:val="24"/>
          <w:szCs w:val="24"/>
        </w:rPr>
        <w:t xml:space="preserve"> «</w:t>
      </w:r>
      <w:r w:rsidRPr="00C7025A">
        <w:rPr>
          <w:rFonts w:ascii="Times New Roman" w:hAnsi="Times New Roman" w:cs="Times New Roman"/>
          <w:sz w:val="24"/>
          <w:szCs w:val="24"/>
        </w:rPr>
        <w:t>Предоставление разрешения</w:t>
      </w:r>
      <w:r>
        <w:rPr>
          <w:rFonts w:ascii="Times New Roman" w:hAnsi="Times New Roman" w:cs="Times New Roman"/>
          <w:sz w:val="24"/>
          <w:szCs w:val="24"/>
        </w:rPr>
        <w:t xml:space="preserve"> </w:t>
      </w:r>
      <w:r w:rsidRPr="00C7025A">
        <w:rPr>
          <w:rFonts w:ascii="Times New Roman" w:hAnsi="Times New Roman" w:cs="Times New Roman"/>
          <w:sz w:val="24"/>
          <w:szCs w:val="24"/>
        </w:rPr>
        <w:t>на отклонение от предельных параметров</w:t>
      </w:r>
      <w:r>
        <w:rPr>
          <w:rFonts w:ascii="Times New Roman" w:hAnsi="Times New Roman" w:cs="Times New Roman"/>
          <w:sz w:val="24"/>
          <w:szCs w:val="24"/>
        </w:rPr>
        <w:t xml:space="preserve"> </w:t>
      </w:r>
      <w:r w:rsidRPr="00C7025A">
        <w:rPr>
          <w:rFonts w:ascii="Times New Roman" w:hAnsi="Times New Roman" w:cs="Times New Roman"/>
          <w:sz w:val="24"/>
          <w:szCs w:val="24"/>
        </w:rPr>
        <w:t>разрешенного строительства, реконструкции</w:t>
      </w:r>
      <w:r>
        <w:rPr>
          <w:rFonts w:ascii="Times New Roman" w:hAnsi="Times New Roman" w:cs="Times New Roman"/>
          <w:sz w:val="24"/>
          <w:szCs w:val="24"/>
        </w:rPr>
        <w:t xml:space="preserve"> </w:t>
      </w:r>
      <w:r w:rsidRPr="00C7025A">
        <w:rPr>
          <w:rFonts w:ascii="Times New Roman" w:hAnsi="Times New Roman" w:cs="Times New Roman"/>
          <w:sz w:val="24"/>
          <w:szCs w:val="24"/>
        </w:rPr>
        <w:t>объе</w:t>
      </w:r>
      <w:r>
        <w:rPr>
          <w:rFonts w:ascii="Times New Roman" w:hAnsi="Times New Roman" w:cs="Times New Roman"/>
          <w:sz w:val="24"/>
          <w:szCs w:val="24"/>
        </w:rPr>
        <w:t xml:space="preserve">ктов капитального строительства» </w:t>
      </w:r>
      <w:r w:rsidR="006E6093" w:rsidRPr="006E6093">
        <w:rPr>
          <w:rFonts w:ascii="Times New Roman" w:hAnsi="Times New Roman" w:cs="Times New Roman"/>
          <w:sz w:val="24"/>
          <w:szCs w:val="24"/>
        </w:rPr>
        <w:t xml:space="preserve">изложить в новой редакции согласно </w:t>
      </w:r>
      <w:hyperlink r:id="rId29" w:history="1">
        <w:r w:rsidR="006E6093" w:rsidRPr="006F7F93">
          <w:rPr>
            <w:rFonts w:ascii="Times New Roman" w:hAnsi="Times New Roman" w:cs="Times New Roman"/>
            <w:sz w:val="24"/>
            <w:szCs w:val="24"/>
          </w:rPr>
          <w:t>приложению</w:t>
        </w:r>
      </w:hyperlink>
      <w:r w:rsidR="006E6093" w:rsidRPr="006E6093">
        <w:rPr>
          <w:rFonts w:ascii="Times New Roman" w:hAnsi="Times New Roman" w:cs="Times New Roman"/>
          <w:sz w:val="24"/>
          <w:szCs w:val="24"/>
        </w:rPr>
        <w:t xml:space="preserve"> к настоящему постановлению.</w:t>
      </w:r>
    </w:p>
    <w:p w:rsidR="006E6093" w:rsidRPr="006E6093" w:rsidRDefault="006E6093" w:rsidP="006F7F93">
      <w:pPr>
        <w:pStyle w:val="ConsPlusNormal"/>
        <w:ind w:firstLine="540"/>
        <w:jc w:val="both"/>
        <w:rPr>
          <w:rFonts w:ascii="Times New Roman" w:hAnsi="Times New Roman" w:cs="Times New Roman"/>
          <w:sz w:val="24"/>
          <w:szCs w:val="24"/>
        </w:rPr>
      </w:pPr>
      <w:bookmarkStart w:id="5" w:name="P51"/>
      <w:bookmarkEnd w:id="5"/>
      <w:r w:rsidRPr="006E6093">
        <w:rPr>
          <w:rFonts w:ascii="Times New Roman" w:hAnsi="Times New Roman" w:cs="Times New Roman"/>
          <w:sz w:val="24"/>
          <w:szCs w:val="24"/>
        </w:rPr>
        <w:t>2. Настоящее постановление вступает в силу со дня его официального опубликования.</w:t>
      </w:r>
    </w:p>
    <w:p w:rsidR="006E6093" w:rsidRDefault="006E6093" w:rsidP="006F7F93">
      <w:pPr>
        <w:pStyle w:val="ConsPlusNormal"/>
        <w:ind w:firstLine="540"/>
        <w:jc w:val="both"/>
        <w:rPr>
          <w:rFonts w:ascii="Times New Roman" w:hAnsi="Times New Roman" w:cs="Times New Roman"/>
          <w:sz w:val="24"/>
          <w:szCs w:val="24"/>
        </w:rPr>
      </w:pPr>
      <w:r w:rsidRPr="006E6093">
        <w:rPr>
          <w:rFonts w:ascii="Times New Roman" w:hAnsi="Times New Roman" w:cs="Times New Roman"/>
          <w:sz w:val="24"/>
          <w:szCs w:val="24"/>
        </w:rPr>
        <w:t xml:space="preserve">3. Опубликовать настоящее постановление в сборнике </w:t>
      </w:r>
      <w:r w:rsidR="004C27C8">
        <w:rPr>
          <w:rFonts w:ascii="Times New Roman" w:hAnsi="Times New Roman" w:cs="Times New Roman"/>
          <w:sz w:val="24"/>
          <w:szCs w:val="24"/>
        </w:rPr>
        <w:t>«</w:t>
      </w:r>
      <w:r w:rsidRPr="006E6093">
        <w:rPr>
          <w:rFonts w:ascii="Times New Roman" w:hAnsi="Times New Roman" w:cs="Times New Roman"/>
          <w:sz w:val="24"/>
          <w:szCs w:val="24"/>
        </w:rPr>
        <w:t>Правовой вестник города Иванова</w:t>
      </w:r>
      <w:r w:rsidR="004C27C8">
        <w:rPr>
          <w:rFonts w:ascii="Times New Roman" w:hAnsi="Times New Roman" w:cs="Times New Roman"/>
          <w:sz w:val="24"/>
          <w:szCs w:val="24"/>
        </w:rPr>
        <w:t>»</w:t>
      </w:r>
      <w:r w:rsidRPr="006E6093">
        <w:rPr>
          <w:rFonts w:ascii="Times New Roman" w:hAnsi="Times New Roman" w:cs="Times New Roman"/>
          <w:sz w:val="24"/>
          <w:szCs w:val="24"/>
        </w:rPr>
        <w:t>.</w:t>
      </w:r>
    </w:p>
    <w:p w:rsidR="00C7025A" w:rsidRDefault="00C7025A" w:rsidP="006F7F93">
      <w:pPr>
        <w:pStyle w:val="ConsPlusNormal"/>
        <w:ind w:firstLine="540"/>
        <w:jc w:val="both"/>
        <w:rPr>
          <w:rFonts w:ascii="Times New Roman" w:hAnsi="Times New Roman" w:cs="Times New Roman"/>
          <w:sz w:val="24"/>
          <w:szCs w:val="24"/>
        </w:rPr>
      </w:pPr>
    </w:p>
    <w:p w:rsidR="00C7025A" w:rsidRDefault="00C7025A" w:rsidP="001554A8">
      <w:pPr>
        <w:pStyle w:val="ConsPlusNormal"/>
        <w:jc w:val="both"/>
        <w:rPr>
          <w:rFonts w:ascii="Times New Roman" w:hAnsi="Times New Roman" w:cs="Times New Roman"/>
          <w:sz w:val="24"/>
          <w:szCs w:val="24"/>
        </w:rPr>
      </w:pPr>
    </w:p>
    <w:p w:rsidR="00C7025A" w:rsidRDefault="00C7025A" w:rsidP="006F7F93">
      <w:pPr>
        <w:pStyle w:val="ConsPlusNormal"/>
        <w:ind w:firstLine="540"/>
        <w:jc w:val="both"/>
        <w:rPr>
          <w:rFonts w:ascii="Times New Roman" w:hAnsi="Times New Roman" w:cs="Times New Roman"/>
          <w:sz w:val="24"/>
          <w:szCs w:val="24"/>
        </w:rPr>
      </w:pPr>
    </w:p>
    <w:p w:rsidR="00C7025A" w:rsidRDefault="00C7025A" w:rsidP="006F7F93">
      <w:pPr>
        <w:pStyle w:val="ConsPlusNormal"/>
        <w:ind w:firstLine="540"/>
        <w:jc w:val="both"/>
        <w:rPr>
          <w:rFonts w:ascii="Times New Roman" w:hAnsi="Times New Roman" w:cs="Times New Roman"/>
          <w:sz w:val="24"/>
          <w:szCs w:val="24"/>
        </w:rPr>
      </w:pPr>
    </w:p>
    <w:tbl>
      <w:tblPr>
        <w:tblW w:w="0" w:type="auto"/>
        <w:tblLook w:val="04A0" w:firstRow="1" w:lastRow="0" w:firstColumn="1" w:lastColumn="0" w:noHBand="0" w:noVBand="1"/>
      </w:tblPr>
      <w:tblGrid>
        <w:gridCol w:w="4787"/>
        <w:gridCol w:w="4784"/>
      </w:tblGrid>
      <w:tr w:rsidR="006F7F93" w:rsidRPr="007C2967" w:rsidTr="006F7F93">
        <w:tc>
          <w:tcPr>
            <w:tcW w:w="4919" w:type="dxa"/>
          </w:tcPr>
          <w:p w:rsidR="006F7F93" w:rsidRPr="007C2967" w:rsidRDefault="006F7F93" w:rsidP="006F7F93">
            <w:pPr>
              <w:pStyle w:val="a3"/>
              <w:jc w:val="both"/>
              <w:rPr>
                <w:rFonts w:ascii="Times New Roman" w:hAnsi="Times New Roman"/>
                <w:sz w:val="24"/>
                <w:szCs w:val="24"/>
                <w:lang w:eastAsia="ru-RU"/>
              </w:rPr>
            </w:pPr>
            <w:r w:rsidRPr="007C2967">
              <w:rPr>
                <w:rFonts w:ascii="Times New Roman" w:hAnsi="Times New Roman"/>
                <w:sz w:val="24"/>
                <w:szCs w:val="24"/>
                <w:lang w:eastAsia="ru-RU"/>
              </w:rPr>
              <w:t>Глав</w:t>
            </w:r>
            <w:r>
              <w:rPr>
                <w:rFonts w:ascii="Times New Roman" w:hAnsi="Times New Roman"/>
                <w:sz w:val="24"/>
                <w:szCs w:val="24"/>
                <w:lang w:eastAsia="ru-RU"/>
              </w:rPr>
              <w:t>а</w:t>
            </w:r>
            <w:r w:rsidRPr="007C2967">
              <w:rPr>
                <w:rFonts w:ascii="Times New Roman" w:hAnsi="Times New Roman"/>
                <w:sz w:val="24"/>
                <w:szCs w:val="24"/>
                <w:lang w:eastAsia="ru-RU"/>
              </w:rPr>
              <w:t xml:space="preserve"> города Иванова</w:t>
            </w:r>
          </w:p>
        </w:tc>
        <w:tc>
          <w:tcPr>
            <w:tcW w:w="4919" w:type="dxa"/>
            <w:vAlign w:val="bottom"/>
          </w:tcPr>
          <w:p w:rsidR="006F7F93" w:rsidRPr="007C2967" w:rsidRDefault="006F7F93" w:rsidP="006F7F93">
            <w:pPr>
              <w:pStyle w:val="a3"/>
              <w:jc w:val="both"/>
              <w:rPr>
                <w:rFonts w:ascii="Times New Roman" w:hAnsi="Times New Roman"/>
                <w:sz w:val="24"/>
                <w:szCs w:val="24"/>
                <w:lang w:eastAsia="ru-RU"/>
              </w:rPr>
            </w:pPr>
            <w:r w:rsidRPr="007C2967">
              <w:rPr>
                <w:rFonts w:ascii="Times New Roman" w:hAnsi="Times New Roman"/>
                <w:sz w:val="24"/>
                <w:szCs w:val="24"/>
                <w:lang w:eastAsia="ru-RU"/>
              </w:rPr>
              <w:t xml:space="preserve">                                                      А.А. Хохлов</w:t>
            </w:r>
          </w:p>
        </w:tc>
      </w:tr>
    </w:tbl>
    <w:p w:rsidR="006F7F93" w:rsidRPr="00C17952" w:rsidRDefault="006F7F93" w:rsidP="006F7F93">
      <w:pPr>
        <w:pStyle w:val="a3"/>
        <w:jc w:val="both"/>
        <w:rPr>
          <w:rFonts w:ascii="Times New Roman" w:hAnsi="Times New Roman"/>
          <w:b/>
          <w:bCs/>
          <w:spacing w:val="-4"/>
          <w:sz w:val="24"/>
          <w:szCs w:val="24"/>
          <w:lang w:eastAsia="ru-RU"/>
        </w:rPr>
      </w:pPr>
    </w:p>
    <w:p w:rsidR="006F7F93" w:rsidRDefault="006F7F93" w:rsidP="006F7F93">
      <w:pPr>
        <w:pStyle w:val="a3"/>
        <w:jc w:val="both"/>
        <w:rPr>
          <w:rFonts w:ascii="Times New Roman" w:hAnsi="Times New Roman"/>
          <w:b/>
          <w:bCs/>
          <w:spacing w:val="-4"/>
          <w:sz w:val="24"/>
          <w:szCs w:val="24"/>
          <w:lang w:eastAsia="ru-RU"/>
        </w:rPr>
      </w:pPr>
    </w:p>
    <w:p w:rsidR="007A1900" w:rsidRDefault="007A1900" w:rsidP="006F7F93">
      <w:pPr>
        <w:pStyle w:val="a3"/>
        <w:jc w:val="both"/>
        <w:rPr>
          <w:rFonts w:ascii="Times New Roman" w:hAnsi="Times New Roman"/>
          <w:b/>
          <w:bCs/>
          <w:spacing w:val="-4"/>
          <w:sz w:val="24"/>
          <w:szCs w:val="24"/>
          <w:lang w:eastAsia="ru-RU"/>
        </w:rPr>
      </w:pPr>
    </w:p>
    <w:p w:rsidR="007A1900" w:rsidRDefault="007A1900" w:rsidP="006F7F93">
      <w:pPr>
        <w:pStyle w:val="a3"/>
        <w:jc w:val="both"/>
        <w:rPr>
          <w:rFonts w:ascii="Times New Roman" w:hAnsi="Times New Roman"/>
          <w:b/>
          <w:bCs/>
          <w:spacing w:val="-4"/>
          <w:sz w:val="24"/>
          <w:szCs w:val="24"/>
          <w:lang w:eastAsia="ru-RU"/>
        </w:rPr>
      </w:pPr>
    </w:p>
    <w:p w:rsidR="007A1900" w:rsidRDefault="007A1900" w:rsidP="006F7F93">
      <w:pPr>
        <w:pStyle w:val="a3"/>
        <w:jc w:val="both"/>
        <w:rPr>
          <w:rFonts w:ascii="Times New Roman" w:hAnsi="Times New Roman"/>
          <w:b/>
          <w:bCs/>
          <w:spacing w:val="-4"/>
          <w:sz w:val="24"/>
          <w:szCs w:val="24"/>
          <w:lang w:eastAsia="ru-RU"/>
        </w:rPr>
      </w:pPr>
    </w:p>
    <w:p w:rsidR="007A1900" w:rsidRDefault="007A1900" w:rsidP="006F7F93">
      <w:pPr>
        <w:pStyle w:val="a3"/>
        <w:jc w:val="both"/>
        <w:rPr>
          <w:rFonts w:ascii="Times New Roman" w:hAnsi="Times New Roman"/>
          <w:b/>
          <w:bCs/>
          <w:spacing w:val="-4"/>
          <w:sz w:val="24"/>
          <w:szCs w:val="24"/>
          <w:lang w:eastAsia="ru-RU"/>
        </w:rPr>
      </w:pPr>
    </w:p>
    <w:p w:rsidR="007A1900" w:rsidRDefault="007A1900" w:rsidP="006F7F93">
      <w:pPr>
        <w:pStyle w:val="a3"/>
        <w:jc w:val="both"/>
        <w:rPr>
          <w:rFonts w:ascii="Times New Roman" w:hAnsi="Times New Roman"/>
          <w:b/>
          <w:bCs/>
          <w:spacing w:val="-4"/>
          <w:sz w:val="24"/>
          <w:szCs w:val="24"/>
          <w:lang w:eastAsia="ru-RU"/>
        </w:rPr>
      </w:pPr>
    </w:p>
    <w:p w:rsidR="007A1900" w:rsidRDefault="007A1900" w:rsidP="006F7F93">
      <w:pPr>
        <w:pStyle w:val="a3"/>
        <w:jc w:val="both"/>
        <w:rPr>
          <w:rFonts w:ascii="Times New Roman" w:hAnsi="Times New Roman"/>
          <w:b/>
          <w:bCs/>
          <w:spacing w:val="-4"/>
          <w:sz w:val="24"/>
          <w:szCs w:val="24"/>
          <w:lang w:eastAsia="ru-RU"/>
        </w:rPr>
      </w:pPr>
    </w:p>
    <w:p w:rsidR="007A1900" w:rsidRDefault="007A1900" w:rsidP="006F7F93">
      <w:pPr>
        <w:pStyle w:val="a3"/>
        <w:jc w:val="both"/>
        <w:rPr>
          <w:rFonts w:ascii="Times New Roman" w:hAnsi="Times New Roman"/>
          <w:b/>
          <w:bCs/>
          <w:spacing w:val="-4"/>
          <w:sz w:val="24"/>
          <w:szCs w:val="24"/>
          <w:lang w:eastAsia="ru-RU"/>
        </w:rPr>
      </w:pPr>
    </w:p>
    <w:p w:rsidR="007A1900" w:rsidRDefault="007A1900" w:rsidP="006F7F93">
      <w:pPr>
        <w:pStyle w:val="a3"/>
        <w:jc w:val="both"/>
        <w:rPr>
          <w:rFonts w:ascii="Times New Roman" w:hAnsi="Times New Roman"/>
          <w:b/>
          <w:bCs/>
          <w:spacing w:val="-4"/>
          <w:sz w:val="24"/>
          <w:szCs w:val="24"/>
          <w:lang w:eastAsia="ru-RU"/>
        </w:rPr>
      </w:pPr>
    </w:p>
    <w:p w:rsidR="007A1900" w:rsidRDefault="007A1900" w:rsidP="006F7F93">
      <w:pPr>
        <w:pStyle w:val="a3"/>
        <w:jc w:val="both"/>
        <w:rPr>
          <w:rFonts w:ascii="Times New Roman" w:hAnsi="Times New Roman"/>
          <w:b/>
          <w:bCs/>
          <w:spacing w:val="-4"/>
          <w:sz w:val="24"/>
          <w:szCs w:val="24"/>
          <w:lang w:eastAsia="ru-RU"/>
        </w:rPr>
      </w:pPr>
    </w:p>
    <w:p w:rsidR="007A1900" w:rsidRDefault="007A1900" w:rsidP="006F7F93">
      <w:pPr>
        <w:pStyle w:val="a3"/>
        <w:jc w:val="both"/>
        <w:rPr>
          <w:rFonts w:ascii="Times New Roman" w:hAnsi="Times New Roman"/>
          <w:b/>
          <w:bCs/>
          <w:spacing w:val="-4"/>
          <w:sz w:val="24"/>
          <w:szCs w:val="24"/>
          <w:lang w:eastAsia="ru-RU"/>
        </w:rPr>
      </w:pPr>
    </w:p>
    <w:p w:rsidR="007A1900" w:rsidRDefault="007A1900" w:rsidP="006F7F93">
      <w:pPr>
        <w:pStyle w:val="a3"/>
        <w:jc w:val="both"/>
        <w:rPr>
          <w:rFonts w:ascii="Times New Roman" w:hAnsi="Times New Roman"/>
          <w:b/>
          <w:bCs/>
          <w:spacing w:val="-4"/>
          <w:sz w:val="24"/>
          <w:szCs w:val="24"/>
          <w:lang w:eastAsia="ru-RU"/>
        </w:rPr>
      </w:pPr>
    </w:p>
    <w:p w:rsidR="007A1900" w:rsidRDefault="007A1900" w:rsidP="006F7F93">
      <w:pPr>
        <w:pStyle w:val="a3"/>
        <w:jc w:val="both"/>
        <w:rPr>
          <w:rFonts w:ascii="Times New Roman" w:hAnsi="Times New Roman"/>
          <w:b/>
          <w:bCs/>
          <w:spacing w:val="-4"/>
          <w:sz w:val="24"/>
          <w:szCs w:val="24"/>
          <w:lang w:eastAsia="ru-RU"/>
        </w:rPr>
      </w:pPr>
    </w:p>
    <w:p w:rsidR="007A1900" w:rsidRDefault="007A1900" w:rsidP="006F7F93">
      <w:pPr>
        <w:pStyle w:val="a3"/>
        <w:jc w:val="both"/>
        <w:rPr>
          <w:rFonts w:ascii="Times New Roman" w:hAnsi="Times New Roman"/>
          <w:b/>
          <w:bCs/>
          <w:spacing w:val="-4"/>
          <w:sz w:val="24"/>
          <w:szCs w:val="24"/>
          <w:lang w:eastAsia="ru-RU"/>
        </w:rPr>
      </w:pPr>
    </w:p>
    <w:p w:rsidR="007A1900" w:rsidRDefault="007A1900" w:rsidP="006F7F93">
      <w:pPr>
        <w:pStyle w:val="a3"/>
        <w:jc w:val="both"/>
        <w:rPr>
          <w:rFonts w:ascii="Times New Roman" w:hAnsi="Times New Roman"/>
          <w:b/>
          <w:bCs/>
          <w:spacing w:val="-4"/>
          <w:sz w:val="24"/>
          <w:szCs w:val="24"/>
          <w:lang w:eastAsia="ru-RU"/>
        </w:rPr>
      </w:pPr>
    </w:p>
    <w:p w:rsidR="007A1900" w:rsidRDefault="007A1900" w:rsidP="006F7F93">
      <w:pPr>
        <w:pStyle w:val="a3"/>
        <w:jc w:val="both"/>
        <w:rPr>
          <w:rFonts w:ascii="Times New Roman" w:hAnsi="Times New Roman"/>
          <w:b/>
          <w:bCs/>
          <w:spacing w:val="-4"/>
          <w:sz w:val="24"/>
          <w:szCs w:val="24"/>
          <w:lang w:eastAsia="ru-RU"/>
        </w:rPr>
      </w:pPr>
    </w:p>
    <w:p w:rsidR="007A1900" w:rsidRDefault="007A1900" w:rsidP="006F7F93">
      <w:pPr>
        <w:pStyle w:val="a3"/>
        <w:jc w:val="both"/>
        <w:rPr>
          <w:rFonts w:ascii="Times New Roman" w:hAnsi="Times New Roman"/>
          <w:b/>
          <w:bCs/>
          <w:spacing w:val="-4"/>
          <w:sz w:val="24"/>
          <w:szCs w:val="24"/>
          <w:lang w:eastAsia="ru-RU"/>
        </w:rPr>
      </w:pPr>
    </w:p>
    <w:p w:rsidR="007A1900" w:rsidRDefault="007A1900" w:rsidP="006F7F93">
      <w:pPr>
        <w:pStyle w:val="a3"/>
        <w:jc w:val="both"/>
        <w:rPr>
          <w:rFonts w:ascii="Times New Roman" w:hAnsi="Times New Roman"/>
          <w:b/>
          <w:bCs/>
          <w:spacing w:val="-4"/>
          <w:sz w:val="24"/>
          <w:szCs w:val="24"/>
          <w:lang w:eastAsia="ru-RU"/>
        </w:rPr>
      </w:pPr>
    </w:p>
    <w:p w:rsidR="007A1900" w:rsidRDefault="007A1900" w:rsidP="006F7F93">
      <w:pPr>
        <w:pStyle w:val="a3"/>
        <w:jc w:val="both"/>
        <w:rPr>
          <w:rFonts w:ascii="Times New Roman" w:hAnsi="Times New Roman"/>
          <w:b/>
          <w:bCs/>
          <w:spacing w:val="-4"/>
          <w:sz w:val="24"/>
          <w:szCs w:val="24"/>
          <w:lang w:eastAsia="ru-RU"/>
        </w:rPr>
      </w:pPr>
    </w:p>
    <w:p w:rsidR="00172EF6" w:rsidRPr="00172EF6" w:rsidRDefault="00172EF6" w:rsidP="00172EF6">
      <w:bookmarkStart w:id="6" w:name="_GoBack"/>
      <w:bookmarkEnd w:id="6"/>
    </w:p>
    <w:sectPr w:rsidR="00172EF6" w:rsidRPr="00172EF6" w:rsidSect="008C6D76">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6C0" w:rsidRDefault="009C46C0" w:rsidP="00172EF6">
      <w:pPr>
        <w:spacing w:after="0" w:line="240" w:lineRule="auto"/>
      </w:pPr>
      <w:r>
        <w:separator/>
      </w:r>
    </w:p>
  </w:endnote>
  <w:endnote w:type="continuationSeparator" w:id="0">
    <w:p w:rsidR="009C46C0" w:rsidRDefault="009C46C0" w:rsidP="00172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6C0" w:rsidRDefault="009C46C0" w:rsidP="00172EF6">
      <w:pPr>
        <w:spacing w:after="0" w:line="240" w:lineRule="auto"/>
      </w:pPr>
      <w:r>
        <w:separator/>
      </w:r>
    </w:p>
  </w:footnote>
  <w:footnote w:type="continuationSeparator" w:id="0">
    <w:p w:rsidR="009C46C0" w:rsidRDefault="009C46C0" w:rsidP="00172E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93"/>
    <w:rsid w:val="000023FB"/>
    <w:rsid w:val="00010250"/>
    <w:rsid w:val="0001599A"/>
    <w:rsid w:val="00015E2D"/>
    <w:rsid w:val="00024053"/>
    <w:rsid w:val="000409E3"/>
    <w:rsid w:val="00043A60"/>
    <w:rsid w:val="00045E1C"/>
    <w:rsid w:val="00047262"/>
    <w:rsid w:val="000622C0"/>
    <w:rsid w:val="000655A4"/>
    <w:rsid w:val="00066DDC"/>
    <w:rsid w:val="000843D4"/>
    <w:rsid w:val="00086106"/>
    <w:rsid w:val="000907AC"/>
    <w:rsid w:val="000948D1"/>
    <w:rsid w:val="000B2616"/>
    <w:rsid w:val="000B4BE7"/>
    <w:rsid w:val="000C0315"/>
    <w:rsid w:val="000C2844"/>
    <w:rsid w:val="000C382B"/>
    <w:rsid w:val="000C3E5B"/>
    <w:rsid w:val="000C4099"/>
    <w:rsid w:val="000D30B8"/>
    <w:rsid w:val="000E2A65"/>
    <w:rsid w:val="000E2E48"/>
    <w:rsid w:val="000E5140"/>
    <w:rsid w:val="000F2AAF"/>
    <w:rsid w:val="000F54AB"/>
    <w:rsid w:val="000F6DA9"/>
    <w:rsid w:val="000F6E4C"/>
    <w:rsid w:val="0010339E"/>
    <w:rsid w:val="0011081F"/>
    <w:rsid w:val="00114BE2"/>
    <w:rsid w:val="00117086"/>
    <w:rsid w:val="0011748D"/>
    <w:rsid w:val="0012649F"/>
    <w:rsid w:val="001266BB"/>
    <w:rsid w:val="00131171"/>
    <w:rsid w:val="0013573D"/>
    <w:rsid w:val="001361CE"/>
    <w:rsid w:val="00142BE4"/>
    <w:rsid w:val="00147084"/>
    <w:rsid w:val="001507A8"/>
    <w:rsid w:val="00154DF2"/>
    <w:rsid w:val="001554A8"/>
    <w:rsid w:val="00155919"/>
    <w:rsid w:val="00155F0E"/>
    <w:rsid w:val="0017116D"/>
    <w:rsid w:val="00172662"/>
    <w:rsid w:val="00172EF6"/>
    <w:rsid w:val="0018124D"/>
    <w:rsid w:val="001862FB"/>
    <w:rsid w:val="00191CEA"/>
    <w:rsid w:val="00194E4B"/>
    <w:rsid w:val="001950CA"/>
    <w:rsid w:val="00195E38"/>
    <w:rsid w:val="001A20B1"/>
    <w:rsid w:val="001A3093"/>
    <w:rsid w:val="001A35F1"/>
    <w:rsid w:val="001B1F80"/>
    <w:rsid w:val="001B2E80"/>
    <w:rsid w:val="001B3C31"/>
    <w:rsid w:val="001B5014"/>
    <w:rsid w:val="001B6C51"/>
    <w:rsid w:val="001C67BF"/>
    <w:rsid w:val="001D1329"/>
    <w:rsid w:val="001D1EB4"/>
    <w:rsid w:val="001E1153"/>
    <w:rsid w:val="001E3836"/>
    <w:rsid w:val="001E6C93"/>
    <w:rsid w:val="001E710A"/>
    <w:rsid w:val="001F389B"/>
    <w:rsid w:val="00200712"/>
    <w:rsid w:val="00200B46"/>
    <w:rsid w:val="00202585"/>
    <w:rsid w:val="00203CD9"/>
    <w:rsid w:val="0020469E"/>
    <w:rsid w:val="002110A1"/>
    <w:rsid w:val="00211306"/>
    <w:rsid w:val="002127A9"/>
    <w:rsid w:val="0021549A"/>
    <w:rsid w:val="00215D27"/>
    <w:rsid w:val="00220D66"/>
    <w:rsid w:val="0022103E"/>
    <w:rsid w:val="002252ED"/>
    <w:rsid w:val="00242D16"/>
    <w:rsid w:val="00243277"/>
    <w:rsid w:val="002446A7"/>
    <w:rsid w:val="00246B1C"/>
    <w:rsid w:val="002474D0"/>
    <w:rsid w:val="0025077D"/>
    <w:rsid w:val="0025740F"/>
    <w:rsid w:val="0026133C"/>
    <w:rsid w:val="002623B4"/>
    <w:rsid w:val="00264B60"/>
    <w:rsid w:val="00265E60"/>
    <w:rsid w:val="00266A81"/>
    <w:rsid w:val="00266D6D"/>
    <w:rsid w:val="0027171E"/>
    <w:rsid w:val="00272408"/>
    <w:rsid w:val="00280FF1"/>
    <w:rsid w:val="00283A9B"/>
    <w:rsid w:val="002865F8"/>
    <w:rsid w:val="00295DC4"/>
    <w:rsid w:val="002A432F"/>
    <w:rsid w:val="002A7B43"/>
    <w:rsid w:val="002A7F35"/>
    <w:rsid w:val="002B37CD"/>
    <w:rsid w:val="002B6B23"/>
    <w:rsid w:val="002C467D"/>
    <w:rsid w:val="002C71DA"/>
    <w:rsid w:val="002D3C88"/>
    <w:rsid w:val="002D6AE2"/>
    <w:rsid w:val="002E07EA"/>
    <w:rsid w:val="002E2746"/>
    <w:rsid w:val="002E409A"/>
    <w:rsid w:val="002E4E65"/>
    <w:rsid w:val="00303FB2"/>
    <w:rsid w:val="00312BBA"/>
    <w:rsid w:val="003151B0"/>
    <w:rsid w:val="00315A65"/>
    <w:rsid w:val="003170CD"/>
    <w:rsid w:val="00322AB1"/>
    <w:rsid w:val="00330CD1"/>
    <w:rsid w:val="003345B8"/>
    <w:rsid w:val="00341056"/>
    <w:rsid w:val="00341883"/>
    <w:rsid w:val="00342F41"/>
    <w:rsid w:val="00354D15"/>
    <w:rsid w:val="00356A20"/>
    <w:rsid w:val="00357DAD"/>
    <w:rsid w:val="00361E5B"/>
    <w:rsid w:val="003738ED"/>
    <w:rsid w:val="00375C52"/>
    <w:rsid w:val="00382E31"/>
    <w:rsid w:val="0038734A"/>
    <w:rsid w:val="00394F3A"/>
    <w:rsid w:val="003A5726"/>
    <w:rsid w:val="003B0E1C"/>
    <w:rsid w:val="003B12F4"/>
    <w:rsid w:val="003B3AEE"/>
    <w:rsid w:val="003B5219"/>
    <w:rsid w:val="003B59E2"/>
    <w:rsid w:val="003C0981"/>
    <w:rsid w:val="003C2590"/>
    <w:rsid w:val="003C2DCD"/>
    <w:rsid w:val="003C34AF"/>
    <w:rsid w:val="003D0CBB"/>
    <w:rsid w:val="003D1F79"/>
    <w:rsid w:val="003D4A22"/>
    <w:rsid w:val="003D541C"/>
    <w:rsid w:val="003E5721"/>
    <w:rsid w:val="003E7BD8"/>
    <w:rsid w:val="003F2B71"/>
    <w:rsid w:val="003F3378"/>
    <w:rsid w:val="003F6887"/>
    <w:rsid w:val="0040317E"/>
    <w:rsid w:val="0040587B"/>
    <w:rsid w:val="00406093"/>
    <w:rsid w:val="004102B5"/>
    <w:rsid w:val="00410973"/>
    <w:rsid w:val="00424246"/>
    <w:rsid w:val="00424DAC"/>
    <w:rsid w:val="00424E7E"/>
    <w:rsid w:val="00427283"/>
    <w:rsid w:val="00443302"/>
    <w:rsid w:val="004513E6"/>
    <w:rsid w:val="00451DF9"/>
    <w:rsid w:val="00460615"/>
    <w:rsid w:val="00463516"/>
    <w:rsid w:val="004716D3"/>
    <w:rsid w:val="00471E1E"/>
    <w:rsid w:val="0047487D"/>
    <w:rsid w:val="0047528E"/>
    <w:rsid w:val="00476A38"/>
    <w:rsid w:val="00476CAE"/>
    <w:rsid w:val="00477760"/>
    <w:rsid w:val="00477F04"/>
    <w:rsid w:val="004852D4"/>
    <w:rsid w:val="00485CA4"/>
    <w:rsid w:val="00492133"/>
    <w:rsid w:val="004940DD"/>
    <w:rsid w:val="0049657C"/>
    <w:rsid w:val="00496DED"/>
    <w:rsid w:val="004A2CD0"/>
    <w:rsid w:val="004B0DA4"/>
    <w:rsid w:val="004B4D76"/>
    <w:rsid w:val="004C27C8"/>
    <w:rsid w:val="004C6C0A"/>
    <w:rsid w:val="004C7487"/>
    <w:rsid w:val="004D07AE"/>
    <w:rsid w:val="004D4E17"/>
    <w:rsid w:val="004D713E"/>
    <w:rsid w:val="004D7AFB"/>
    <w:rsid w:val="004E1CD3"/>
    <w:rsid w:val="004E2856"/>
    <w:rsid w:val="004F17D9"/>
    <w:rsid w:val="004F65ED"/>
    <w:rsid w:val="00500A05"/>
    <w:rsid w:val="00520B01"/>
    <w:rsid w:val="0052139D"/>
    <w:rsid w:val="005246C0"/>
    <w:rsid w:val="005258DE"/>
    <w:rsid w:val="00532D5C"/>
    <w:rsid w:val="00533150"/>
    <w:rsid w:val="00536089"/>
    <w:rsid w:val="005364A4"/>
    <w:rsid w:val="0053665F"/>
    <w:rsid w:val="00543545"/>
    <w:rsid w:val="00554861"/>
    <w:rsid w:val="00556CE8"/>
    <w:rsid w:val="005640FF"/>
    <w:rsid w:val="00564A3D"/>
    <w:rsid w:val="00566043"/>
    <w:rsid w:val="005812C0"/>
    <w:rsid w:val="00586641"/>
    <w:rsid w:val="005902FB"/>
    <w:rsid w:val="005907BC"/>
    <w:rsid w:val="00590EB0"/>
    <w:rsid w:val="00593F27"/>
    <w:rsid w:val="00594753"/>
    <w:rsid w:val="005948BB"/>
    <w:rsid w:val="005968ED"/>
    <w:rsid w:val="005A0414"/>
    <w:rsid w:val="005A1FE7"/>
    <w:rsid w:val="005A6482"/>
    <w:rsid w:val="005B4129"/>
    <w:rsid w:val="005C19E9"/>
    <w:rsid w:val="005C3FF9"/>
    <w:rsid w:val="005C7157"/>
    <w:rsid w:val="005D1434"/>
    <w:rsid w:val="005D2BC1"/>
    <w:rsid w:val="005D348E"/>
    <w:rsid w:val="005E1B22"/>
    <w:rsid w:val="005E2CB6"/>
    <w:rsid w:val="005F00F6"/>
    <w:rsid w:val="0060262D"/>
    <w:rsid w:val="00607E3E"/>
    <w:rsid w:val="00612001"/>
    <w:rsid w:val="00617D92"/>
    <w:rsid w:val="00620855"/>
    <w:rsid w:val="00621254"/>
    <w:rsid w:val="006230B1"/>
    <w:rsid w:val="006232CA"/>
    <w:rsid w:val="006239A8"/>
    <w:rsid w:val="00630550"/>
    <w:rsid w:val="00637280"/>
    <w:rsid w:val="0065000F"/>
    <w:rsid w:val="006527ED"/>
    <w:rsid w:val="00654175"/>
    <w:rsid w:val="00656BC0"/>
    <w:rsid w:val="00661F9B"/>
    <w:rsid w:val="00665AA1"/>
    <w:rsid w:val="00667E1B"/>
    <w:rsid w:val="00672FDE"/>
    <w:rsid w:val="00683A77"/>
    <w:rsid w:val="00687AD4"/>
    <w:rsid w:val="00692A93"/>
    <w:rsid w:val="0069421B"/>
    <w:rsid w:val="006A631F"/>
    <w:rsid w:val="006A7312"/>
    <w:rsid w:val="006B04FA"/>
    <w:rsid w:val="006B1E0D"/>
    <w:rsid w:val="006B3EE4"/>
    <w:rsid w:val="006B47DC"/>
    <w:rsid w:val="006C0903"/>
    <w:rsid w:val="006C3742"/>
    <w:rsid w:val="006C5AF4"/>
    <w:rsid w:val="006C7BFD"/>
    <w:rsid w:val="006D0535"/>
    <w:rsid w:val="006D2E79"/>
    <w:rsid w:val="006D6110"/>
    <w:rsid w:val="006E0693"/>
    <w:rsid w:val="006E4132"/>
    <w:rsid w:val="006E6093"/>
    <w:rsid w:val="006F30BA"/>
    <w:rsid w:val="006F5980"/>
    <w:rsid w:val="006F7F93"/>
    <w:rsid w:val="0070064E"/>
    <w:rsid w:val="00705A20"/>
    <w:rsid w:val="00707C73"/>
    <w:rsid w:val="00707D43"/>
    <w:rsid w:val="00712AC3"/>
    <w:rsid w:val="007133EC"/>
    <w:rsid w:val="00713AF2"/>
    <w:rsid w:val="00723E28"/>
    <w:rsid w:val="00731BEA"/>
    <w:rsid w:val="0073349C"/>
    <w:rsid w:val="007403D5"/>
    <w:rsid w:val="00743552"/>
    <w:rsid w:val="00744EE2"/>
    <w:rsid w:val="007464E6"/>
    <w:rsid w:val="007513F3"/>
    <w:rsid w:val="0075282C"/>
    <w:rsid w:val="00761FA2"/>
    <w:rsid w:val="00762015"/>
    <w:rsid w:val="00763BC3"/>
    <w:rsid w:val="00766613"/>
    <w:rsid w:val="00766E2B"/>
    <w:rsid w:val="00773B8F"/>
    <w:rsid w:val="00784367"/>
    <w:rsid w:val="0078515B"/>
    <w:rsid w:val="00791701"/>
    <w:rsid w:val="00793B09"/>
    <w:rsid w:val="0079702A"/>
    <w:rsid w:val="007A16AF"/>
    <w:rsid w:val="007A1900"/>
    <w:rsid w:val="007A1A6A"/>
    <w:rsid w:val="007A4AEC"/>
    <w:rsid w:val="007B1DFA"/>
    <w:rsid w:val="007B3501"/>
    <w:rsid w:val="007B5150"/>
    <w:rsid w:val="007C060E"/>
    <w:rsid w:val="007C3C0D"/>
    <w:rsid w:val="007C627A"/>
    <w:rsid w:val="007C7D8D"/>
    <w:rsid w:val="007E410D"/>
    <w:rsid w:val="007E7E77"/>
    <w:rsid w:val="007F0411"/>
    <w:rsid w:val="007F3B5B"/>
    <w:rsid w:val="007F5B17"/>
    <w:rsid w:val="00800763"/>
    <w:rsid w:val="008007E8"/>
    <w:rsid w:val="00800B4D"/>
    <w:rsid w:val="008025A7"/>
    <w:rsid w:val="00806C3F"/>
    <w:rsid w:val="00807E66"/>
    <w:rsid w:val="0081340E"/>
    <w:rsid w:val="0081542B"/>
    <w:rsid w:val="00817B45"/>
    <w:rsid w:val="00823059"/>
    <w:rsid w:val="00826F52"/>
    <w:rsid w:val="00834434"/>
    <w:rsid w:val="00842A4E"/>
    <w:rsid w:val="008442F9"/>
    <w:rsid w:val="008474CF"/>
    <w:rsid w:val="00852C64"/>
    <w:rsid w:val="008546C2"/>
    <w:rsid w:val="008608D9"/>
    <w:rsid w:val="00866BA6"/>
    <w:rsid w:val="00867A2A"/>
    <w:rsid w:val="00870212"/>
    <w:rsid w:val="00872245"/>
    <w:rsid w:val="00874AA2"/>
    <w:rsid w:val="00874BC3"/>
    <w:rsid w:val="00875CCA"/>
    <w:rsid w:val="00875E78"/>
    <w:rsid w:val="00875FCE"/>
    <w:rsid w:val="00877892"/>
    <w:rsid w:val="00883862"/>
    <w:rsid w:val="00887373"/>
    <w:rsid w:val="008937C7"/>
    <w:rsid w:val="00893DEA"/>
    <w:rsid w:val="008A1A8C"/>
    <w:rsid w:val="008A3DD3"/>
    <w:rsid w:val="008A593A"/>
    <w:rsid w:val="008A6256"/>
    <w:rsid w:val="008B1F63"/>
    <w:rsid w:val="008B4259"/>
    <w:rsid w:val="008B49EF"/>
    <w:rsid w:val="008C0614"/>
    <w:rsid w:val="008C1AB1"/>
    <w:rsid w:val="008C23E7"/>
    <w:rsid w:val="008C2628"/>
    <w:rsid w:val="008C263A"/>
    <w:rsid w:val="008C6D76"/>
    <w:rsid w:val="008C704E"/>
    <w:rsid w:val="008D2D51"/>
    <w:rsid w:val="008D4BBC"/>
    <w:rsid w:val="008D5DC9"/>
    <w:rsid w:val="008E0E7A"/>
    <w:rsid w:val="008E63DA"/>
    <w:rsid w:val="008E7738"/>
    <w:rsid w:val="008F0CF4"/>
    <w:rsid w:val="008F1748"/>
    <w:rsid w:val="008F4924"/>
    <w:rsid w:val="00906902"/>
    <w:rsid w:val="00907A49"/>
    <w:rsid w:val="009105FC"/>
    <w:rsid w:val="00910C2D"/>
    <w:rsid w:val="0091162E"/>
    <w:rsid w:val="00915EFF"/>
    <w:rsid w:val="00917BD1"/>
    <w:rsid w:val="00921CEC"/>
    <w:rsid w:val="00932714"/>
    <w:rsid w:val="009358DA"/>
    <w:rsid w:val="0094200F"/>
    <w:rsid w:val="00950CD0"/>
    <w:rsid w:val="0095742C"/>
    <w:rsid w:val="009578FA"/>
    <w:rsid w:val="0095792F"/>
    <w:rsid w:val="00960D84"/>
    <w:rsid w:val="00961211"/>
    <w:rsid w:val="0096610D"/>
    <w:rsid w:val="00966423"/>
    <w:rsid w:val="00967954"/>
    <w:rsid w:val="009728B8"/>
    <w:rsid w:val="00976571"/>
    <w:rsid w:val="00977723"/>
    <w:rsid w:val="00977DFD"/>
    <w:rsid w:val="00981A08"/>
    <w:rsid w:val="00983F21"/>
    <w:rsid w:val="00987EA9"/>
    <w:rsid w:val="009909BC"/>
    <w:rsid w:val="009921DC"/>
    <w:rsid w:val="00995B65"/>
    <w:rsid w:val="00997254"/>
    <w:rsid w:val="009A0AEB"/>
    <w:rsid w:val="009A0B28"/>
    <w:rsid w:val="009A2E51"/>
    <w:rsid w:val="009A3E7A"/>
    <w:rsid w:val="009A49DF"/>
    <w:rsid w:val="009A4F7D"/>
    <w:rsid w:val="009B0207"/>
    <w:rsid w:val="009B13D4"/>
    <w:rsid w:val="009B2D28"/>
    <w:rsid w:val="009C46C0"/>
    <w:rsid w:val="009C5558"/>
    <w:rsid w:val="009C56AA"/>
    <w:rsid w:val="009D3C63"/>
    <w:rsid w:val="009E2DDB"/>
    <w:rsid w:val="009F0112"/>
    <w:rsid w:val="009F285C"/>
    <w:rsid w:val="009F3DCF"/>
    <w:rsid w:val="009F6305"/>
    <w:rsid w:val="009F78C4"/>
    <w:rsid w:val="009F7E4C"/>
    <w:rsid w:val="00A02770"/>
    <w:rsid w:val="00A03185"/>
    <w:rsid w:val="00A04770"/>
    <w:rsid w:val="00A07FD7"/>
    <w:rsid w:val="00A12049"/>
    <w:rsid w:val="00A12065"/>
    <w:rsid w:val="00A164C5"/>
    <w:rsid w:val="00A2055A"/>
    <w:rsid w:val="00A252A0"/>
    <w:rsid w:val="00A264FD"/>
    <w:rsid w:val="00A37FB0"/>
    <w:rsid w:val="00A5370F"/>
    <w:rsid w:val="00A56FDB"/>
    <w:rsid w:val="00A61AC2"/>
    <w:rsid w:val="00A64CB7"/>
    <w:rsid w:val="00A71561"/>
    <w:rsid w:val="00A743B7"/>
    <w:rsid w:val="00A77B0A"/>
    <w:rsid w:val="00A77C36"/>
    <w:rsid w:val="00A77CCF"/>
    <w:rsid w:val="00A77D14"/>
    <w:rsid w:val="00A80777"/>
    <w:rsid w:val="00A81E20"/>
    <w:rsid w:val="00A8343C"/>
    <w:rsid w:val="00A84170"/>
    <w:rsid w:val="00AA2E57"/>
    <w:rsid w:val="00AA3F60"/>
    <w:rsid w:val="00AA660C"/>
    <w:rsid w:val="00AB0424"/>
    <w:rsid w:val="00AB28A0"/>
    <w:rsid w:val="00AB46B6"/>
    <w:rsid w:val="00AB609E"/>
    <w:rsid w:val="00AC2E4C"/>
    <w:rsid w:val="00AC729C"/>
    <w:rsid w:val="00AD1ED6"/>
    <w:rsid w:val="00AD47B1"/>
    <w:rsid w:val="00AF5C11"/>
    <w:rsid w:val="00AF6CAC"/>
    <w:rsid w:val="00AF703A"/>
    <w:rsid w:val="00AF78BA"/>
    <w:rsid w:val="00B02C0E"/>
    <w:rsid w:val="00B05AB5"/>
    <w:rsid w:val="00B12463"/>
    <w:rsid w:val="00B1573D"/>
    <w:rsid w:val="00B17FFC"/>
    <w:rsid w:val="00B27051"/>
    <w:rsid w:val="00B316A2"/>
    <w:rsid w:val="00B32B26"/>
    <w:rsid w:val="00B37C87"/>
    <w:rsid w:val="00B40FEF"/>
    <w:rsid w:val="00B41620"/>
    <w:rsid w:val="00B42709"/>
    <w:rsid w:val="00B44B17"/>
    <w:rsid w:val="00B4634F"/>
    <w:rsid w:val="00B510CD"/>
    <w:rsid w:val="00B51FD2"/>
    <w:rsid w:val="00B52234"/>
    <w:rsid w:val="00B54989"/>
    <w:rsid w:val="00B54C98"/>
    <w:rsid w:val="00B60129"/>
    <w:rsid w:val="00B66841"/>
    <w:rsid w:val="00B672E9"/>
    <w:rsid w:val="00B754D0"/>
    <w:rsid w:val="00B75E79"/>
    <w:rsid w:val="00B8076E"/>
    <w:rsid w:val="00B82052"/>
    <w:rsid w:val="00B836BB"/>
    <w:rsid w:val="00B907C9"/>
    <w:rsid w:val="00B91E1E"/>
    <w:rsid w:val="00B92516"/>
    <w:rsid w:val="00B931CA"/>
    <w:rsid w:val="00B9363E"/>
    <w:rsid w:val="00B95DD4"/>
    <w:rsid w:val="00B96BF1"/>
    <w:rsid w:val="00BA0BD8"/>
    <w:rsid w:val="00BA5668"/>
    <w:rsid w:val="00BA7515"/>
    <w:rsid w:val="00BA7A5B"/>
    <w:rsid w:val="00BB1A17"/>
    <w:rsid w:val="00BB2761"/>
    <w:rsid w:val="00BB4608"/>
    <w:rsid w:val="00BB5824"/>
    <w:rsid w:val="00BB7E2A"/>
    <w:rsid w:val="00BB7FC9"/>
    <w:rsid w:val="00BC036A"/>
    <w:rsid w:val="00BC4B21"/>
    <w:rsid w:val="00BC5C86"/>
    <w:rsid w:val="00BD3787"/>
    <w:rsid w:val="00BE1E58"/>
    <w:rsid w:val="00BE1FB9"/>
    <w:rsid w:val="00BE3DE4"/>
    <w:rsid w:val="00BE6497"/>
    <w:rsid w:val="00BF2052"/>
    <w:rsid w:val="00BF385F"/>
    <w:rsid w:val="00C063EE"/>
    <w:rsid w:val="00C105FA"/>
    <w:rsid w:val="00C10A33"/>
    <w:rsid w:val="00C157F8"/>
    <w:rsid w:val="00C169F3"/>
    <w:rsid w:val="00C20121"/>
    <w:rsid w:val="00C21DFD"/>
    <w:rsid w:val="00C2452E"/>
    <w:rsid w:val="00C25052"/>
    <w:rsid w:val="00C30660"/>
    <w:rsid w:val="00C3279F"/>
    <w:rsid w:val="00C3618A"/>
    <w:rsid w:val="00C40F3C"/>
    <w:rsid w:val="00C438C2"/>
    <w:rsid w:val="00C56573"/>
    <w:rsid w:val="00C61786"/>
    <w:rsid w:val="00C61C55"/>
    <w:rsid w:val="00C62552"/>
    <w:rsid w:val="00C635C3"/>
    <w:rsid w:val="00C64DC5"/>
    <w:rsid w:val="00C7025A"/>
    <w:rsid w:val="00C71102"/>
    <w:rsid w:val="00C768F4"/>
    <w:rsid w:val="00C8003F"/>
    <w:rsid w:val="00C82B0C"/>
    <w:rsid w:val="00C84359"/>
    <w:rsid w:val="00C91483"/>
    <w:rsid w:val="00C92BC6"/>
    <w:rsid w:val="00C9428B"/>
    <w:rsid w:val="00C96FE9"/>
    <w:rsid w:val="00C971CC"/>
    <w:rsid w:val="00C97CA1"/>
    <w:rsid w:val="00CA1187"/>
    <w:rsid w:val="00CA4115"/>
    <w:rsid w:val="00CA5A5F"/>
    <w:rsid w:val="00CA767A"/>
    <w:rsid w:val="00CB25A1"/>
    <w:rsid w:val="00CB4970"/>
    <w:rsid w:val="00CC31B5"/>
    <w:rsid w:val="00CC59DD"/>
    <w:rsid w:val="00CC73A0"/>
    <w:rsid w:val="00CD3E52"/>
    <w:rsid w:val="00CD631E"/>
    <w:rsid w:val="00CD6CB3"/>
    <w:rsid w:val="00CE21EB"/>
    <w:rsid w:val="00CF180E"/>
    <w:rsid w:val="00CF3D8D"/>
    <w:rsid w:val="00CF744F"/>
    <w:rsid w:val="00D059C7"/>
    <w:rsid w:val="00D06A13"/>
    <w:rsid w:val="00D20DA6"/>
    <w:rsid w:val="00D225FD"/>
    <w:rsid w:val="00D236AD"/>
    <w:rsid w:val="00D24E09"/>
    <w:rsid w:val="00D27562"/>
    <w:rsid w:val="00D335F2"/>
    <w:rsid w:val="00D35430"/>
    <w:rsid w:val="00D35CFD"/>
    <w:rsid w:val="00D45B28"/>
    <w:rsid w:val="00D552DD"/>
    <w:rsid w:val="00D559CF"/>
    <w:rsid w:val="00D6446C"/>
    <w:rsid w:val="00D8031E"/>
    <w:rsid w:val="00D81F5A"/>
    <w:rsid w:val="00D90446"/>
    <w:rsid w:val="00D92690"/>
    <w:rsid w:val="00D95FD8"/>
    <w:rsid w:val="00DA2F28"/>
    <w:rsid w:val="00DC04D8"/>
    <w:rsid w:val="00DC690A"/>
    <w:rsid w:val="00DD1BD1"/>
    <w:rsid w:val="00DD3703"/>
    <w:rsid w:val="00DD51B0"/>
    <w:rsid w:val="00DD541D"/>
    <w:rsid w:val="00DD5D7D"/>
    <w:rsid w:val="00DD6BB2"/>
    <w:rsid w:val="00DD6C73"/>
    <w:rsid w:val="00DD7DF4"/>
    <w:rsid w:val="00DE01EC"/>
    <w:rsid w:val="00DE1ACE"/>
    <w:rsid w:val="00DE558F"/>
    <w:rsid w:val="00DE66FC"/>
    <w:rsid w:val="00DF6D8C"/>
    <w:rsid w:val="00E0057C"/>
    <w:rsid w:val="00E0149C"/>
    <w:rsid w:val="00E030E3"/>
    <w:rsid w:val="00E03601"/>
    <w:rsid w:val="00E05060"/>
    <w:rsid w:val="00E063F3"/>
    <w:rsid w:val="00E10B22"/>
    <w:rsid w:val="00E11DA6"/>
    <w:rsid w:val="00E11E41"/>
    <w:rsid w:val="00E13CF5"/>
    <w:rsid w:val="00E15F88"/>
    <w:rsid w:val="00E26B1B"/>
    <w:rsid w:val="00E4661D"/>
    <w:rsid w:val="00E505C6"/>
    <w:rsid w:val="00E52E37"/>
    <w:rsid w:val="00E564D1"/>
    <w:rsid w:val="00E6118E"/>
    <w:rsid w:val="00E64B19"/>
    <w:rsid w:val="00E6545E"/>
    <w:rsid w:val="00E72EB1"/>
    <w:rsid w:val="00E80884"/>
    <w:rsid w:val="00E90331"/>
    <w:rsid w:val="00E9142B"/>
    <w:rsid w:val="00E9510B"/>
    <w:rsid w:val="00E97C43"/>
    <w:rsid w:val="00EA1E18"/>
    <w:rsid w:val="00EC41BA"/>
    <w:rsid w:val="00EC7FF3"/>
    <w:rsid w:val="00ED1708"/>
    <w:rsid w:val="00ED1E83"/>
    <w:rsid w:val="00ED7A1A"/>
    <w:rsid w:val="00EE2843"/>
    <w:rsid w:val="00EE2EDC"/>
    <w:rsid w:val="00EE6270"/>
    <w:rsid w:val="00EE75D6"/>
    <w:rsid w:val="00EF3C7B"/>
    <w:rsid w:val="00EF4825"/>
    <w:rsid w:val="00EF74BD"/>
    <w:rsid w:val="00EF7C27"/>
    <w:rsid w:val="00F00DAE"/>
    <w:rsid w:val="00F053E0"/>
    <w:rsid w:val="00F07425"/>
    <w:rsid w:val="00F07953"/>
    <w:rsid w:val="00F10C13"/>
    <w:rsid w:val="00F11CCA"/>
    <w:rsid w:val="00F17D52"/>
    <w:rsid w:val="00F23DE6"/>
    <w:rsid w:val="00F24949"/>
    <w:rsid w:val="00F3008A"/>
    <w:rsid w:val="00F37823"/>
    <w:rsid w:val="00F45E2A"/>
    <w:rsid w:val="00F47DAE"/>
    <w:rsid w:val="00F53B03"/>
    <w:rsid w:val="00F575C2"/>
    <w:rsid w:val="00F578B0"/>
    <w:rsid w:val="00F609DE"/>
    <w:rsid w:val="00F624BA"/>
    <w:rsid w:val="00F63845"/>
    <w:rsid w:val="00F6695E"/>
    <w:rsid w:val="00F738F5"/>
    <w:rsid w:val="00F73ED3"/>
    <w:rsid w:val="00F746CB"/>
    <w:rsid w:val="00F74E82"/>
    <w:rsid w:val="00F76978"/>
    <w:rsid w:val="00F80CC4"/>
    <w:rsid w:val="00F828C7"/>
    <w:rsid w:val="00F85D78"/>
    <w:rsid w:val="00F914EC"/>
    <w:rsid w:val="00F91617"/>
    <w:rsid w:val="00F92167"/>
    <w:rsid w:val="00F92908"/>
    <w:rsid w:val="00F94402"/>
    <w:rsid w:val="00F94DA3"/>
    <w:rsid w:val="00F9655D"/>
    <w:rsid w:val="00F96B37"/>
    <w:rsid w:val="00FA4CC8"/>
    <w:rsid w:val="00FB0679"/>
    <w:rsid w:val="00FB4D7E"/>
    <w:rsid w:val="00FC0E12"/>
    <w:rsid w:val="00FC2644"/>
    <w:rsid w:val="00FC30D0"/>
    <w:rsid w:val="00FC49B4"/>
    <w:rsid w:val="00FC70DC"/>
    <w:rsid w:val="00FD34A1"/>
    <w:rsid w:val="00FD3B67"/>
    <w:rsid w:val="00FE0B1B"/>
    <w:rsid w:val="00FF06FB"/>
    <w:rsid w:val="00FF1B49"/>
    <w:rsid w:val="00FF3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0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60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60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uiPriority w:val="99"/>
    <w:rsid w:val="00C7025A"/>
    <w:pPr>
      <w:autoSpaceDE w:val="0"/>
      <w:autoSpaceDN w:val="0"/>
      <w:adjustRightInd w:val="0"/>
      <w:spacing w:after="0" w:line="240" w:lineRule="auto"/>
    </w:pPr>
    <w:rPr>
      <w:rFonts w:ascii="Courier New" w:hAnsi="Courier New" w:cs="Courier New"/>
      <w:sz w:val="20"/>
      <w:szCs w:val="20"/>
    </w:rPr>
  </w:style>
  <w:style w:type="paragraph" w:styleId="a3">
    <w:name w:val="No Spacing"/>
    <w:uiPriority w:val="1"/>
    <w:qFormat/>
    <w:rsid w:val="006F7F93"/>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8873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7373"/>
    <w:rPr>
      <w:rFonts w:ascii="Tahoma" w:hAnsi="Tahoma" w:cs="Tahoma"/>
      <w:sz w:val="16"/>
      <w:szCs w:val="16"/>
    </w:rPr>
  </w:style>
  <w:style w:type="paragraph" w:styleId="a6">
    <w:name w:val="header"/>
    <w:basedOn w:val="a"/>
    <w:link w:val="a7"/>
    <w:uiPriority w:val="99"/>
    <w:unhideWhenUsed/>
    <w:rsid w:val="00172EF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2EF6"/>
  </w:style>
  <w:style w:type="paragraph" w:styleId="a8">
    <w:name w:val="footer"/>
    <w:basedOn w:val="a"/>
    <w:link w:val="a9"/>
    <w:uiPriority w:val="99"/>
    <w:unhideWhenUsed/>
    <w:rsid w:val="00172EF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72E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0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60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60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uiPriority w:val="99"/>
    <w:rsid w:val="00C7025A"/>
    <w:pPr>
      <w:autoSpaceDE w:val="0"/>
      <w:autoSpaceDN w:val="0"/>
      <w:adjustRightInd w:val="0"/>
      <w:spacing w:after="0" w:line="240" w:lineRule="auto"/>
    </w:pPr>
    <w:rPr>
      <w:rFonts w:ascii="Courier New" w:hAnsi="Courier New" w:cs="Courier New"/>
      <w:sz w:val="20"/>
      <w:szCs w:val="20"/>
    </w:rPr>
  </w:style>
  <w:style w:type="paragraph" w:styleId="a3">
    <w:name w:val="No Spacing"/>
    <w:uiPriority w:val="1"/>
    <w:qFormat/>
    <w:rsid w:val="006F7F93"/>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8873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7373"/>
    <w:rPr>
      <w:rFonts w:ascii="Tahoma" w:hAnsi="Tahoma" w:cs="Tahoma"/>
      <w:sz w:val="16"/>
      <w:szCs w:val="16"/>
    </w:rPr>
  </w:style>
  <w:style w:type="paragraph" w:styleId="a6">
    <w:name w:val="header"/>
    <w:basedOn w:val="a"/>
    <w:link w:val="a7"/>
    <w:uiPriority w:val="99"/>
    <w:unhideWhenUsed/>
    <w:rsid w:val="00172EF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2EF6"/>
  </w:style>
  <w:style w:type="paragraph" w:styleId="a8">
    <w:name w:val="footer"/>
    <w:basedOn w:val="a"/>
    <w:link w:val="a9"/>
    <w:uiPriority w:val="99"/>
    <w:unhideWhenUsed/>
    <w:rsid w:val="00172EF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72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51FE7D332FE4D943D4DE7552D2E8CED1AA6777596AF086B8D72A5BC6D79761C3EC728EC30A9FB297DFE6z9kEI" TargetMode="External"/><Relationship Id="rId13" Type="http://schemas.openxmlformats.org/officeDocument/2006/relationships/hyperlink" Target="consultantplus://offline/ref=5D807D55848DD81D3D84E47262F186E538748806F918E349DAE7A7B6F8C50E1D459ED246E3E717oFk0I" TargetMode="External"/><Relationship Id="rId18" Type="http://schemas.openxmlformats.org/officeDocument/2006/relationships/hyperlink" Target="consultantplus://offline/ref=5D8BC0EE90A3B2491C3D7EBCE147117455F8247C7C205333ECDEB60F428D962B4555039103EE083F4D9C29DAt3J0I" TargetMode="External"/><Relationship Id="rId26" Type="http://schemas.openxmlformats.org/officeDocument/2006/relationships/hyperlink" Target="consultantplus://offline/ref=C5F4E2340F6AC38E553D4EB0CDD211A50C9C6A796F203CCEAD97E81CDF9E7C5711D38B5DDC6439E5F739076DdDp8I" TargetMode="External"/><Relationship Id="rId3" Type="http://schemas.openxmlformats.org/officeDocument/2006/relationships/settings" Target="settings.xml"/><Relationship Id="rId21" Type="http://schemas.openxmlformats.org/officeDocument/2006/relationships/hyperlink" Target="consultantplus://offline/ref=0913A888C244D774C4A98B0DB44F2794BB56D260A79A6519475D231B165401F493770998E3900D227794D425aDA6M" TargetMode="External"/><Relationship Id="rId7" Type="http://schemas.openxmlformats.org/officeDocument/2006/relationships/hyperlink" Target="consultantplus://offline/ref=A451FE7D332FE4D943D4DE7552D2E8CED1AA67775860F287B0D72A5BC6D79761C3EC728EC30A9FB296D8E6z9kCI" TargetMode="External"/><Relationship Id="rId12" Type="http://schemas.openxmlformats.org/officeDocument/2006/relationships/hyperlink" Target="consultantplus://offline/ref=5D807D55848DD81D3D84E47262F186E538748806F918E349DAE7A7B6F8C50E1D459ED246E3E41FoFkCI" TargetMode="External"/><Relationship Id="rId17" Type="http://schemas.openxmlformats.org/officeDocument/2006/relationships/hyperlink" Target="consultantplus://offline/ref=CCD1A35DE01F6FA3C104C0023E7861FE3F741DC5E9058C49BBE68301F3e3C5I" TargetMode="External"/><Relationship Id="rId25" Type="http://schemas.openxmlformats.org/officeDocument/2006/relationships/hyperlink" Target="consultantplus://offline/ref=0913A888C244D774C4A98B0DB44F2794BB56D260A79A6519475D231B165401F493770998E3900D227794D425aDACM" TargetMode="External"/><Relationship Id="rId2" Type="http://schemas.microsoft.com/office/2007/relationships/stylesWithEffects" Target="stylesWithEffects.xml"/><Relationship Id="rId16" Type="http://schemas.openxmlformats.org/officeDocument/2006/relationships/hyperlink" Target="consultantplus://offline/ref=5D807D55848DD81D3D84E47262F186E538748806F918E349DAE7A7B6F8C50E1D459ED246E3E71EoFkDI" TargetMode="External"/><Relationship Id="rId20" Type="http://schemas.openxmlformats.org/officeDocument/2006/relationships/hyperlink" Target="consultantplus://offline/ref=0913A888C244D774C4A98B0DB44F2794BB56D260A79A6519475D231B165401F493770998E3900D227794D425aDA1M" TargetMode="External"/><Relationship Id="rId29" Type="http://schemas.openxmlformats.org/officeDocument/2006/relationships/hyperlink" Target="consultantplus://offline/ref=8939A9D9A551C129FD18FC789BBE782A5B88988F59956147742250325CA7F61E4A61E77643F6DDB167DB61h0x4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D807D55848DD81D3D84E47262F186E538748806F918E349DAE7A7B6F8C50E1D459ED246E3E415oFk1I" TargetMode="External"/><Relationship Id="rId24" Type="http://schemas.openxmlformats.org/officeDocument/2006/relationships/hyperlink" Target="consultantplus://offline/ref=0913A888C244D774C4A98B0DB44F2794BB56D260A79A6519475D231B165401F493770998E3900D227794D425aDA2M" TargetMode="External"/><Relationship Id="rId5" Type="http://schemas.openxmlformats.org/officeDocument/2006/relationships/footnotes" Target="footnotes.xml"/><Relationship Id="rId15" Type="http://schemas.openxmlformats.org/officeDocument/2006/relationships/hyperlink" Target="consultantplus://offline/ref=5D807D55848DD81D3D84E47262F186E538748806F918E349DAE7A7B6F8C50E1D459ED246E3E710oFk9I" TargetMode="External"/><Relationship Id="rId23" Type="http://schemas.openxmlformats.org/officeDocument/2006/relationships/hyperlink" Target="consultantplus://offline/ref=0913A888C244D774C4A98B0DB44F2794BB56D260A79A6519475D231B165401F493770998E3900D227794D425aDA3M" TargetMode="External"/><Relationship Id="rId28" Type="http://schemas.openxmlformats.org/officeDocument/2006/relationships/hyperlink" Target="consultantplus://offline/ref=C5F4E2340F6AC38E553D4EB0CDD211A50C9C6A79662338C1A294B516D7C7705516DCD44ADB2D35E4F73906d6pFI" TargetMode="External"/><Relationship Id="rId10" Type="http://schemas.openxmlformats.org/officeDocument/2006/relationships/hyperlink" Target="consultantplus://offline/ref=7CE3BE94D7350D3AF2072FE99C14174CD090C8836937ACF9B53E926851E44DE0FE76D6DAC4565A117948ACB7I2J0I" TargetMode="External"/><Relationship Id="rId19" Type="http://schemas.openxmlformats.org/officeDocument/2006/relationships/hyperlink" Target="consultantplus://offline/ref=0913A888C244D774C4A98B0DB44F2794BB56D260A79A6519475D231B165401F493770998E3900D227794D425aDA7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CF188102B7596F51A8DF446E7C64C7EDDDD6AE77F712CA98C2DA113EC6E693F3627FEA7CECBF174CF51A07FLEn2I" TargetMode="External"/><Relationship Id="rId14" Type="http://schemas.openxmlformats.org/officeDocument/2006/relationships/hyperlink" Target="consultantplus://offline/ref=5D807D55848DD81D3D84E47262F186E538748806F918E349DAE7A7B6F8C50E1D459ED246E3E712oFkAI" TargetMode="External"/><Relationship Id="rId22" Type="http://schemas.openxmlformats.org/officeDocument/2006/relationships/hyperlink" Target="consultantplus://offline/ref=0913A888C244D774C4A98B0DB44F2794BB56D260A79A6519475D231B165401F493770998E3900D227794D425aDA0M" TargetMode="External"/><Relationship Id="rId27" Type="http://schemas.openxmlformats.org/officeDocument/2006/relationships/hyperlink" Target="consultantplus://offline/ref=C5F4E2340F6AC38E553D4EB0CDD211A50C9C6A7966223DCAAE94B516D7C77055d1p6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657</TotalTime>
  <Pages>3</Pages>
  <Words>1766</Words>
  <Characters>10069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Карнеева Ирина Александровна</dc:creator>
  <cp:lastModifiedBy>Смирнова Ирина Геннадьевна</cp:lastModifiedBy>
  <cp:revision>9</cp:revision>
  <cp:lastPrinted>2016-08-19T08:04:00Z</cp:lastPrinted>
  <dcterms:created xsi:type="dcterms:W3CDTF">2016-02-24T08:55:00Z</dcterms:created>
  <dcterms:modified xsi:type="dcterms:W3CDTF">2016-08-19T08:09:00Z</dcterms:modified>
</cp:coreProperties>
</file>