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E1" w:rsidRDefault="00E443E1" w:rsidP="00B2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443E1" w:rsidRPr="000C41F0" w:rsidRDefault="00E443E1" w:rsidP="00F758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E82">
        <w:rPr>
          <w:rFonts w:ascii="Times New Roman" w:hAnsi="Times New Roman" w:cs="Times New Roman"/>
          <w:sz w:val="24"/>
          <w:szCs w:val="24"/>
        </w:rPr>
        <w:t>«</w:t>
      </w:r>
      <w:r w:rsidR="000C41F0" w:rsidRPr="000C41F0">
        <w:rPr>
          <w:rFonts w:ascii="Times New Roman" w:hAnsi="Times New Roman" w:cs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99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794"/>
        <w:gridCol w:w="1077"/>
        <w:gridCol w:w="859"/>
        <w:gridCol w:w="1024"/>
        <w:gridCol w:w="907"/>
      </w:tblGrid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дополнительное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28300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28300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</w:p>
        </w:tc>
      </w:tr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услуги: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высшее профессиональное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в учреждениях (на 1000 учащихся)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травм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0E82" w:rsidRPr="00660E82" w:rsidTr="00E443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предоставления дополнительного образования в муниципальных образовательных организациях, признанных в установленном порядке обоснованными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2" w:rsidRPr="00660E82" w:rsidRDefault="00660E82" w:rsidP="006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60E82" w:rsidRDefault="00660E82" w:rsidP="00E4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37F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EAD2-C1E3-43AE-963D-BB1DBC7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2016-05-19T14:15:00Z</dcterms:modified>
</cp:coreProperties>
</file>