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A7E51" w:rsidRPr="009A768F" w:rsidRDefault="00DA7E51" w:rsidP="002651C2">
      <w:pPr>
        <w:widowControl w:val="0"/>
        <w:autoSpaceDE w:val="0"/>
        <w:autoSpaceDN w:val="0"/>
        <w:adjustRightInd w:val="0"/>
        <w:spacing w:after="0"/>
        <w:ind w:left="4956"/>
        <w:jc w:val="left"/>
        <w:outlineLvl w:val="0"/>
        <w:rPr>
          <w:rFonts w:cs="Times New Roman"/>
          <w:szCs w:val="24"/>
        </w:rPr>
      </w:pPr>
      <w:r w:rsidRPr="009A768F">
        <w:rPr>
          <w:rFonts w:cs="Times New Roman"/>
          <w:szCs w:val="24"/>
        </w:rPr>
        <w:t>Приложение № 1</w:t>
      </w:r>
    </w:p>
    <w:p w:rsidR="00DA7E51" w:rsidRPr="009A768F" w:rsidRDefault="00DA7E51" w:rsidP="002651C2">
      <w:pPr>
        <w:widowControl w:val="0"/>
        <w:autoSpaceDE w:val="0"/>
        <w:autoSpaceDN w:val="0"/>
        <w:adjustRightInd w:val="0"/>
        <w:spacing w:after="0"/>
        <w:ind w:left="4956"/>
        <w:jc w:val="left"/>
        <w:rPr>
          <w:rFonts w:cs="Times New Roman"/>
          <w:szCs w:val="24"/>
        </w:rPr>
      </w:pPr>
      <w:r w:rsidRPr="009A768F">
        <w:rPr>
          <w:rFonts w:cs="Times New Roman"/>
          <w:szCs w:val="24"/>
        </w:rPr>
        <w:t xml:space="preserve">к постановлению </w:t>
      </w:r>
    </w:p>
    <w:p w:rsidR="00DA7E51" w:rsidRPr="009A768F" w:rsidRDefault="00DA7E51" w:rsidP="002651C2">
      <w:pPr>
        <w:widowControl w:val="0"/>
        <w:autoSpaceDE w:val="0"/>
        <w:autoSpaceDN w:val="0"/>
        <w:adjustRightInd w:val="0"/>
        <w:spacing w:after="0"/>
        <w:ind w:left="4956"/>
        <w:jc w:val="left"/>
        <w:rPr>
          <w:rFonts w:cs="Times New Roman"/>
          <w:szCs w:val="24"/>
        </w:rPr>
      </w:pPr>
      <w:r w:rsidRPr="009A768F">
        <w:rPr>
          <w:rFonts w:cs="Times New Roman"/>
          <w:szCs w:val="24"/>
        </w:rPr>
        <w:t>Администрации города Иванова</w:t>
      </w:r>
    </w:p>
    <w:p w:rsidR="00DA7E51" w:rsidRPr="009A768F" w:rsidRDefault="00DA7E51" w:rsidP="002651C2">
      <w:pPr>
        <w:widowControl w:val="0"/>
        <w:autoSpaceDE w:val="0"/>
        <w:autoSpaceDN w:val="0"/>
        <w:adjustRightInd w:val="0"/>
        <w:spacing w:after="0"/>
        <w:ind w:left="4956"/>
        <w:jc w:val="left"/>
        <w:rPr>
          <w:rFonts w:cs="Times New Roman"/>
          <w:szCs w:val="24"/>
        </w:rPr>
      </w:pPr>
      <w:r w:rsidRPr="009A768F">
        <w:rPr>
          <w:rFonts w:cs="Times New Roman"/>
          <w:szCs w:val="24"/>
        </w:rPr>
        <w:t>от _</w:t>
      </w:r>
      <w:r w:rsidR="00D42BB2" w:rsidRPr="00D42BB2">
        <w:rPr>
          <w:rFonts w:cs="Times New Roman"/>
          <w:szCs w:val="24"/>
          <w:u w:val="single"/>
          <w:lang w:val="en-US"/>
        </w:rPr>
        <w:t>29.10.2014</w:t>
      </w:r>
      <w:r w:rsidRPr="009A768F">
        <w:rPr>
          <w:rFonts w:cs="Times New Roman"/>
          <w:szCs w:val="24"/>
        </w:rPr>
        <w:t>__№_</w:t>
      </w:r>
      <w:r w:rsidR="00D42BB2" w:rsidRPr="00D42BB2">
        <w:rPr>
          <w:rFonts w:cs="Times New Roman"/>
          <w:szCs w:val="24"/>
          <w:u w:val="single"/>
          <w:lang w:val="en-US"/>
        </w:rPr>
        <w:t>2261</w:t>
      </w:r>
      <w:r w:rsidR="007574BA" w:rsidRPr="009A768F">
        <w:rPr>
          <w:rFonts w:cs="Times New Roman"/>
          <w:szCs w:val="24"/>
        </w:rPr>
        <w:t>_</w:t>
      </w: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p>
    <w:p w:rsidR="007574BA" w:rsidRPr="009A768F" w:rsidRDefault="007574BA" w:rsidP="007574BA">
      <w:pPr>
        <w:autoSpaceDE w:val="0"/>
        <w:autoSpaceDN w:val="0"/>
        <w:adjustRightInd w:val="0"/>
        <w:spacing w:after="0"/>
        <w:jc w:val="center"/>
        <w:rPr>
          <w:rFonts w:cs="Times New Roman"/>
          <w:szCs w:val="24"/>
        </w:rPr>
      </w:pPr>
    </w:p>
    <w:p w:rsidR="007574BA" w:rsidRPr="009A768F" w:rsidRDefault="00DC0534" w:rsidP="007574BA">
      <w:pPr>
        <w:autoSpaceDE w:val="0"/>
        <w:autoSpaceDN w:val="0"/>
        <w:adjustRightInd w:val="0"/>
        <w:spacing w:after="0"/>
        <w:jc w:val="center"/>
        <w:rPr>
          <w:rFonts w:cs="Times New Roman"/>
          <w:szCs w:val="24"/>
        </w:rPr>
      </w:pPr>
      <w:r>
        <w:rPr>
          <w:rFonts w:cs="Times New Roman"/>
          <w:szCs w:val="24"/>
        </w:rPr>
        <w:t>«</w:t>
      </w:r>
      <w:r w:rsidR="007574BA" w:rsidRPr="009A768F">
        <w:rPr>
          <w:rFonts w:cs="Times New Roman"/>
          <w:szCs w:val="24"/>
        </w:rPr>
        <w:t>Аналитическая подпрограмма</w:t>
      </w:r>
    </w:p>
    <w:p w:rsidR="007574BA" w:rsidRPr="009A768F" w:rsidRDefault="007574BA" w:rsidP="007574BA">
      <w:pPr>
        <w:autoSpaceDE w:val="0"/>
        <w:autoSpaceDN w:val="0"/>
        <w:adjustRightInd w:val="0"/>
        <w:spacing w:after="0"/>
        <w:jc w:val="center"/>
        <w:rPr>
          <w:rFonts w:cs="Times New Roman"/>
          <w:szCs w:val="24"/>
        </w:rPr>
      </w:pPr>
      <w:r w:rsidRPr="009A768F">
        <w:rPr>
          <w:rFonts w:cs="Times New Roman"/>
          <w:szCs w:val="24"/>
        </w:rPr>
        <w:t>«Предупреждение и ликвидация чрезвычайных ситуаций»</w:t>
      </w:r>
    </w:p>
    <w:p w:rsidR="007574BA" w:rsidRPr="009A768F" w:rsidRDefault="007574BA" w:rsidP="007574BA">
      <w:pPr>
        <w:autoSpaceDE w:val="0"/>
        <w:autoSpaceDN w:val="0"/>
        <w:adjustRightInd w:val="0"/>
        <w:spacing w:after="0"/>
        <w:jc w:val="center"/>
        <w:outlineLvl w:val="0"/>
        <w:rPr>
          <w:rFonts w:cs="Times New Roman"/>
          <w:szCs w:val="24"/>
        </w:rPr>
      </w:pPr>
    </w:p>
    <w:p w:rsidR="007574BA" w:rsidRPr="009A768F" w:rsidRDefault="007574BA" w:rsidP="007574BA">
      <w:pPr>
        <w:autoSpaceDE w:val="0"/>
        <w:autoSpaceDN w:val="0"/>
        <w:adjustRightInd w:val="0"/>
        <w:spacing w:after="0"/>
        <w:jc w:val="center"/>
        <w:rPr>
          <w:rFonts w:cs="Times New Roman"/>
          <w:szCs w:val="24"/>
        </w:rPr>
      </w:pPr>
      <w:r w:rsidRPr="009A768F">
        <w:rPr>
          <w:rFonts w:cs="Times New Roman"/>
          <w:szCs w:val="24"/>
        </w:rPr>
        <w:t>Срок реализации подпрограммы: 2014 - 2017 гг.</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jc w:val="center"/>
        <w:outlineLvl w:val="0"/>
        <w:rPr>
          <w:rFonts w:cs="Times New Roman"/>
          <w:szCs w:val="24"/>
        </w:rPr>
      </w:pPr>
      <w:r w:rsidRPr="009A768F">
        <w:rPr>
          <w:rFonts w:cs="Times New Roman"/>
          <w:szCs w:val="24"/>
        </w:rPr>
        <w:t>1. Ожидаемые результаты реализации подпрограммы</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 xml:space="preserve">Реализация подпрограммы позволит обеспечить эффективную работу аварийно-спасательного отряда города Иванова по предупреждению и ликвидации чрезвычайных ситуаций. Число предупреждаемых (ликвидируемых) чрезвычайных ситуаций останется на уровне, близком к </w:t>
      </w:r>
      <w:proofErr w:type="gramStart"/>
      <w:r w:rsidRPr="009A768F">
        <w:rPr>
          <w:rFonts w:cs="Times New Roman"/>
          <w:szCs w:val="24"/>
        </w:rPr>
        <w:t>текущему</w:t>
      </w:r>
      <w:proofErr w:type="gramEnd"/>
      <w:r w:rsidRPr="009A768F">
        <w:rPr>
          <w:rFonts w:cs="Times New Roman"/>
          <w:szCs w:val="24"/>
        </w:rPr>
        <w:t>.</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Постепенно будет возрастать кадровая и материально-техническая оснащенность аварийно-спасательного отряда. Качество работы отряда останется на прежнем высоком уровне.</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ind w:firstLine="540"/>
        <w:outlineLvl w:val="1"/>
        <w:rPr>
          <w:rFonts w:cs="Times New Roman"/>
          <w:szCs w:val="24"/>
        </w:rPr>
      </w:pPr>
      <w:r w:rsidRPr="009A768F">
        <w:rPr>
          <w:rFonts w:cs="Times New Roman"/>
          <w:szCs w:val="24"/>
        </w:rPr>
        <w:t>Таблица 1. Сведения о целевых индикаторах (показателях) реализации подпрограммы</w:t>
      </w:r>
    </w:p>
    <w:p w:rsidR="007574BA" w:rsidRPr="009A768F" w:rsidRDefault="007574BA" w:rsidP="007574BA">
      <w:pPr>
        <w:autoSpaceDE w:val="0"/>
        <w:autoSpaceDN w:val="0"/>
        <w:adjustRightInd w:val="0"/>
        <w:spacing w:after="0"/>
        <w:ind w:firstLine="540"/>
        <w:outlineLvl w:val="1"/>
        <w:rPr>
          <w:rFonts w:cs="Times New Roman"/>
          <w:szCs w:val="24"/>
        </w:rPr>
      </w:pPr>
    </w:p>
    <w:tbl>
      <w:tblPr>
        <w:tblStyle w:val="ae"/>
        <w:tblW w:w="9747" w:type="dxa"/>
        <w:tblLayout w:type="fixed"/>
        <w:tblLook w:val="04A0" w:firstRow="1" w:lastRow="0" w:firstColumn="1" w:lastColumn="0" w:noHBand="0" w:noVBand="1"/>
      </w:tblPr>
      <w:tblGrid>
        <w:gridCol w:w="551"/>
        <w:gridCol w:w="3526"/>
        <w:gridCol w:w="1134"/>
        <w:gridCol w:w="907"/>
        <w:gridCol w:w="907"/>
        <w:gridCol w:w="907"/>
        <w:gridCol w:w="907"/>
        <w:gridCol w:w="908"/>
      </w:tblGrid>
      <w:tr w:rsidR="007574BA" w:rsidRPr="009A768F" w:rsidTr="00806755">
        <w:tc>
          <w:tcPr>
            <w:tcW w:w="551" w:type="dxa"/>
          </w:tcPr>
          <w:p w:rsidR="007574BA" w:rsidRPr="009A768F" w:rsidRDefault="007574BA" w:rsidP="00806755">
            <w:pPr>
              <w:spacing w:after="40"/>
            </w:pPr>
            <w:r w:rsidRPr="009A768F">
              <w:t>N</w:t>
            </w:r>
            <w:r w:rsidRPr="009A768F">
              <w:br/>
            </w:r>
            <w:proofErr w:type="gramStart"/>
            <w:r w:rsidRPr="009A768F">
              <w:t>п</w:t>
            </w:r>
            <w:proofErr w:type="gramEnd"/>
            <w:r w:rsidRPr="009A768F">
              <w:t>/п</w:t>
            </w:r>
          </w:p>
        </w:tc>
        <w:tc>
          <w:tcPr>
            <w:tcW w:w="3526" w:type="dxa"/>
          </w:tcPr>
          <w:p w:rsidR="007574BA" w:rsidRPr="009A768F" w:rsidRDefault="007574BA" w:rsidP="00806755">
            <w:pPr>
              <w:spacing w:after="40"/>
            </w:pPr>
            <w:r w:rsidRPr="009A768F">
              <w:t>Наименование целевого индикатора (показателя)</w:t>
            </w:r>
          </w:p>
        </w:tc>
        <w:tc>
          <w:tcPr>
            <w:tcW w:w="1134" w:type="dxa"/>
          </w:tcPr>
          <w:p w:rsidR="007574BA" w:rsidRPr="009A768F" w:rsidRDefault="007574BA" w:rsidP="00806755">
            <w:pPr>
              <w:spacing w:after="40"/>
              <w:jc w:val="center"/>
            </w:pPr>
            <w:r w:rsidRPr="009A768F">
              <w:t>Ед. изм.</w:t>
            </w:r>
          </w:p>
        </w:tc>
        <w:tc>
          <w:tcPr>
            <w:tcW w:w="907" w:type="dxa"/>
          </w:tcPr>
          <w:p w:rsidR="007574BA" w:rsidRPr="009A768F" w:rsidRDefault="007574BA" w:rsidP="00806755">
            <w:pPr>
              <w:spacing w:after="40"/>
              <w:jc w:val="center"/>
            </w:pPr>
            <w:r w:rsidRPr="009A768F">
              <w:t>2013</w:t>
            </w:r>
          </w:p>
        </w:tc>
        <w:tc>
          <w:tcPr>
            <w:tcW w:w="907" w:type="dxa"/>
          </w:tcPr>
          <w:p w:rsidR="007574BA" w:rsidRPr="009A768F" w:rsidRDefault="007574BA" w:rsidP="00806755">
            <w:pPr>
              <w:spacing w:after="40"/>
              <w:jc w:val="center"/>
            </w:pPr>
            <w:r w:rsidRPr="009A768F">
              <w:t>2014</w:t>
            </w:r>
            <w:r w:rsidRPr="009A768F">
              <w:br/>
              <w:t>оценка</w:t>
            </w:r>
          </w:p>
        </w:tc>
        <w:tc>
          <w:tcPr>
            <w:tcW w:w="907" w:type="dxa"/>
          </w:tcPr>
          <w:p w:rsidR="007574BA" w:rsidRPr="009A768F" w:rsidRDefault="007574BA" w:rsidP="00806755">
            <w:pPr>
              <w:spacing w:after="40"/>
              <w:jc w:val="center"/>
            </w:pPr>
            <w:r w:rsidRPr="009A768F">
              <w:t>2015</w:t>
            </w:r>
          </w:p>
        </w:tc>
        <w:tc>
          <w:tcPr>
            <w:tcW w:w="907" w:type="dxa"/>
          </w:tcPr>
          <w:p w:rsidR="007574BA" w:rsidRPr="009A768F" w:rsidRDefault="007574BA" w:rsidP="00806755">
            <w:pPr>
              <w:spacing w:after="40"/>
              <w:jc w:val="center"/>
            </w:pPr>
            <w:r w:rsidRPr="009A768F">
              <w:t>2016</w:t>
            </w:r>
          </w:p>
        </w:tc>
        <w:tc>
          <w:tcPr>
            <w:tcW w:w="908" w:type="dxa"/>
          </w:tcPr>
          <w:p w:rsidR="007574BA" w:rsidRPr="009A768F" w:rsidRDefault="007574BA" w:rsidP="00806755">
            <w:pPr>
              <w:spacing w:after="40"/>
              <w:jc w:val="center"/>
            </w:pPr>
            <w:r w:rsidRPr="009A768F">
              <w:t>2017</w:t>
            </w:r>
          </w:p>
        </w:tc>
      </w:tr>
      <w:tr w:rsidR="007574BA" w:rsidRPr="009A768F" w:rsidTr="00806755">
        <w:tc>
          <w:tcPr>
            <w:tcW w:w="551" w:type="dxa"/>
          </w:tcPr>
          <w:p w:rsidR="007574BA" w:rsidRPr="009A768F" w:rsidRDefault="007574BA" w:rsidP="00806755">
            <w:pPr>
              <w:spacing w:after="40"/>
            </w:pPr>
            <w:r w:rsidRPr="009A768F">
              <w:t>1</w:t>
            </w:r>
          </w:p>
        </w:tc>
        <w:tc>
          <w:tcPr>
            <w:tcW w:w="3526" w:type="dxa"/>
          </w:tcPr>
          <w:p w:rsidR="007574BA" w:rsidRPr="009A768F" w:rsidRDefault="007574BA" w:rsidP="00806755">
            <w:pPr>
              <w:spacing w:after="40"/>
            </w:pPr>
            <w:r w:rsidRPr="009A768F">
              <w:t>Число чрезвычайных ситуаций, предупреждаемых и ликвидируемых действиями аварийно-спасательного отряда</w:t>
            </w:r>
          </w:p>
        </w:tc>
        <w:tc>
          <w:tcPr>
            <w:tcW w:w="1134" w:type="dxa"/>
          </w:tcPr>
          <w:p w:rsidR="007574BA" w:rsidRPr="009A768F" w:rsidRDefault="007574BA" w:rsidP="00806755">
            <w:pPr>
              <w:spacing w:after="40"/>
              <w:jc w:val="center"/>
            </w:pPr>
            <w:r w:rsidRPr="009A768F">
              <w:t>шт.</w:t>
            </w:r>
          </w:p>
        </w:tc>
        <w:tc>
          <w:tcPr>
            <w:tcW w:w="907" w:type="dxa"/>
          </w:tcPr>
          <w:p w:rsidR="007574BA" w:rsidRPr="009A768F" w:rsidRDefault="007574BA" w:rsidP="00806755">
            <w:pPr>
              <w:spacing w:after="40"/>
              <w:jc w:val="center"/>
            </w:pPr>
            <w:r w:rsidRPr="009A768F">
              <w:t>1031</w:t>
            </w:r>
          </w:p>
        </w:tc>
        <w:tc>
          <w:tcPr>
            <w:tcW w:w="907" w:type="dxa"/>
          </w:tcPr>
          <w:p w:rsidR="007574BA" w:rsidRPr="009A768F" w:rsidRDefault="007574BA" w:rsidP="00806755">
            <w:pPr>
              <w:spacing w:after="40"/>
              <w:jc w:val="center"/>
            </w:pPr>
            <w:r w:rsidRPr="009A768F">
              <w:t>990</w:t>
            </w:r>
          </w:p>
        </w:tc>
        <w:tc>
          <w:tcPr>
            <w:tcW w:w="907" w:type="dxa"/>
          </w:tcPr>
          <w:p w:rsidR="007574BA" w:rsidRPr="009A768F" w:rsidRDefault="007574BA" w:rsidP="00806755">
            <w:pPr>
              <w:spacing w:after="40"/>
              <w:jc w:val="center"/>
            </w:pPr>
            <w:r w:rsidRPr="009A768F">
              <w:t>1000</w:t>
            </w:r>
          </w:p>
        </w:tc>
        <w:tc>
          <w:tcPr>
            <w:tcW w:w="907" w:type="dxa"/>
          </w:tcPr>
          <w:p w:rsidR="007574BA" w:rsidRPr="009A768F" w:rsidRDefault="007574BA" w:rsidP="00806755">
            <w:pPr>
              <w:spacing w:after="40"/>
              <w:jc w:val="center"/>
            </w:pPr>
            <w:r w:rsidRPr="009A768F">
              <w:t>1 000</w:t>
            </w:r>
          </w:p>
        </w:tc>
        <w:tc>
          <w:tcPr>
            <w:tcW w:w="908" w:type="dxa"/>
          </w:tcPr>
          <w:p w:rsidR="007574BA" w:rsidRPr="009A768F" w:rsidRDefault="007574BA" w:rsidP="00806755">
            <w:pPr>
              <w:spacing w:after="40"/>
              <w:jc w:val="center"/>
            </w:pPr>
            <w:r w:rsidRPr="009A768F">
              <w:t>1 000</w:t>
            </w:r>
          </w:p>
        </w:tc>
      </w:tr>
      <w:tr w:rsidR="007574BA" w:rsidRPr="009A768F" w:rsidTr="00806755">
        <w:tc>
          <w:tcPr>
            <w:tcW w:w="551" w:type="dxa"/>
          </w:tcPr>
          <w:p w:rsidR="007574BA" w:rsidRPr="009A768F" w:rsidRDefault="007574BA" w:rsidP="00806755">
            <w:pPr>
              <w:spacing w:after="40"/>
            </w:pPr>
            <w:r w:rsidRPr="009A768F">
              <w:t>2</w:t>
            </w:r>
          </w:p>
        </w:tc>
        <w:tc>
          <w:tcPr>
            <w:tcW w:w="3526" w:type="dxa"/>
          </w:tcPr>
          <w:p w:rsidR="007574BA" w:rsidRPr="009A768F" w:rsidRDefault="007574BA" w:rsidP="00806755">
            <w:pPr>
              <w:spacing w:after="40"/>
            </w:pPr>
            <w:r w:rsidRPr="009A768F">
              <w:t>Количество людей, спасенных на реках в муниципальных парках культуры и отдыха в пределах зон, отведенных для купания</w:t>
            </w:r>
          </w:p>
        </w:tc>
        <w:tc>
          <w:tcPr>
            <w:tcW w:w="1134" w:type="dxa"/>
          </w:tcPr>
          <w:p w:rsidR="007574BA" w:rsidRPr="009A768F" w:rsidRDefault="007574BA" w:rsidP="00806755">
            <w:pPr>
              <w:spacing w:after="40"/>
              <w:jc w:val="center"/>
            </w:pPr>
            <w:r w:rsidRPr="009A768F">
              <w:t>чел.</w:t>
            </w:r>
          </w:p>
        </w:tc>
        <w:tc>
          <w:tcPr>
            <w:tcW w:w="907" w:type="dxa"/>
          </w:tcPr>
          <w:p w:rsidR="007574BA" w:rsidRPr="009A768F" w:rsidRDefault="007574BA" w:rsidP="00806755">
            <w:pPr>
              <w:spacing w:after="40"/>
              <w:jc w:val="center"/>
            </w:pPr>
            <w:r w:rsidRPr="009A768F">
              <w:t>10</w:t>
            </w:r>
          </w:p>
        </w:tc>
        <w:tc>
          <w:tcPr>
            <w:tcW w:w="907" w:type="dxa"/>
          </w:tcPr>
          <w:p w:rsidR="007574BA" w:rsidRPr="009A768F" w:rsidRDefault="007574BA" w:rsidP="00806755">
            <w:pPr>
              <w:spacing w:after="40"/>
              <w:jc w:val="center"/>
            </w:pPr>
            <w:r w:rsidRPr="009A768F">
              <w:t>25</w:t>
            </w:r>
          </w:p>
        </w:tc>
        <w:tc>
          <w:tcPr>
            <w:tcW w:w="907" w:type="dxa"/>
          </w:tcPr>
          <w:p w:rsidR="007574BA" w:rsidRPr="009A768F" w:rsidRDefault="007574BA" w:rsidP="00806755">
            <w:pPr>
              <w:spacing w:after="40"/>
              <w:jc w:val="center"/>
            </w:pPr>
            <w:r w:rsidRPr="009A768F">
              <w:t>35</w:t>
            </w:r>
          </w:p>
        </w:tc>
        <w:tc>
          <w:tcPr>
            <w:tcW w:w="907" w:type="dxa"/>
          </w:tcPr>
          <w:p w:rsidR="007574BA" w:rsidRPr="009A768F" w:rsidRDefault="007574BA" w:rsidP="00806755">
            <w:pPr>
              <w:spacing w:after="40"/>
              <w:jc w:val="center"/>
            </w:pPr>
            <w:r w:rsidRPr="009A768F">
              <w:t>35</w:t>
            </w:r>
          </w:p>
        </w:tc>
        <w:tc>
          <w:tcPr>
            <w:tcW w:w="908" w:type="dxa"/>
          </w:tcPr>
          <w:p w:rsidR="007574BA" w:rsidRPr="009A768F" w:rsidRDefault="007574BA" w:rsidP="00806755">
            <w:pPr>
              <w:spacing w:after="40"/>
              <w:jc w:val="center"/>
            </w:pPr>
            <w:r w:rsidRPr="009A768F">
              <w:t>35</w:t>
            </w:r>
          </w:p>
        </w:tc>
      </w:tr>
      <w:tr w:rsidR="007574BA" w:rsidRPr="009A768F" w:rsidTr="00806755">
        <w:tc>
          <w:tcPr>
            <w:tcW w:w="551" w:type="dxa"/>
          </w:tcPr>
          <w:p w:rsidR="007574BA" w:rsidRPr="009A768F" w:rsidRDefault="007574BA" w:rsidP="00806755">
            <w:pPr>
              <w:spacing w:after="40"/>
            </w:pPr>
            <w:r w:rsidRPr="009A768F">
              <w:t>3</w:t>
            </w:r>
          </w:p>
        </w:tc>
        <w:tc>
          <w:tcPr>
            <w:tcW w:w="3526" w:type="dxa"/>
          </w:tcPr>
          <w:p w:rsidR="007574BA" w:rsidRPr="009A768F" w:rsidRDefault="007574BA" w:rsidP="00806755">
            <w:pPr>
              <w:spacing w:after="40"/>
            </w:pPr>
            <w:r w:rsidRPr="009A768F">
              <w:t>Доля сотрудников аварийно–спасательного отряда, имеющих награды и поощрения за службу</w:t>
            </w:r>
          </w:p>
        </w:tc>
        <w:tc>
          <w:tcPr>
            <w:tcW w:w="1134" w:type="dxa"/>
          </w:tcPr>
          <w:p w:rsidR="007574BA" w:rsidRPr="009A768F" w:rsidRDefault="007574BA" w:rsidP="00806755">
            <w:pPr>
              <w:spacing w:after="40"/>
              <w:jc w:val="center"/>
            </w:pPr>
            <w:r w:rsidRPr="009A768F">
              <w:t>%</w:t>
            </w:r>
          </w:p>
        </w:tc>
        <w:tc>
          <w:tcPr>
            <w:tcW w:w="907" w:type="dxa"/>
          </w:tcPr>
          <w:p w:rsidR="007574BA" w:rsidRPr="009A768F" w:rsidRDefault="007574BA" w:rsidP="00806755">
            <w:pPr>
              <w:spacing w:after="40"/>
              <w:jc w:val="center"/>
            </w:pPr>
            <w:r w:rsidRPr="009A768F">
              <w:t>88</w:t>
            </w:r>
          </w:p>
        </w:tc>
        <w:tc>
          <w:tcPr>
            <w:tcW w:w="907" w:type="dxa"/>
          </w:tcPr>
          <w:p w:rsidR="007574BA" w:rsidRPr="009A768F" w:rsidRDefault="007574BA" w:rsidP="00806755">
            <w:pPr>
              <w:spacing w:after="40"/>
              <w:jc w:val="center"/>
            </w:pPr>
            <w:r w:rsidRPr="009A768F">
              <w:t>88</w:t>
            </w:r>
          </w:p>
        </w:tc>
        <w:tc>
          <w:tcPr>
            <w:tcW w:w="907" w:type="dxa"/>
          </w:tcPr>
          <w:p w:rsidR="007574BA" w:rsidRPr="009A768F" w:rsidRDefault="007574BA" w:rsidP="00806755">
            <w:pPr>
              <w:spacing w:after="40"/>
              <w:jc w:val="center"/>
            </w:pPr>
            <w:r w:rsidRPr="009A768F">
              <w:t>89</w:t>
            </w:r>
          </w:p>
        </w:tc>
        <w:tc>
          <w:tcPr>
            <w:tcW w:w="907" w:type="dxa"/>
          </w:tcPr>
          <w:p w:rsidR="007574BA" w:rsidRPr="009A768F" w:rsidRDefault="007574BA" w:rsidP="00806755">
            <w:pPr>
              <w:spacing w:after="40"/>
              <w:jc w:val="center"/>
            </w:pPr>
            <w:r w:rsidRPr="009A768F">
              <w:t>89</w:t>
            </w:r>
          </w:p>
        </w:tc>
        <w:tc>
          <w:tcPr>
            <w:tcW w:w="908" w:type="dxa"/>
          </w:tcPr>
          <w:p w:rsidR="007574BA" w:rsidRPr="009A768F" w:rsidRDefault="007574BA" w:rsidP="00806755">
            <w:pPr>
              <w:spacing w:after="40"/>
              <w:jc w:val="center"/>
            </w:pPr>
            <w:r w:rsidRPr="009A768F">
              <w:t>89</w:t>
            </w:r>
          </w:p>
        </w:tc>
      </w:tr>
      <w:tr w:rsidR="007574BA" w:rsidRPr="009A768F" w:rsidTr="00806755">
        <w:tc>
          <w:tcPr>
            <w:tcW w:w="551" w:type="dxa"/>
          </w:tcPr>
          <w:p w:rsidR="007574BA" w:rsidRPr="009A768F" w:rsidRDefault="007574BA" w:rsidP="00806755">
            <w:pPr>
              <w:spacing w:after="40"/>
            </w:pPr>
            <w:r w:rsidRPr="009A768F">
              <w:t>4</w:t>
            </w:r>
          </w:p>
        </w:tc>
        <w:tc>
          <w:tcPr>
            <w:tcW w:w="3526" w:type="dxa"/>
          </w:tcPr>
          <w:p w:rsidR="007574BA" w:rsidRPr="009A768F" w:rsidRDefault="007574BA" w:rsidP="00806755">
            <w:pPr>
              <w:spacing w:after="40"/>
            </w:pPr>
            <w:r w:rsidRPr="009A768F">
              <w:t>Степень укомплектованности аварийно–спасательного отряда в соответствии с табелем Министерства РФ по делам гражданской обороны, чрезвычайным ситуациям и ликвидации последствий стихийных бедствий</w:t>
            </w:r>
          </w:p>
        </w:tc>
        <w:tc>
          <w:tcPr>
            <w:tcW w:w="1134" w:type="dxa"/>
          </w:tcPr>
          <w:p w:rsidR="007574BA" w:rsidRPr="009A768F" w:rsidRDefault="007574BA" w:rsidP="00806755">
            <w:pPr>
              <w:spacing w:after="40"/>
              <w:jc w:val="center"/>
            </w:pPr>
            <w:r w:rsidRPr="009A768F">
              <w:t>%</w:t>
            </w:r>
          </w:p>
        </w:tc>
        <w:tc>
          <w:tcPr>
            <w:tcW w:w="907" w:type="dxa"/>
          </w:tcPr>
          <w:p w:rsidR="007574BA" w:rsidRPr="009A768F" w:rsidRDefault="007574BA" w:rsidP="00806755">
            <w:pPr>
              <w:spacing w:after="40"/>
              <w:jc w:val="center"/>
            </w:pPr>
            <w:r w:rsidRPr="009A768F">
              <w:t>95</w:t>
            </w:r>
          </w:p>
        </w:tc>
        <w:tc>
          <w:tcPr>
            <w:tcW w:w="907" w:type="dxa"/>
          </w:tcPr>
          <w:p w:rsidR="007574BA" w:rsidRPr="009A768F" w:rsidRDefault="007574BA" w:rsidP="00806755">
            <w:pPr>
              <w:spacing w:after="40"/>
              <w:jc w:val="center"/>
            </w:pPr>
            <w:r w:rsidRPr="009A768F">
              <w:t>95</w:t>
            </w:r>
          </w:p>
        </w:tc>
        <w:tc>
          <w:tcPr>
            <w:tcW w:w="907" w:type="dxa"/>
          </w:tcPr>
          <w:p w:rsidR="007574BA" w:rsidRPr="009A768F" w:rsidRDefault="007574BA" w:rsidP="00806755">
            <w:pPr>
              <w:spacing w:after="40"/>
              <w:jc w:val="center"/>
            </w:pPr>
            <w:r w:rsidRPr="009A768F">
              <w:t>97</w:t>
            </w:r>
          </w:p>
        </w:tc>
        <w:tc>
          <w:tcPr>
            <w:tcW w:w="907" w:type="dxa"/>
          </w:tcPr>
          <w:p w:rsidR="007574BA" w:rsidRPr="009A768F" w:rsidRDefault="007574BA" w:rsidP="00806755">
            <w:pPr>
              <w:spacing w:after="40"/>
              <w:jc w:val="center"/>
            </w:pPr>
            <w:r w:rsidRPr="009A768F">
              <w:t>97</w:t>
            </w:r>
          </w:p>
        </w:tc>
        <w:tc>
          <w:tcPr>
            <w:tcW w:w="908" w:type="dxa"/>
          </w:tcPr>
          <w:p w:rsidR="007574BA" w:rsidRPr="009A768F" w:rsidRDefault="007574BA" w:rsidP="00806755">
            <w:pPr>
              <w:spacing w:after="40"/>
              <w:jc w:val="center"/>
            </w:pPr>
            <w:r w:rsidRPr="009A768F">
              <w:t>97</w:t>
            </w:r>
          </w:p>
        </w:tc>
      </w:tr>
      <w:tr w:rsidR="007574BA" w:rsidRPr="009A768F" w:rsidTr="00806755">
        <w:tc>
          <w:tcPr>
            <w:tcW w:w="551" w:type="dxa"/>
          </w:tcPr>
          <w:p w:rsidR="007574BA" w:rsidRPr="009A768F" w:rsidRDefault="007574BA" w:rsidP="00806755">
            <w:pPr>
              <w:spacing w:after="40"/>
            </w:pPr>
            <w:r w:rsidRPr="009A768F">
              <w:t>5</w:t>
            </w:r>
          </w:p>
        </w:tc>
        <w:tc>
          <w:tcPr>
            <w:tcW w:w="3526" w:type="dxa"/>
          </w:tcPr>
          <w:p w:rsidR="007574BA" w:rsidRPr="009A768F" w:rsidRDefault="007574BA" w:rsidP="00806755">
            <w:pPr>
              <w:spacing w:after="40"/>
            </w:pPr>
            <w:r w:rsidRPr="009A768F">
              <w:t>Число лиц, обратившихся с жалобами на организацию аварийно-спасательной работы</w:t>
            </w:r>
          </w:p>
        </w:tc>
        <w:tc>
          <w:tcPr>
            <w:tcW w:w="1134" w:type="dxa"/>
          </w:tcPr>
          <w:p w:rsidR="007574BA" w:rsidRPr="009A768F" w:rsidRDefault="007574BA" w:rsidP="00806755">
            <w:pPr>
              <w:spacing w:after="40"/>
              <w:jc w:val="center"/>
            </w:pPr>
            <w:r w:rsidRPr="009A768F">
              <w:t>чел.</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8" w:type="dxa"/>
          </w:tcPr>
          <w:p w:rsidR="007574BA" w:rsidRPr="009A768F" w:rsidRDefault="007574BA" w:rsidP="00806755">
            <w:pPr>
              <w:spacing w:after="40"/>
              <w:jc w:val="center"/>
            </w:pPr>
            <w:r w:rsidRPr="009A768F">
              <w:t>0</w:t>
            </w:r>
          </w:p>
        </w:tc>
      </w:tr>
      <w:tr w:rsidR="007574BA" w:rsidRPr="009A768F" w:rsidTr="00806755">
        <w:tc>
          <w:tcPr>
            <w:tcW w:w="551" w:type="dxa"/>
          </w:tcPr>
          <w:p w:rsidR="007574BA" w:rsidRPr="009A768F" w:rsidRDefault="007574BA" w:rsidP="00806755">
            <w:pPr>
              <w:spacing w:after="40"/>
            </w:pPr>
            <w:r w:rsidRPr="009A768F">
              <w:t>6</w:t>
            </w:r>
          </w:p>
        </w:tc>
        <w:tc>
          <w:tcPr>
            <w:tcW w:w="3526" w:type="dxa"/>
          </w:tcPr>
          <w:p w:rsidR="007574BA" w:rsidRPr="009A768F" w:rsidRDefault="007574BA" w:rsidP="00806755">
            <w:pPr>
              <w:spacing w:after="40"/>
            </w:pPr>
            <w:r w:rsidRPr="009A768F">
              <w:t>Число лиц, погибших в результате чрезвычайных ситуаций</w:t>
            </w:r>
          </w:p>
        </w:tc>
        <w:tc>
          <w:tcPr>
            <w:tcW w:w="1134" w:type="dxa"/>
          </w:tcPr>
          <w:p w:rsidR="007574BA" w:rsidRPr="009A768F" w:rsidRDefault="007574BA" w:rsidP="00806755">
            <w:pPr>
              <w:spacing w:after="40"/>
              <w:jc w:val="center"/>
            </w:pPr>
            <w:r w:rsidRPr="009A768F">
              <w:t>чел.</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7" w:type="dxa"/>
          </w:tcPr>
          <w:p w:rsidR="007574BA" w:rsidRPr="009A768F" w:rsidRDefault="007574BA" w:rsidP="00806755">
            <w:pPr>
              <w:spacing w:after="40"/>
              <w:jc w:val="center"/>
            </w:pPr>
            <w:r w:rsidRPr="009A768F">
              <w:t>0</w:t>
            </w:r>
          </w:p>
        </w:tc>
        <w:tc>
          <w:tcPr>
            <w:tcW w:w="908" w:type="dxa"/>
          </w:tcPr>
          <w:p w:rsidR="007574BA" w:rsidRPr="009A768F" w:rsidRDefault="007574BA" w:rsidP="00806755">
            <w:pPr>
              <w:spacing w:after="40"/>
              <w:jc w:val="center"/>
            </w:pPr>
            <w:r w:rsidRPr="009A768F">
              <w:t>0</w:t>
            </w:r>
          </w:p>
        </w:tc>
      </w:tr>
      <w:tr w:rsidR="007574BA" w:rsidRPr="009A768F" w:rsidTr="00806755">
        <w:tc>
          <w:tcPr>
            <w:tcW w:w="551" w:type="dxa"/>
          </w:tcPr>
          <w:p w:rsidR="007574BA" w:rsidRPr="009A768F" w:rsidRDefault="007574BA" w:rsidP="00806755">
            <w:pPr>
              <w:spacing w:after="40"/>
            </w:pPr>
            <w:r w:rsidRPr="009A768F">
              <w:t>7</w:t>
            </w:r>
          </w:p>
        </w:tc>
        <w:tc>
          <w:tcPr>
            <w:tcW w:w="3526" w:type="dxa"/>
          </w:tcPr>
          <w:p w:rsidR="007574BA" w:rsidRPr="009A768F" w:rsidRDefault="007574BA" w:rsidP="00806755">
            <w:pPr>
              <w:spacing w:after="40"/>
            </w:pPr>
            <w:r w:rsidRPr="009A768F">
              <w:t>Укомплектованность аварийно-спасательного отряда (спасательных постов) оборудованием, снаряжением для оказания помощи и спасения людей на водных объектах</w:t>
            </w:r>
          </w:p>
        </w:tc>
        <w:tc>
          <w:tcPr>
            <w:tcW w:w="1134" w:type="dxa"/>
          </w:tcPr>
          <w:p w:rsidR="007574BA" w:rsidRPr="009A768F" w:rsidRDefault="007574BA" w:rsidP="00806755">
            <w:pPr>
              <w:spacing w:after="40"/>
              <w:jc w:val="center"/>
            </w:pPr>
            <w:r w:rsidRPr="009A768F">
              <w:t>%</w:t>
            </w:r>
          </w:p>
        </w:tc>
        <w:tc>
          <w:tcPr>
            <w:tcW w:w="907" w:type="dxa"/>
          </w:tcPr>
          <w:p w:rsidR="007574BA" w:rsidRPr="009A768F" w:rsidRDefault="007574BA" w:rsidP="00806755">
            <w:pPr>
              <w:spacing w:after="40"/>
              <w:jc w:val="center"/>
            </w:pPr>
            <w:r w:rsidRPr="009A768F">
              <w:t>95</w:t>
            </w:r>
          </w:p>
        </w:tc>
        <w:tc>
          <w:tcPr>
            <w:tcW w:w="907" w:type="dxa"/>
          </w:tcPr>
          <w:p w:rsidR="007574BA" w:rsidRPr="009A768F" w:rsidRDefault="007574BA" w:rsidP="00806755">
            <w:pPr>
              <w:spacing w:after="40"/>
              <w:jc w:val="center"/>
            </w:pPr>
            <w:r w:rsidRPr="009A768F">
              <w:t>95</w:t>
            </w:r>
          </w:p>
        </w:tc>
        <w:tc>
          <w:tcPr>
            <w:tcW w:w="907" w:type="dxa"/>
          </w:tcPr>
          <w:p w:rsidR="007574BA" w:rsidRPr="009A768F" w:rsidRDefault="007574BA" w:rsidP="00806755">
            <w:pPr>
              <w:spacing w:after="40"/>
              <w:jc w:val="center"/>
            </w:pPr>
            <w:r w:rsidRPr="009A768F">
              <w:t>97</w:t>
            </w:r>
          </w:p>
        </w:tc>
        <w:tc>
          <w:tcPr>
            <w:tcW w:w="907" w:type="dxa"/>
          </w:tcPr>
          <w:p w:rsidR="007574BA" w:rsidRPr="009A768F" w:rsidRDefault="007574BA" w:rsidP="00806755">
            <w:pPr>
              <w:spacing w:after="40"/>
              <w:jc w:val="center"/>
            </w:pPr>
            <w:r w:rsidRPr="009A768F">
              <w:t>98</w:t>
            </w:r>
          </w:p>
        </w:tc>
        <w:tc>
          <w:tcPr>
            <w:tcW w:w="908" w:type="dxa"/>
          </w:tcPr>
          <w:p w:rsidR="007574BA" w:rsidRPr="009A768F" w:rsidRDefault="007574BA" w:rsidP="00806755">
            <w:pPr>
              <w:spacing w:after="40"/>
              <w:jc w:val="center"/>
            </w:pPr>
            <w:r w:rsidRPr="009A768F">
              <w:t>95</w:t>
            </w:r>
          </w:p>
        </w:tc>
      </w:tr>
    </w:tbl>
    <w:p w:rsidR="007574BA" w:rsidRPr="009A768F" w:rsidRDefault="007574BA" w:rsidP="007574BA">
      <w:pPr>
        <w:autoSpaceDE w:val="0"/>
        <w:autoSpaceDN w:val="0"/>
        <w:adjustRightInd w:val="0"/>
        <w:spacing w:after="0"/>
        <w:jc w:val="left"/>
        <w:rPr>
          <w:rFonts w:cs="Times New Roman"/>
          <w:szCs w:val="24"/>
        </w:rPr>
      </w:pP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lastRenderedPageBreak/>
        <w:t>Достижение ожидаемых результатов реализации подпрограммы в существенной мере зависит от числа чрезвычайных ситуаций, которые возникнут на территории города в 2014 - 2018 гг. (в части объемных показателей).</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jc w:val="center"/>
        <w:outlineLvl w:val="0"/>
        <w:rPr>
          <w:rFonts w:cs="Times New Roman"/>
          <w:szCs w:val="24"/>
        </w:rPr>
      </w:pPr>
      <w:r w:rsidRPr="009A768F">
        <w:rPr>
          <w:rFonts w:cs="Times New Roman"/>
          <w:szCs w:val="24"/>
        </w:rPr>
        <w:t>2. Мероприятия подпрограммы</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Реализация подпрограммы предполагает выполнение следующих мероприятий:</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1. Оказание муниципальной услуги "Предупреждение и ликвидация чрезвычайных ситуаций".</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 xml:space="preserve">Муниципальная услуга оказывается в соответствии с </w:t>
      </w:r>
      <w:hyperlink r:id="rId9" w:history="1">
        <w:r w:rsidRPr="009A768F">
          <w:rPr>
            <w:rFonts w:cs="Times New Roman"/>
            <w:szCs w:val="24"/>
          </w:rPr>
          <w:t>положением</w:t>
        </w:r>
      </w:hyperlink>
      <w:r w:rsidRPr="009A768F">
        <w:rPr>
          <w:rFonts w:cs="Times New Roman"/>
          <w:szCs w:val="24"/>
        </w:rPr>
        <w:t xml:space="preserve"> о ее оказании, утвержденным постановлением Администрации города Иванова от 20.12.2012 N 2919 "Об утверждении положений об оказании муниципальных услуг, оказываемых в рамках муниципальных заданий".</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 xml:space="preserve">Муниципальная услуга оказывается в соответствии с </w:t>
      </w:r>
      <w:hyperlink r:id="rId10" w:history="1">
        <w:r w:rsidRPr="009A768F">
          <w:rPr>
            <w:rFonts w:cs="Times New Roman"/>
            <w:szCs w:val="24"/>
          </w:rPr>
          <w:t>требованиями</w:t>
        </w:r>
      </w:hyperlink>
      <w:r w:rsidRPr="009A768F">
        <w:rPr>
          <w:rFonts w:cs="Times New Roman"/>
          <w:szCs w:val="24"/>
        </w:rPr>
        <w:t xml:space="preserve"> к качеству оказания муниципальных услуг, утвержденными постановлением Администрации города Иванова от 20.12.2012 N 2920 "Об утверждении требований к качеству муниципальных услуг города Иванова, оказываемых в рамках муниципальных заданий".</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Объемы оказания муниципальной услуги определяются объективной обстановкой в городе и целевыми показателями реализации подпрограммы.</w:t>
      </w:r>
    </w:p>
    <w:p w:rsidR="007574BA" w:rsidRPr="009A768F" w:rsidRDefault="007574BA" w:rsidP="007574BA">
      <w:pPr>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- 2014 - 2017 гг.</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ind w:firstLine="540"/>
        <w:outlineLvl w:val="1"/>
        <w:rPr>
          <w:rFonts w:cs="Times New Roman"/>
          <w:szCs w:val="24"/>
        </w:rPr>
      </w:pPr>
      <w:r w:rsidRPr="009A768F">
        <w:rPr>
          <w:rFonts w:cs="Times New Roman"/>
          <w:szCs w:val="24"/>
        </w:rPr>
        <w:t>Таблица 2. Бюджетные ассигнования на выполнение мероприятий подпрограммы</w:t>
      </w:r>
    </w:p>
    <w:p w:rsidR="007574BA" w:rsidRPr="009A768F" w:rsidRDefault="007574BA" w:rsidP="007574BA">
      <w:pPr>
        <w:autoSpaceDE w:val="0"/>
        <w:autoSpaceDN w:val="0"/>
        <w:adjustRightInd w:val="0"/>
        <w:spacing w:after="0"/>
        <w:ind w:firstLine="540"/>
        <w:rPr>
          <w:rFonts w:cs="Times New Roman"/>
          <w:szCs w:val="24"/>
        </w:rPr>
      </w:pPr>
    </w:p>
    <w:p w:rsidR="007574BA" w:rsidRPr="009A768F" w:rsidRDefault="007574BA" w:rsidP="007574BA">
      <w:pPr>
        <w:autoSpaceDE w:val="0"/>
        <w:autoSpaceDN w:val="0"/>
        <w:adjustRightInd w:val="0"/>
        <w:spacing w:after="0"/>
        <w:jc w:val="right"/>
        <w:rPr>
          <w:rFonts w:cs="Times New Roman"/>
          <w:szCs w:val="24"/>
        </w:rPr>
      </w:pPr>
      <w:r w:rsidRPr="009A768F">
        <w:rPr>
          <w:rFonts w:cs="Times New Roman"/>
          <w:szCs w:val="24"/>
        </w:rPr>
        <w:t>(тыс. руб.)</w:t>
      </w:r>
    </w:p>
    <w:p w:rsidR="007574BA" w:rsidRPr="009A768F" w:rsidRDefault="007574BA" w:rsidP="007574BA">
      <w:pPr>
        <w:autoSpaceDE w:val="0"/>
        <w:autoSpaceDN w:val="0"/>
        <w:adjustRightInd w:val="0"/>
        <w:spacing w:after="0"/>
        <w:jc w:val="right"/>
        <w:rPr>
          <w:rFonts w:cs="Times New Roman"/>
          <w:szCs w:val="24"/>
        </w:rPr>
      </w:pPr>
    </w:p>
    <w:tbl>
      <w:tblPr>
        <w:tblStyle w:val="ae"/>
        <w:tblW w:w="9747" w:type="dxa"/>
        <w:tblLayout w:type="fixed"/>
        <w:tblLook w:val="00A0" w:firstRow="1" w:lastRow="0" w:firstColumn="1" w:lastColumn="0" w:noHBand="0" w:noVBand="0"/>
      </w:tblPr>
      <w:tblGrid>
        <w:gridCol w:w="594"/>
        <w:gridCol w:w="2241"/>
        <w:gridCol w:w="3119"/>
        <w:gridCol w:w="1264"/>
        <w:gridCol w:w="1264"/>
        <w:gridCol w:w="1265"/>
      </w:tblGrid>
      <w:tr w:rsidR="007574BA" w:rsidRPr="009A768F" w:rsidTr="00806755">
        <w:tc>
          <w:tcPr>
            <w:tcW w:w="594" w:type="dxa"/>
          </w:tcPr>
          <w:p w:rsidR="007574BA" w:rsidRPr="009A768F" w:rsidRDefault="007574BA" w:rsidP="00806755">
            <w:r w:rsidRPr="009A768F">
              <w:t xml:space="preserve">N </w:t>
            </w:r>
          </w:p>
          <w:p w:rsidR="007574BA" w:rsidRPr="009A768F" w:rsidRDefault="007574BA" w:rsidP="00806755">
            <w:proofErr w:type="gramStart"/>
            <w:r w:rsidRPr="009A768F">
              <w:t>п</w:t>
            </w:r>
            <w:proofErr w:type="gramEnd"/>
            <w:r w:rsidRPr="009A768F">
              <w:t>/п</w:t>
            </w:r>
          </w:p>
        </w:tc>
        <w:tc>
          <w:tcPr>
            <w:tcW w:w="2241" w:type="dxa"/>
          </w:tcPr>
          <w:p w:rsidR="007574BA" w:rsidRPr="009A768F" w:rsidRDefault="007574BA" w:rsidP="00806755">
            <w:r w:rsidRPr="009A768F">
              <w:t>Наименование мероприятия</w:t>
            </w:r>
          </w:p>
        </w:tc>
        <w:tc>
          <w:tcPr>
            <w:tcW w:w="3119" w:type="dxa"/>
          </w:tcPr>
          <w:p w:rsidR="007574BA" w:rsidRPr="009A768F" w:rsidRDefault="007574BA" w:rsidP="00806755">
            <w:pPr>
              <w:jc w:val="center"/>
            </w:pPr>
            <w:r w:rsidRPr="009A768F">
              <w:t>Исполнитель</w:t>
            </w:r>
          </w:p>
        </w:tc>
        <w:tc>
          <w:tcPr>
            <w:tcW w:w="1264" w:type="dxa"/>
          </w:tcPr>
          <w:p w:rsidR="007574BA" w:rsidRPr="009A768F" w:rsidRDefault="007574BA" w:rsidP="00806755">
            <w:pPr>
              <w:jc w:val="center"/>
            </w:pPr>
            <w:r w:rsidRPr="009A768F">
              <w:t>2015</w:t>
            </w:r>
          </w:p>
        </w:tc>
        <w:tc>
          <w:tcPr>
            <w:tcW w:w="1264" w:type="dxa"/>
          </w:tcPr>
          <w:p w:rsidR="007574BA" w:rsidRPr="009A768F" w:rsidRDefault="007574BA" w:rsidP="00806755">
            <w:pPr>
              <w:jc w:val="center"/>
            </w:pPr>
            <w:r w:rsidRPr="009A768F">
              <w:t>2016</w:t>
            </w:r>
          </w:p>
        </w:tc>
        <w:tc>
          <w:tcPr>
            <w:tcW w:w="1265" w:type="dxa"/>
          </w:tcPr>
          <w:p w:rsidR="007574BA" w:rsidRPr="009A768F" w:rsidRDefault="007574BA" w:rsidP="00806755">
            <w:pPr>
              <w:jc w:val="center"/>
            </w:pPr>
            <w:r w:rsidRPr="009A768F">
              <w:t>2017</w:t>
            </w:r>
          </w:p>
        </w:tc>
      </w:tr>
      <w:tr w:rsidR="007574BA" w:rsidRPr="009A768F" w:rsidTr="00806755">
        <w:tc>
          <w:tcPr>
            <w:tcW w:w="594" w:type="dxa"/>
          </w:tcPr>
          <w:p w:rsidR="007574BA" w:rsidRPr="009A768F" w:rsidRDefault="007574BA" w:rsidP="00806755"/>
        </w:tc>
        <w:tc>
          <w:tcPr>
            <w:tcW w:w="2241" w:type="dxa"/>
          </w:tcPr>
          <w:p w:rsidR="007574BA" w:rsidRPr="009A768F" w:rsidRDefault="007574BA" w:rsidP="00806755">
            <w:r w:rsidRPr="009A768F">
              <w:t>Подпрограмма, всего:</w:t>
            </w:r>
          </w:p>
        </w:tc>
        <w:tc>
          <w:tcPr>
            <w:tcW w:w="3119" w:type="dxa"/>
          </w:tcPr>
          <w:p w:rsidR="007574BA" w:rsidRPr="009A768F" w:rsidRDefault="007574BA" w:rsidP="00806755">
            <w:pPr>
              <w:jc w:val="center"/>
            </w:pPr>
          </w:p>
        </w:tc>
        <w:tc>
          <w:tcPr>
            <w:tcW w:w="1264" w:type="dxa"/>
          </w:tcPr>
          <w:p w:rsidR="007574BA" w:rsidRPr="009A768F" w:rsidRDefault="007574BA" w:rsidP="00A14677">
            <w:pPr>
              <w:jc w:val="center"/>
            </w:pPr>
            <w:r w:rsidRPr="009A768F">
              <w:t>3</w:t>
            </w:r>
            <w:r w:rsidR="00A14677" w:rsidRPr="009A768F">
              <w:t>1</w:t>
            </w:r>
            <w:r w:rsidRPr="009A768F">
              <w:t> 257,00</w:t>
            </w:r>
          </w:p>
        </w:tc>
        <w:tc>
          <w:tcPr>
            <w:tcW w:w="1264" w:type="dxa"/>
          </w:tcPr>
          <w:p w:rsidR="007574BA" w:rsidRPr="009A768F" w:rsidRDefault="007574BA" w:rsidP="00806755">
            <w:pPr>
              <w:jc w:val="center"/>
            </w:pPr>
            <w:r w:rsidRPr="009A768F">
              <w:t>28 168,90</w:t>
            </w:r>
          </w:p>
        </w:tc>
        <w:tc>
          <w:tcPr>
            <w:tcW w:w="1265" w:type="dxa"/>
          </w:tcPr>
          <w:p w:rsidR="007574BA" w:rsidRPr="009A768F" w:rsidRDefault="007574BA" w:rsidP="00806755">
            <w:pPr>
              <w:jc w:val="center"/>
            </w:pPr>
            <w:r w:rsidRPr="009A768F">
              <w:t>29 232,20</w:t>
            </w:r>
          </w:p>
        </w:tc>
      </w:tr>
      <w:tr w:rsidR="007574BA" w:rsidRPr="009A768F" w:rsidTr="00806755">
        <w:tc>
          <w:tcPr>
            <w:tcW w:w="594" w:type="dxa"/>
          </w:tcPr>
          <w:p w:rsidR="007574BA" w:rsidRPr="009A768F" w:rsidRDefault="007574BA" w:rsidP="00806755"/>
        </w:tc>
        <w:tc>
          <w:tcPr>
            <w:tcW w:w="2241" w:type="dxa"/>
          </w:tcPr>
          <w:p w:rsidR="007574BA" w:rsidRPr="009A768F" w:rsidRDefault="007574BA" w:rsidP="00806755">
            <w:r w:rsidRPr="009A768F">
              <w:t>- бюджет города</w:t>
            </w:r>
          </w:p>
        </w:tc>
        <w:tc>
          <w:tcPr>
            <w:tcW w:w="3119" w:type="dxa"/>
          </w:tcPr>
          <w:p w:rsidR="007574BA" w:rsidRPr="009A768F" w:rsidRDefault="007574BA" w:rsidP="00806755">
            <w:pPr>
              <w:jc w:val="center"/>
            </w:pPr>
          </w:p>
        </w:tc>
        <w:tc>
          <w:tcPr>
            <w:tcW w:w="1264" w:type="dxa"/>
          </w:tcPr>
          <w:p w:rsidR="007574BA" w:rsidRPr="009A768F" w:rsidRDefault="00A14677" w:rsidP="00806755">
            <w:pPr>
              <w:jc w:val="center"/>
            </w:pPr>
            <w:r w:rsidRPr="009A768F">
              <w:t>31</w:t>
            </w:r>
            <w:r w:rsidR="007574BA" w:rsidRPr="009A768F">
              <w:t> 257,00</w:t>
            </w:r>
          </w:p>
        </w:tc>
        <w:tc>
          <w:tcPr>
            <w:tcW w:w="1264" w:type="dxa"/>
          </w:tcPr>
          <w:p w:rsidR="007574BA" w:rsidRPr="009A768F" w:rsidRDefault="007574BA" w:rsidP="00806755">
            <w:pPr>
              <w:jc w:val="center"/>
            </w:pPr>
            <w:r w:rsidRPr="009A768F">
              <w:t>28 168,90</w:t>
            </w:r>
          </w:p>
        </w:tc>
        <w:tc>
          <w:tcPr>
            <w:tcW w:w="1265" w:type="dxa"/>
          </w:tcPr>
          <w:p w:rsidR="007574BA" w:rsidRPr="009A768F" w:rsidRDefault="007574BA" w:rsidP="00806755">
            <w:pPr>
              <w:jc w:val="center"/>
            </w:pPr>
            <w:r w:rsidRPr="009A768F">
              <w:t>29 232,20</w:t>
            </w:r>
          </w:p>
        </w:tc>
      </w:tr>
      <w:tr w:rsidR="007574BA" w:rsidRPr="009A768F" w:rsidTr="00806755">
        <w:tc>
          <w:tcPr>
            <w:tcW w:w="594" w:type="dxa"/>
          </w:tcPr>
          <w:p w:rsidR="007574BA" w:rsidRPr="009A768F" w:rsidRDefault="007574BA" w:rsidP="00806755"/>
        </w:tc>
        <w:tc>
          <w:tcPr>
            <w:tcW w:w="2241" w:type="dxa"/>
          </w:tcPr>
          <w:p w:rsidR="007574BA" w:rsidRPr="009A768F" w:rsidRDefault="007574BA" w:rsidP="00806755">
            <w:r w:rsidRPr="009A768F">
              <w:t>- областной бюджет</w:t>
            </w:r>
          </w:p>
        </w:tc>
        <w:tc>
          <w:tcPr>
            <w:tcW w:w="3119" w:type="dxa"/>
          </w:tcPr>
          <w:p w:rsidR="007574BA" w:rsidRPr="009A768F" w:rsidRDefault="007574BA" w:rsidP="00806755">
            <w:pPr>
              <w:jc w:val="center"/>
            </w:pPr>
          </w:p>
        </w:tc>
        <w:tc>
          <w:tcPr>
            <w:tcW w:w="1264" w:type="dxa"/>
          </w:tcPr>
          <w:p w:rsidR="007574BA" w:rsidRPr="009A768F" w:rsidRDefault="007574BA" w:rsidP="00806755">
            <w:pPr>
              <w:jc w:val="center"/>
            </w:pPr>
            <w:r w:rsidRPr="009A768F">
              <w:t>-</w:t>
            </w:r>
          </w:p>
        </w:tc>
        <w:tc>
          <w:tcPr>
            <w:tcW w:w="1264" w:type="dxa"/>
          </w:tcPr>
          <w:p w:rsidR="007574BA" w:rsidRPr="009A768F" w:rsidRDefault="007574BA" w:rsidP="00806755">
            <w:pPr>
              <w:jc w:val="center"/>
            </w:pPr>
            <w:r w:rsidRPr="009A768F">
              <w:t>-</w:t>
            </w:r>
          </w:p>
        </w:tc>
        <w:tc>
          <w:tcPr>
            <w:tcW w:w="1265" w:type="dxa"/>
          </w:tcPr>
          <w:p w:rsidR="007574BA" w:rsidRPr="009A768F" w:rsidRDefault="007574BA" w:rsidP="00806755">
            <w:pPr>
              <w:jc w:val="center"/>
            </w:pPr>
            <w:r w:rsidRPr="009A768F">
              <w:t>-</w:t>
            </w:r>
          </w:p>
        </w:tc>
      </w:tr>
      <w:tr w:rsidR="007574BA" w:rsidRPr="009A768F" w:rsidTr="00806755">
        <w:tc>
          <w:tcPr>
            <w:tcW w:w="594" w:type="dxa"/>
          </w:tcPr>
          <w:p w:rsidR="007574BA" w:rsidRPr="009A768F" w:rsidRDefault="007574BA" w:rsidP="00806755">
            <w:r w:rsidRPr="009A768F">
              <w:t>1</w:t>
            </w:r>
          </w:p>
        </w:tc>
        <w:tc>
          <w:tcPr>
            <w:tcW w:w="2241" w:type="dxa"/>
          </w:tcPr>
          <w:p w:rsidR="007574BA" w:rsidRPr="009A768F" w:rsidRDefault="007574BA" w:rsidP="00806755">
            <w:r w:rsidRPr="009A768F">
              <w:t>Оказание муниципальной услуги «Предупреждение и ликвидация чрезвычайных ситуаций»</w:t>
            </w:r>
          </w:p>
        </w:tc>
        <w:tc>
          <w:tcPr>
            <w:tcW w:w="3119" w:type="dxa"/>
          </w:tcPr>
          <w:p w:rsidR="007574BA" w:rsidRPr="009A768F" w:rsidRDefault="007574BA" w:rsidP="00806755">
            <w:pPr>
              <w:jc w:val="center"/>
            </w:pPr>
            <w:r w:rsidRPr="009A768F">
              <w:t>Администрация города Иванова (муниципальное казенное учреждение «Управление по делам гражданской обороны и чрезвычайным ситуациям города Иванова»)</w:t>
            </w:r>
          </w:p>
        </w:tc>
        <w:tc>
          <w:tcPr>
            <w:tcW w:w="1264" w:type="dxa"/>
          </w:tcPr>
          <w:p w:rsidR="007574BA" w:rsidRPr="009A768F" w:rsidRDefault="00A14677" w:rsidP="00806755">
            <w:pPr>
              <w:jc w:val="center"/>
            </w:pPr>
            <w:r w:rsidRPr="009A768F">
              <w:t>31</w:t>
            </w:r>
            <w:r w:rsidR="007574BA" w:rsidRPr="009A768F">
              <w:t> 257,00</w:t>
            </w:r>
          </w:p>
        </w:tc>
        <w:tc>
          <w:tcPr>
            <w:tcW w:w="1264" w:type="dxa"/>
          </w:tcPr>
          <w:p w:rsidR="007574BA" w:rsidRPr="009A768F" w:rsidRDefault="007574BA" w:rsidP="00806755">
            <w:pPr>
              <w:jc w:val="center"/>
            </w:pPr>
            <w:r w:rsidRPr="009A768F">
              <w:t>28 168,90</w:t>
            </w:r>
          </w:p>
        </w:tc>
        <w:tc>
          <w:tcPr>
            <w:tcW w:w="1265" w:type="dxa"/>
          </w:tcPr>
          <w:p w:rsidR="007574BA" w:rsidRPr="009A768F" w:rsidRDefault="007574BA" w:rsidP="00806755">
            <w:pPr>
              <w:jc w:val="center"/>
            </w:pPr>
            <w:r w:rsidRPr="009A768F">
              <w:t>29 232,20</w:t>
            </w:r>
          </w:p>
        </w:tc>
      </w:tr>
    </w:tbl>
    <w:p w:rsidR="009A768F" w:rsidRDefault="009E6727" w:rsidP="00DC0534">
      <w:pPr>
        <w:widowControl w:val="0"/>
        <w:autoSpaceDE w:val="0"/>
        <w:autoSpaceDN w:val="0"/>
        <w:adjustRightInd w:val="0"/>
        <w:spacing w:after="0"/>
        <w:ind w:left="4956"/>
        <w:jc w:val="right"/>
        <w:outlineLvl w:val="0"/>
        <w:rPr>
          <w:rFonts w:cs="Times New Roman"/>
          <w:szCs w:val="24"/>
        </w:rPr>
        <w:sectPr w:rsidR="009A768F" w:rsidSect="00B06EE2">
          <w:headerReference w:type="default" r:id="rId11"/>
          <w:headerReference w:type="first" r:id="rId12"/>
          <w:pgSz w:w="11906" w:h="16838" w:code="9"/>
          <w:pgMar w:top="1134" w:right="851" w:bottom="1134" w:left="1701" w:header="709" w:footer="709" w:gutter="0"/>
          <w:pgNumType w:start="1"/>
          <w:cols w:space="708"/>
          <w:titlePg/>
          <w:docGrid w:linePitch="360"/>
        </w:sectPr>
      </w:pPr>
      <w:r w:rsidRPr="009A768F">
        <w:rPr>
          <w:rFonts w:cs="Times New Roman"/>
          <w:szCs w:val="24"/>
        </w:rPr>
        <w:t xml:space="preserve">                                                      ».</w:t>
      </w:r>
      <w:r w:rsidR="007574BA" w:rsidRPr="009A768F">
        <w:rPr>
          <w:rFonts w:cs="Times New Roman"/>
          <w:szCs w:val="24"/>
        </w:rPr>
        <w:br w:type="page"/>
      </w: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r w:rsidRPr="009A768F">
        <w:rPr>
          <w:rFonts w:cs="Times New Roman"/>
          <w:szCs w:val="24"/>
        </w:rPr>
        <w:lastRenderedPageBreak/>
        <w:t>Приложение № 2</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 xml:space="preserve">к постановлению </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Администрации города Иванова</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от _</w:t>
      </w:r>
      <w:r w:rsidR="00D42BB2" w:rsidRPr="00D42BB2">
        <w:rPr>
          <w:rFonts w:cs="Times New Roman"/>
          <w:szCs w:val="24"/>
          <w:u w:val="single"/>
          <w:lang w:val="en-US"/>
        </w:rPr>
        <w:t>29.10.2014</w:t>
      </w:r>
      <w:r w:rsidRPr="009A768F">
        <w:rPr>
          <w:rFonts w:cs="Times New Roman"/>
          <w:szCs w:val="24"/>
        </w:rPr>
        <w:t>_№_</w:t>
      </w:r>
      <w:r w:rsidR="00D42BB2" w:rsidRPr="00D42BB2">
        <w:rPr>
          <w:rFonts w:cs="Times New Roman"/>
          <w:szCs w:val="24"/>
          <w:u w:val="single"/>
          <w:lang w:val="en-US"/>
        </w:rPr>
        <w:t>2261</w:t>
      </w:r>
      <w:r w:rsidRPr="009A768F">
        <w:rPr>
          <w:rFonts w:cs="Times New Roman"/>
          <w:szCs w:val="24"/>
        </w:rPr>
        <w:t>_</w:t>
      </w:r>
    </w:p>
    <w:p w:rsidR="00EF341C" w:rsidRPr="009A768F" w:rsidRDefault="00EF341C" w:rsidP="002651C2">
      <w:pPr>
        <w:widowControl w:val="0"/>
        <w:autoSpaceDE w:val="0"/>
        <w:autoSpaceDN w:val="0"/>
        <w:adjustRightInd w:val="0"/>
        <w:spacing w:after="0"/>
        <w:jc w:val="center"/>
        <w:outlineLvl w:val="0"/>
        <w:rPr>
          <w:rFonts w:cs="Times New Roman"/>
          <w:szCs w:val="24"/>
        </w:rPr>
      </w:pPr>
      <w:r w:rsidRPr="009A768F">
        <w:rPr>
          <w:rFonts w:cs="Times New Roman"/>
          <w:szCs w:val="24"/>
        </w:rPr>
        <w:t xml:space="preserve">                                                                                   </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DC0534" w:rsidP="00EF341C">
      <w:pPr>
        <w:autoSpaceDE w:val="0"/>
        <w:autoSpaceDN w:val="0"/>
        <w:adjustRightInd w:val="0"/>
        <w:spacing w:after="0"/>
        <w:jc w:val="center"/>
        <w:rPr>
          <w:rFonts w:cs="Times New Roman"/>
          <w:szCs w:val="24"/>
        </w:rPr>
      </w:pPr>
      <w:r>
        <w:rPr>
          <w:rFonts w:cs="Times New Roman"/>
          <w:szCs w:val="24"/>
        </w:rPr>
        <w:t>«</w:t>
      </w:r>
      <w:r w:rsidR="00EF341C" w:rsidRPr="009A768F">
        <w:rPr>
          <w:rFonts w:cs="Times New Roman"/>
          <w:szCs w:val="24"/>
        </w:rPr>
        <w:t xml:space="preserve">Аналитическая подпрограмма «Исполнение </w:t>
      </w:r>
      <w:proofErr w:type="gramStart"/>
      <w:r w:rsidR="00EF341C" w:rsidRPr="009A768F">
        <w:rPr>
          <w:rFonts w:cs="Times New Roman"/>
          <w:szCs w:val="24"/>
        </w:rPr>
        <w:t>переданных</w:t>
      </w:r>
      <w:proofErr w:type="gramEnd"/>
    </w:p>
    <w:p w:rsidR="00EF341C" w:rsidRPr="009A768F" w:rsidRDefault="00EF341C" w:rsidP="00EF341C">
      <w:pPr>
        <w:autoSpaceDE w:val="0"/>
        <w:autoSpaceDN w:val="0"/>
        <w:adjustRightInd w:val="0"/>
        <w:spacing w:after="0"/>
        <w:jc w:val="center"/>
        <w:rPr>
          <w:rFonts w:cs="Times New Roman"/>
          <w:szCs w:val="24"/>
        </w:rPr>
      </w:pPr>
      <w:r w:rsidRPr="009A768F">
        <w:rPr>
          <w:rFonts w:cs="Times New Roman"/>
          <w:szCs w:val="24"/>
        </w:rPr>
        <w:t>полномочий в сфере безопасности и охраны правопорядка»</w:t>
      </w:r>
    </w:p>
    <w:p w:rsidR="00EF341C" w:rsidRPr="009A768F" w:rsidRDefault="00EF341C" w:rsidP="00EF341C">
      <w:pPr>
        <w:autoSpaceDE w:val="0"/>
        <w:autoSpaceDN w:val="0"/>
        <w:adjustRightInd w:val="0"/>
        <w:spacing w:after="0"/>
        <w:jc w:val="center"/>
        <w:rPr>
          <w:rFonts w:cs="Times New Roman"/>
          <w:szCs w:val="24"/>
        </w:rPr>
      </w:pPr>
    </w:p>
    <w:p w:rsidR="00EF341C" w:rsidRPr="009A768F" w:rsidRDefault="00EF341C" w:rsidP="00EF341C">
      <w:pPr>
        <w:autoSpaceDE w:val="0"/>
        <w:autoSpaceDN w:val="0"/>
        <w:adjustRightInd w:val="0"/>
        <w:spacing w:after="0"/>
        <w:jc w:val="center"/>
        <w:rPr>
          <w:rFonts w:cs="Times New Roman"/>
          <w:szCs w:val="24"/>
        </w:rPr>
      </w:pPr>
      <w:r w:rsidRPr="009A768F">
        <w:rPr>
          <w:rFonts w:cs="Times New Roman"/>
          <w:szCs w:val="24"/>
        </w:rPr>
        <w:t>Срок реализации подпрограммы: 2014 - 2017 гг.</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jc w:val="center"/>
        <w:outlineLvl w:val="1"/>
        <w:rPr>
          <w:rFonts w:cs="Times New Roman"/>
          <w:szCs w:val="24"/>
        </w:rPr>
      </w:pPr>
      <w:r w:rsidRPr="009A768F">
        <w:rPr>
          <w:rFonts w:cs="Times New Roman"/>
          <w:szCs w:val="24"/>
        </w:rPr>
        <w:t>1. Ожидаемые результаты реализации подпрограммы</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Реализация подпрограммы позволит обеспечить исполнение переданных органам местного самоуправления города Иванова государственных полномочий, касающихся:</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 обеспечения деятельности административной комиссии города Иванова;</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 формирования списков присяжных заседателей федеральных судов общей юрисдикции.</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Количество дел, рассматриваемых административной комиссией города Иванова, будет ежегодно возрастать и к 2017 году может достигнуть 13 тыс. дел.</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ind w:firstLine="540"/>
        <w:outlineLvl w:val="2"/>
        <w:rPr>
          <w:rFonts w:cs="Times New Roman"/>
          <w:szCs w:val="24"/>
        </w:rPr>
      </w:pPr>
      <w:r w:rsidRPr="009A768F">
        <w:rPr>
          <w:rFonts w:cs="Times New Roman"/>
          <w:szCs w:val="24"/>
        </w:rPr>
        <w:t>Таблица 1. Сведения о целевых индикаторах (показателях) реализации подпрограммы</w:t>
      </w:r>
    </w:p>
    <w:p w:rsidR="00EF341C" w:rsidRPr="009A768F" w:rsidRDefault="00EF341C" w:rsidP="00EF341C">
      <w:pPr>
        <w:autoSpaceDE w:val="0"/>
        <w:autoSpaceDN w:val="0"/>
        <w:adjustRightInd w:val="0"/>
        <w:spacing w:after="0"/>
        <w:jc w:val="left"/>
        <w:rPr>
          <w:rFonts w:cs="Times New Roman"/>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35"/>
        <w:gridCol w:w="758"/>
        <w:gridCol w:w="992"/>
        <w:gridCol w:w="851"/>
        <w:gridCol w:w="992"/>
        <w:gridCol w:w="992"/>
        <w:gridCol w:w="851"/>
        <w:gridCol w:w="851"/>
      </w:tblGrid>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 xml:space="preserve">N </w:t>
            </w:r>
            <w:proofErr w:type="gramStart"/>
            <w:r w:rsidRPr="009A768F">
              <w:rPr>
                <w:rFonts w:cs="Times New Roman"/>
                <w:szCs w:val="24"/>
              </w:rPr>
              <w:t>п</w:t>
            </w:r>
            <w:proofErr w:type="gramEnd"/>
            <w:r w:rsidRPr="009A768F">
              <w:rPr>
                <w:rFonts w:cs="Times New Roman"/>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Наименование целевого индикатора (показателя)</w:t>
            </w:r>
          </w:p>
        </w:tc>
        <w:tc>
          <w:tcPr>
            <w:tcW w:w="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Ед.</w:t>
            </w:r>
          </w:p>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изм.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EF341C">
            <w:pPr>
              <w:autoSpaceDE w:val="0"/>
              <w:autoSpaceDN w:val="0"/>
              <w:adjustRightInd w:val="0"/>
              <w:spacing w:after="0"/>
              <w:jc w:val="center"/>
              <w:rPr>
                <w:rFonts w:cs="Times New Roman"/>
                <w:szCs w:val="24"/>
              </w:rPr>
            </w:pPr>
            <w:r w:rsidRPr="009A768F">
              <w:rPr>
                <w:rFonts w:cs="Times New Roman"/>
                <w:szCs w:val="24"/>
              </w:rPr>
              <w:t>2013, факт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2014,</w:t>
            </w:r>
          </w:p>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оценка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2016</w:t>
            </w:r>
          </w:p>
        </w:tc>
        <w:tc>
          <w:tcPr>
            <w:tcW w:w="851" w:type="dxa"/>
            <w:tcBorders>
              <w:top w:val="single" w:sz="4" w:space="0" w:color="auto"/>
              <w:left w:val="single" w:sz="4" w:space="0" w:color="auto"/>
              <w:bottom w:val="single" w:sz="4" w:space="0" w:color="auto"/>
              <w:right w:val="single" w:sz="4" w:space="0" w:color="auto"/>
            </w:tcBorders>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2017</w:t>
            </w:r>
          </w:p>
        </w:tc>
      </w:tr>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left"/>
              <w:rPr>
                <w:rFonts w:cs="Times New Roman"/>
                <w:szCs w:val="24"/>
              </w:rPr>
            </w:pPr>
            <w:r w:rsidRPr="009A768F">
              <w:rPr>
                <w:rFonts w:cs="Times New Roman"/>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rPr>
                <w:szCs w:val="24"/>
              </w:rPr>
            </w:pPr>
            <w:r w:rsidRPr="009A768F">
              <w:rPr>
                <w:szCs w:val="24"/>
              </w:rPr>
              <w:t>Количество дел, рассмотренных административной комиссией города Иванова</w:t>
            </w:r>
          </w:p>
        </w:tc>
        <w:tc>
          <w:tcPr>
            <w:tcW w:w="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шт.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11 598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13 619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4 900*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13 000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13 000</w:t>
            </w:r>
          </w:p>
        </w:tc>
        <w:tc>
          <w:tcPr>
            <w:tcW w:w="851" w:type="dxa"/>
            <w:tcBorders>
              <w:top w:val="single" w:sz="4" w:space="0" w:color="auto"/>
              <w:left w:val="single" w:sz="4" w:space="0" w:color="auto"/>
              <w:bottom w:val="single" w:sz="4" w:space="0" w:color="auto"/>
              <w:right w:val="single" w:sz="4" w:space="0" w:color="auto"/>
            </w:tcBorders>
          </w:tcPr>
          <w:p w:rsidR="00EF341C" w:rsidRPr="009A768F" w:rsidRDefault="00EF341C" w:rsidP="00806755">
            <w:pPr>
              <w:spacing w:after="40"/>
              <w:jc w:val="center"/>
              <w:rPr>
                <w:szCs w:val="24"/>
              </w:rPr>
            </w:pPr>
            <w:r w:rsidRPr="009A768F">
              <w:rPr>
                <w:szCs w:val="24"/>
              </w:rPr>
              <w:t>13 000</w:t>
            </w:r>
          </w:p>
        </w:tc>
      </w:tr>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rPr>
                <w:rFonts w:cs="Times New Roman"/>
                <w:szCs w:val="24"/>
              </w:rPr>
            </w:pPr>
            <w:r w:rsidRPr="009A768F">
              <w:rPr>
                <w:rFonts w:cs="Times New Roman"/>
                <w:szCs w:val="24"/>
              </w:rPr>
              <w:t>1.1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rPr>
                <w:szCs w:val="24"/>
              </w:rPr>
            </w:pPr>
            <w:r w:rsidRPr="009A768F">
              <w:rPr>
                <w:szCs w:val="24"/>
              </w:rPr>
              <w:t xml:space="preserve">- в т.ч. в отношении физических лиц </w:t>
            </w:r>
          </w:p>
        </w:tc>
        <w:tc>
          <w:tcPr>
            <w:tcW w:w="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шт.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11 598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13 589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4 800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12 850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12 850</w:t>
            </w:r>
          </w:p>
        </w:tc>
        <w:tc>
          <w:tcPr>
            <w:tcW w:w="851" w:type="dxa"/>
            <w:tcBorders>
              <w:top w:val="single" w:sz="4" w:space="0" w:color="auto"/>
              <w:left w:val="single" w:sz="4" w:space="0" w:color="auto"/>
              <w:bottom w:val="single" w:sz="4" w:space="0" w:color="auto"/>
              <w:right w:val="single" w:sz="4" w:space="0" w:color="auto"/>
            </w:tcBorders>
          </w:tcPr>
          <w:p w:rsidR="00EF341C" w:rsidRPr="009A768F" w:rsidRDefault="00EF341C" w:rsidP="00806755">
            <w:pPr>
              <w:spacing w:after="40"/>
              <w:jc w:val="center"/>
              <w:rPr>
                <w:szCs w:val="24"/>
              </w:rPr>
            </w:pPr>
            <w:r w:rsidRPr="009A768F">
              <w:rPr>
                <w:szCs w:val="24"/>
              </w:rPr>
              <w:t>12 850</w:t>
            </w:r>
          </w:p>
        </w:tc>
      </w:tr>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rPr>
                <w:rFonts w:cs="Times New Roman"/>
                <w:szCs w:val="24"/>
              </w:rPr>
            </w:pPr>
            <w:r w:rsidRPr="009A768F">
              <w:rPr>
                <w:rFonts w:cs="Times New Roman"/>
                <w:szCs w:val="24"/>
              </w:rPr>
              <w:t>1.2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rPr>
                <w:szCs w:val="24"/>
              </w:rPr>
            </w:pPr>
            <w:r w:rsidRPr="009A768F">
              <w:rPr>
                <w:szCs w:val="24"/>
              </w:rPr>
              <w:t>- в т.ч. в отношении юридических лиц</w:t>
            </w:r>
          </w:p>
        </w:tc>
        <w:tc>
          <w:tcPr>
            <w:tcW w:w="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шт.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rsidP="00806755">
            <w:pPr>
              <w:spacing w:after="40"/>
              <w:jc w:val="center"/>
              <w:rPr>
                <w:szCs w:val="24"/>
              </w:rPr>
            </w:pPr>
            <w:r w:rsidRPr="009A768F">
              <w:rPr>
                <w:szCs w:val="24"/>
              </w:rPr>
              <w:t>150</w:t>
            </w:r>
          </w:p>
        </w:tc>
        <w:tc>
          <w:tcPr>
            <w:tcW w:w="851" w:type="dxa"/>
            <w:tcBorders>
              <w:top w:val="single" w:sz="4" w:space="0" w:color="auto"/>
              <w:left w:val="single" w:sz="4" w:space="0" w:color="auto"/>
              <w:bottom w:val="single" w:sz="4" w:space="0" w:color="auto"/>
              <w:right w:val="single" w:sz="4" w:space="0" w:color="auto"/>
            </w:tcBorders>
          </w:tcPr>
          <w:p w:rsidR="00EF341C" w:rsidRPr="009A768F" w:rsidRDefault="00EF341C" w:rsidP="00806755">
            <w:pPr>
              <w:spacing w:after="40"/>
              <w:jc w:val="center"/>
              <w:rPr>
                <w:szCs w:val="24"/>
              </w:rPr>
            </w:pPr>
            <w:r w:rsidRPr="009A768F">
              <w:rPr>
                <w:szCs w:val="24"/>
              </w:rPr>
              <w:t>150</w:t>
            </w:r>
          </w:p>
        </w:tc>
      </w:tr>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left"/>
              <w:rPr>
                <w:rFonts w:cs="Times New Roman"/>
                <w:szCs w:val="24"/>
              </w:rPr>
            </w:pPr>
            <w:r w:rsidRPr="009A768F">
              <w:rPr>
                <w:rFonts w:cs="Times New Roman"/>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rPr>
                <w:rFonts w:cs="Times New Roman"/>
                <w:szCs w:val="24"/>
              </w:rPr>
            </w:pPr>
            <w:r w:rsidRPr="009A768F">
              <w:rPr>
                <w:rFonts w:cs="Times New Roman"/>
                <w:szCs w:val="24"/>
              </w:rPr>
              <w:t>Число федеральных судов общей юрисдикции в Российской Федерации, в интересах которых осуществляется формирование списков присяжных заседателей</w:t>
            </w:r>
          </w:p>
        </w:tc>
        <w:tc>
          <w:tcPr>
            <w:tcW w:w="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left"/>
              <w:rPr>
                <w:rFonts w:cs="Times New Roman"/>
                <w:szCs w:val="24"/>
              </w:rPr>
            </w:pPr>
            <w:r w:rsidRPr="009A768F">
              <w:rPr>
                <w:rFonts w:cs="Times New Roman"/>
                <w:szCs w:val="24"/>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3</w:t>
            </w:r>
          </w:p>
        </w:tc>
        <w:tc>
          <w:tcPr>
            <w:tcW w:w="851" w:type="dxa"/>
            <w:tcBorders>
              <w:top w:val="single" w:sz="4" w:space="0" w:color="auto"/>
              <w:left w:val="single" w:sz="4" w:space="0" w:color="auto"/>
              <w:bottom w:val="single" w:sz="4" w:space="0" w:color="auto"/>
              <w:right w:val="single" w:sz="4" w:space="0" w:color="auto"/>
            </w:tcBorders>
          </w:tcPr>
          <w:p w:rsidR="00EF341C" w:rsidRPr="009A768F" w:rsidRDefault="00EF341C" w:rsidP="00806755">
            <w:pPr>
              <w:autoSpaceDE w:val="0"/>
              <w:autoSpaceDN w:val="0"/>
              <w:adjustRightInd w:val="0"/>
              <w:spacing w:after="0"/>
              <w:jc w:val="center"/>
              <w:rPr>
                <w:rFonts w:cs="Times New Roman"/>
                <w:szCs w:val="24"/>
              </w:rPr>
            </w:pPr>
            <w:r w:rsidRPr="009A768F">
              <w:rPr>
                <w:rFonts w:cs="Times New Roman"/>
                <w:szCs w:val="24"/>
              </w:rPr>
              <w:t>3</w:t>
            </w:r>
          </w:p>
        </w:tc>
      </w:tr>
    </w:tbl>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EF341C" w:rsidRDefault="00EF341C" w:rsidP="00EF341C">
      <w:pPr>
        <w:autoSpaceDE w:val="0"/>
        <w:autoSpaceDN w:val="0"/>
        <w:adjustRightInd w:val="0"/>
        <w:spacing w:after="0"/>
        <w:ind w:firstLine="540"/>
        <w:rPr>
          <w:rFonts w:cs="Times New Roman"/>
          <w:szCs w:val="24"/>
        </w:rPr>
      </w:pPr>
    </w:p>
    <w:p w:rsidR="00DC0534" w:rsidRDefault="00DC0534" w:rsidP="00EF341C">
      <w:pPr>
        <w:autoSpaceDE w:val="0"/>
        <w:autoSpaceDN w:val="0"/>
        <w:adjustRightInd w:val="0"/>
        <w:spacing w:after="0"/>
        <w:ind w:firstLine="540"/>
        <w:rPr>
          <w:rFonts w:cs="Times New Roman"/>
          <w:szCs w:val="24"/>
        </w:rPr>
      </w:pPr>
    </w:p>
    <w:p w:rsidR="00DC0534" w:rsidRPr="009A768F" w:rsidRDefault="00DC0534"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jc w:val="center"/>
        <w:outlineLvl w:val="1"/>
        <w:rPr>
          <w:rFonts w:cs="Times New Roman"/>
          <w:szCs w:val="24"/>
        </w:rPr>
      </w:pPr>
      <w:r w:rsidRPr="009A768F">
        <w:rPr>
          <w:rFonts w:cs="Times New Roman"/>
          <w:szCs w:val="24"/>
        </w:rPr>
        <w:lastRenderedPageBreak/>
        <w:t>2. Мероприятия подпрограммы</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Реализация подпрограммы предполагает выполнение следующих мероприятий:</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1. Осуществление отдельных государственных полномочий в сфере административных правонарушений.</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 xml:space="preserve">Административная комиссия города Иванова осуществляет свою деятельность на еженедельной основе (каждую среду), в соответствии с законодательством Ивановской области. Комиссия осуществляет производство </w:t>
      </w:r>
      <w:proofErr w:type="gramStart"/>
      <w:r w:rsidRPr="009A768F">
        <w:rPr>
          <w:rFonts w:cs="Times New Roman"/>
          <w:szCs w:val="24"/>
        </w:rPr>
        <w:t xml:space="preserve">по делам об административных правонарушениях в соответствии с </w:t>
      </w:r>
      <w:hyperlink r:id="rId13" w:history="1">
        <w:r w:rsidRPr="009A768F">
          <w:rPr>
            <w:rFonts w:cs="Times New Roman"/>
            <w:szCs w:val="24"/>
          </w:rPr>
          <w:t>Кодексом</w:t>
        </w:r>
      </w:hyperlink>
      <w:r w:rsidRPr="009A768F">
        <w:rPr>
          <w:rFonts w:cs="Times New Roman"/>
          <w:szCs w:val="24"/>
        </w:rPr>
        <w:t xml:space="preserve"> Российской Федерации об административных правонарушениях</w:t>
      </w:r>
      <w:proofErr w:type="gramEnd"/>
      <w:r w:rsidRPr="009A768F">
        <w:rPr>
          <w:rFonts w:cs="Times New Roman"/>
          <w:szCs w:val="24"/>
        </w:rPr>
        <w:t>. На лиц, совершивших административное правонарушение, комиссия налагает административные наказания в виде предупреждения или административного штрафа.</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- 2014 - 2017 гг.</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2. Составление (изменение)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Формирование списков присяжных заседателей осуществляется для 3 федеральных судов общей юрисдикции, находящихся на территории города, предполагая:</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 составление списков кандидатов в присяжные заседатели федеральных судов общей юрисдикции (один раз в три года);</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 подготовку предложений по изменению и дополнению списков кандидатов в присяжные заседатели федеральных судов общей юрисдикции (ежегодно).</w:t>
      </w:r>
    </w:p>
    <w:p w:rsidR="00EF341C" w:rsidRPr="009A768F" w:rsidRDefault="00EF341C" w:rsidP="00EF341C">
      <w:pPr>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- 2014 - 2017 гг.</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ind w:firstLine="540"/>
        <w:outlineLvl w:val="2"/>
        <w:rPr>
          <w:rFonts w:cs="Times New Roman"/>
          <w:szCs w:val="24"/>
        </w:rPr>
      </w:pPr>
      <w:r w:rsidRPr="009A768F">
        <w:rPr>
          <w:rFonts w:cs="Times New Roman"/>
          <w:szCs w:val="24"/>
        </w:rPr>
        <w:t>Таблица 2. Бюджетные ассигнования на выполнение мероприятий подпрограммы</w:t>
      </w:r>
    </w:p>
    <w:p w:rsidR="00EF341C" w:rsidRPr="009A768F" w:rsidRDefault="00EF341C" w:rsidP="00EF341C">
      <w:pPr>
        <w:autoSpaceDE w:val="0"/>
        <w:autoSpaceDN w:val="0"/>
        <w:adjustRightInd w:val="0"/>
        <w:spacing w:after="0"/>
        <w:ind w:firstLine="540"/>
        <w:rPr>
          <w:rFonts w:cs="Times New Roman"/>
          <w:szCs w:val="24"/>
        </w:rPr>
      </w:pPr>
    </w:p>
    <w:p w:rsidR="00EF341C" w:rsidRPr="009A768F" w:rsidRDefault="00EF341C" w:rsidP="00EF341C">
      <w:pPr>
        <w:autoSpaceDE w:val="0"/>
        <w:autoSpaceDN w:val="0"/>
        <w:adjustRightInd w:val="0"/>
        <w:spacing w:after="0"/>
        <w:jc w:val="right"/>
        <w:rPr>
          <w:rFonts w:cs="Times New Roman"/>
          <w:szCs w:val="24"/>
        </w:rPr>
      </w:pPr>
      <w:r w:rsidRPr="009A768F">
        <w:rPr>
          <w:rFonts w:cs="Times New Roman"/>
          <w:szCs w:val="24"/>
        </w:rPr>
        <w:t>(тыс. руб.)</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3118"/>
        <w:gridCol w:w="2034"/>
        <w:gridCol w:w="851"/>
        <w:gridCol w:w="992"/>
        <w:gridCol w:w="850"/>
        <w:gridCol w:w="1134"/>
      </w:tblGrid>
      <w:tr w:rsidR="00EF341C"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 xml:space="preserve">N </w:t>
            </w:r>
            <w:proofErr w:type="gramStart"/>
            <w:r w:rsidRPr="009A768F">
              <w:rPr>
                <w:rFonts w:cs="Times New Roman"/>
                <w:szCs w:val="24"/>
              </w:rPr>
              <w:t>п</w:t>
            </w:r>
            <w:proofErr w:type="gramEnd"/>
            <w:r w:rsidRPr="009A768F">
              <w:rPr>
                <w:rFonts w:cs="Times New Roman"/>
                <w:szCs w:val="24"/>
              </w:rPr>
              <w:t>/п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Наименование мероприятия</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Исполнитель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2016</w:t>
            </w:r>
          </w:p>
        </w:tc>
        <w:tc>
          <w:tcPr>
            <w:tcW w:w="1134" w:type="dxa"/>
            <w:tcBorders>
              <w:top w:val="single" w:sz="4" w:space="0" w:color="auto"/>
              <w:left w:val="single" w:sz="4" w:space="0" w:color="auto"/>
              <w:bottom w:val="single" w:sz="4" w:space="0" w:color="auto"/>
              <w:right w:val="single" w:sz="4" w:space="0" w:color="auto"/>
            </w:tcBorders>
          </w:tcPr>
          <w:p w:rsidR="00EF341C" w:rsidRPr="009A768F" w:rsidRDefault="00EF341C">
            <w:pPr>
              <w:autoSpaceDE w:val="0"/>
              <w:autoSpaceDN w:val="0"/>
              <w:adjustRightInd w:val="0"/>
              <w:spacing w:after="0"/>
              <w:jc w:val="center"/>
              <w:rPr>
                <w:rFonts w:cs="Times New Roman"/>
                <w:szCs w:val="24"/>
              </w:rPr>
            </w:pPr>
            <w:r w:rsidRPr="009A768F">
              <w:rPr>
                <w:rFonts w:cs="Times New Roman"/>
                <w:szCs w:val="24"/>
              </w:rPr>
              <w:t>2017</w:t>
            </w:r>
          </w:p>
        </w:tc>
      </w:tr>
      <w:tr w:rsidR="00D71E85"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jc w:val="left"/>
              <w:rPr>
                <w:rFonts w:cs="Times New Roman"/>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Подпрограмма, всего:</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145,5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502,71</w:t>
            </w:r>
          </w:p>
        </w:tc>
        <w:tc>
          <w:tcPr>
            <w:tcW w:w="1134" w:type="dxa"/>
            <w:tcBorders>
              <w:top w:val="single" w:sz="4" w:space="0" w:color="auto"/>
              <w:left w:val="single" w:sz="4" w:space="0" w:color="auto"/>
              <w:bottom w:val="single" w:sz="4" w:space="0" w:color="auto"/>
              <w:right w:val="single" w:sz="4" w:space="0" w:color="auto"/>
            </w:tcBorders>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r>
      <w:tr w:rsidR="00D71E85"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jc w:val="left"/>
              <w:rPr>
                <w:rFonts w:cs="Times New Roman"/>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 бюджет города</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r>
      <w:tr w:rsidR="00D71E85"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jc w:val="left"/>
              <w:rPr>
                <w:rFonts w:cs="Times New Roman"/>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 областной бюджет</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145,5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502,71</w:t>
            </w:r>
          </w:p>
        </w:tc>
        <w:tc>
          <w:tcPr>
            <w:tcW w:w="1134" w:type="dxa"/>
            <w:tcBorders>
              <w:top w:val="single" w:sz="4" w:space="0" w:color="auto"/>
              <w:left w:val="single" w:sz="4" w:space="0" w:color="auto"/>
              <w:bottom w:val="single" w:sz="4" w:space="0" w:color="auto"/>
              <w:right w:val="single" w:sz="4" w:space="0" w:color="auto"/>
            </w:tcBorders>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r>
      <w:tr w:rsidR="00D71E85"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jc w:val="left"/>
              <w:rPr>
                <w:rFonts w:cs="Times New Roman"/>
                <w:szCs w:val="24"/>
              </w:rPr>
            </w:pPr>
            <w:r w:rsidRPr="009A768F">
              <w:rPr>
                <w:rFonts w:cs="Times New Roman"/>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Осуществление отдельных государственных полномочий в сфере административных правонарушений</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Администрация города Иванова (Комитет по вопросам правоохранительной деятельности и административной практики)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c>
          <w:tcPr>
            <w:tcW w:w="1134" w:type="dxa"/>
            <w:tcBorders>
              <w:top w:val="single" w:sz="4" w:space="0" w:color="auto"/>
              <w:left w:val="single" w:sz="4" w:space="0" w:color="auto"/>
              <w:bottom w:val="single" w:sz="4" w:space="0" w:color="auto"/>
              <w:right w:val="single" w:sz="4" w:space="0" w:color="auto"/>
            </w:tcBorders>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102,31</w:t>
            </w:r>
          </w:p>
        </w:tc>
      </w:tr>
      <w:tr w:rsidR="00D71E85" w:rsidRPr="009A768F" w:rsidTr="00EF34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jc w:val="left"/>
              <w:rPr>
                <w:rFonts w:cs="Times New Roman"/>
                <w:szCs w:val="24"/>
              </w:rPr>
            </w:pPr>
            <w:r w:rsidRPr="009A768F">
              <w:rPr>
                <w:rFonts w:cs="Times New Roman"/>
                <w:szCs w:val="24"/>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t xml:space="preserve">Составление (изменение) списков кандидатов в присяжные заседатели федеральных судов общей юрисдикции в Российской Федерации в рамках </w:t>
            </w:r>
            <w:r w:rsidRPr="009A768F">
              <w:rPr>
                <w:rFonts w:cs="Times New Roman"/>
                <w:szCs w:val="24"/>
              </w:rPr>
              <w:lastRenderedPageBreak/>
              <w:t>реализации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2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pPr>
              <w:autoSpaceDE w:val="0"/>
              <w:autoSpaceDN w:val="0"/>
              <w:adjustRightInd w:val="0"/>
              <w:spacing w:after="0"/>
              <w:rPr>
                <w:rFonts w:cs="Times New Roman"/>
                <w:szCs w:val="24"/>
              </w:rPr>
            </w:pPr>
            <w:r w:rsidRPr="009A768F">
              <w:rPr>
                <w:rFonts w:cs="Times New Roman"/>
                <w:szCs w:val="24"/>
              </w:rPr>
              <w:lastRenderedPageBreak/>
              <w:t>Администрация города Иванова (управление информационных ресурсов)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43,2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400,4</w:t>
            </w:r>
          </w:p>
        </w:tc>
        <w:tc>
          <w:tcPr>
            <w:tcW w:w="1134" w:type="dxa"/>
            <w:tcBorders>
              <w:top w:val="single" w:sz="4" w:space="0" w:color="auto"/>
              <w:left w:val="single" w:sz="4" w:space="0" w:color="auto"/>
              <w:bottom w:val="single" w:sz="4" w:space="0" w:color="auto"/>
              <w:right w:val="single" w:sz="4" w:space="0" w:color="auto"/>
            </w:tcBorders>
          </w:tcPr>
          <w:p w:rsidR="00D71E85" w:rsidRPr="009A768F" w:rsidRDefault="00D71E85" w:rsidP="00635CFD">
            <w:pPr>
              <w:autoSpaceDE w:val="0"/>
              <w:autoSpaceDN w:val="0"/>
              <w:adjustRightInd w:val="0"/>
              <w:spacing w:after="0"/>
              <w:jc w:val="center"/>
              <w:rPr>
                <w:rFonts w:cs="Times New Roman"/>
                <w:szCs w:val="24"/>
              </w:rPr>
            </w:pPr>
            <w:r w:rsidRPr="009A768F">
              <w:rPr>
                <w:rFonts w:cs="Times New Roman"/>
                <w:szCs w:val="24"/>
              </w:rPr>
              <w:t>-</w:t>
            </w:r>
          </w:p>
        </w:tc>
      </w:tr>
    </w:tbl>
    <w:p w:rsidR="00EF341C" w:rsidRPr="009A768F" w:rsidRDefault="00431D68" w:rsidP="00431D68">
      <w:pPr>
        <w:jc w:val="right"/>
        <w:rPr>
          <w:rFonts w:cs="Times New Roman"/>
          <w:szCs w:val="24"/>
        </w:rPr>
      </w:pPr>
      <w:r w:rsidRPr="009A768F">
        <w:rPr>
          <w:rFonts w:cs="Times New Roman"/>
          <w:szCs w:val="24"/>
        </w:rPr>
        <w:lastRenderedPageBreak/>
        <w:t>».</w:t>
      </w:r>
    </w:p>
    <w:p w:rsidR="00EF341C" w:rsidRPr="009A768F" w:rsidRDefault="00EF341C">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2651C2" w:rsidRPr="009A768F" w:rsidRDefault="002651C2">
      <w:pPr>
        <w:rPr>
          <w:rFonts w:cs="Times New Roman"/>
          <w:szCs w:val="24"/>
        </w:rPr>
      </w:pPr>
    </w:p>
    <w:p w:rsidR="00EF341C" w:rsidRPr="009A768F" w:rsidRDefault="00EF341C" w:rsidP="009E6727">
      <w:pPr>
        <w:widowControl w:val="0"/>
        <w:autoSpaceDE w:val="0"/>
        <w:autoSpaceDN w:val="0"/>
        <w:adjustRightInd w:val="0"/>
        <w:spacing w:after="0"/>
        <w:ind w:left="4956" w:firstLine="708"/>
        <w:jc w:val="center"/>
        <w:outlineLvl w:val="0"/>
        <w:rPr>
          <w:rFonts w:cs="Times New Roman"/>
          <w:szCs w:val="24"/>
        </w:rPr>
      </w:pPr>
    </w:p>
    <w:p w:rsidR="009A768F" w:rsidRDefault="009A768F" w:rsidP="002651C2">
      <w:pPr>
        <w:widowControl w:val="0"/>
        <w:autoSpaceDE w:val="0"/>
        <w:autoSpaceDN w:val="0"/>
        <w:adjustRightInd w:val="0"/>
        <w:spacing w:after="0"/>
        <w:ind w:left="4956"/>
        <w:jc w:val="left"/>
        <w:outlineLvl w:val="0"/>
        <w:rPr>
          <w:rFonts w:cs="Times New Roman"/>
          <w:szCs w:val="24"/>
        </w:rPr>
        <w:sectPr w:rsidR="009A768F" w:rsidSect="00B06EE2">
          <w:pgSz w:w="11906" w:h="16838" w:code="9"/>
          <w:pgMar w:top="1134" w:right="851" w:bottom="1134" w:left="1701" w:header="709" w:footer="709" w:gutter="0"/>
          <w:pgNumType w:start="1"/>
          <w:cols w:space="708"/>
          <w:titlePg/>
          <w:docGrid w:linePitch="360"/>
        </w:sectPr>
      </w:pP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r w:rsidRPr="009A768F">
        <w:rPr>
          <w:rFonts w:cs="Times New Roman"/>
          <w:szCs w:val="24"/>
        </w:rPr>
        <w:lastRenderedPageBreak/>
        <w:t>Приложение № 3</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 xml:space="preserve">к постановлению </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Администрации города Иванова</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от _</w:t>
      </w:r>
      <w:r w:rsidR="00D42BB2" w:rsidRPr="00D42BB2">
        <w:rPr>
          <w:rFonts w:cs="Times New Roman"/>
          <w:szCs w:val="24"/>
          <w:u w:val="single"/>
          <w:lang w:val="en-US"/>
        </w:rPr>
        <w:t>29.10.2014</w:t>
      </w:r>
      <w:r w:rsidRPr="009A768F">
        <w:rPr>
          <w:rFonts w:cs="Times New Roman"/>
          <w:szCs w:val="24"/>
        </w:rPr>
        <w:t>_№_</w:t>
      </w:r>
      <w:r w:rsidR="00D42BB2" w:rsidRPr="00D42BB2">
        <w:rPr>
          <w:rFonts w:cs="Times New Roman"/>
          <w:szCs w:val="24"/>
          <w:u w:val="single"/>
          <w:lang w:val="en-US"/>
        </w:rPr>
        <w:t>2261</w:t>
      </w:r>
      <w:r w:rsidRPr="009A768F">
        <w:rPr>
          <w:rFonts w:cs="Times New Roman"/>
          <w:szCs w:val="24"/>
        </w:rPr>
        <w:t>_</w:t>
      </w: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p>
    <w:p w:rsidR="00E73D3E" w:rsidRPr="009A768F" w:rsidRDefault="00E73D3E" w:rsidP="009E6727">
      <w:pPr>
        <w:widowControl w:val="0"/>
        <w:autoSpaceDE w:val="0"/>
        <w:autoSpaceDN w:val="0"/>
        <w:adjustRightInd w:val="0"/>
        <w:spacing w:after="0"/>
        <w:ind w:left="4956" w:firstLine="708"/>
        <w:jc w:val="center"/>
        <w:outlineLvl w:val="0"/>
        <w:rPr>
          <w:rFonts w:cs="Times New Roman"/>
          <w:szCs w:val="24"/>
        </w:rPr>
      </w:pPr>
    </w:p>
    <w:p w:rsidR="00661417" w:rsidRPr="009A768F" w:rsidRDefault="00DC0534" w:rsidP="00661417">
      <w:pPr>
        <w:pStyle w:val="310"/>
        <w:rPr>
          <w:lang w:val="ru-RU"/>
        </w:rPr>
      </w:pPr>
      <w:r>
        <w:rPr>
          <w:lang w:val="ru-RU"/>
        </w:rPr>
        <w:t>«</w:t>
      </w:r>
      <w:r w:rsidR="00661417" w:rsidRPr="009A768F">
        <w:rPr>
          <w:lang w:val="ru-RU"/>
        </w:rPr>
        <w:t>Аналитическая подпрограмма «Светофоры города Иванова»</w:t>
      </w:r>
    </w:p>
    <w:p w:rsidR="00661417" w:rsidRPr="009A768F" w:rsidRDefault="00661417" w:rsidP="00661417">
      <w:pPr>
        <w:pStyle w:val="Pro-Gramma"/>
        <w:rPr>
          <w:lang w:val="ru-RU"/>
        </w:rPr>
      </w:pPr>
    </w:p>
    <w:p w:rsidR="00661417" w:rsidRPr="009A768F" w:rsidRDefault="00661417" w:rsidP="00661417">
      <w:pPr>
        <w:pStyle w:val="Pro-Gramma"/>
        <w:jc w:val="center"/>
        <w:rPr>
          <w:lang w:val="ru-RU"/>
        </w:rPr>
      </w:pPr>
      <w:r w:rsidRPr="009A768F">
        <w:rPr>
          <w:lang w:val="ru-RU"/>
        </w:rPr>
        <w:t>Срок реализации подпрограммы: 2014-2017 гг.</w:t>
      </w:r>
    </w:p>
    <w:p w:rsidR="00661417" w:rsidRPr="009A768F" w:rsidRDefault="00661417" w:rsidP="00661417">
      <w:pPr>
        <w:pStyle w:val="Pro-Gramma"/>
        <w:rPr>
          <w:lang w:val="ru-RU"/>
        </w:rPr>
      </w:pPr>
    </w:p>
    <w:p w:rsidR="00661417" w:rsidRPr="009A768F" w:rsidRDefault="00661417" w:rsidP="00661417">
      <w:pPr>
        <w:pStyle w:val="41"/>
        <w:rPr>
          <w:lang w:val="ru-RU"/>
        </w:rPr>
      </w:pPr>
      <w:r w:rsidRPr="009A768F">
        <w:rPr>
          <w:lang w:val="ru-RU"/>
        </w:rPr>
        <w:t>1. Ожидаемые результаты реализации подпрограммы</w:t>
      </w:r>
    </w:p>
    <w:p w:rsidR="00661417" w:rsidRPr="009A768F" w:rsidRDefault="00661417" w:rsidP="00661417">
      <w:pPr>
        <w:pStyle w:val="Pro-Gramma"/>
        <w:rPr>
          <w:lang w:val="ru-RU"/>
        </w:rPr>
      </w:pPr>
    </w:p>
    <w:p w:rsidR="00661417" w:rsidRPr="009A768F" w:rsidRDefault="00661417" w:rsidP="00661417">
      <w:pPr>
        <w:pStyle w:val="Pro-Gramma"/>
        <w:rPr>
          <w:lang w:val="ru-RU"/>
        </w:rPr>
      </w:pPr>
      <w:r w:rsidRPr="009A768F">
        <w:rPr>
          <w:lang w:val="ru-RU"/>
        </w:rPr>
        <w:t>Реализация подпрограммы позволит обеспечить содержание и эксплуатацию 104 светофорных объектов города и диспетчерского пункта управления светофорными объектами, являющихся действенным инструментом обеспечения безопасности дорожного движения.</w:t>
      </w:r>
    </w:p>
    <w:p w:rsidR="00661417" w:rsidRPr="009A768F" w:rsidRDefault="00661417" w:rsidP="00661417">
      <w:pPr>
        <w:pStyle w:val="Pro-TabName"/>
        <w:rPr>
          <w:lang w:val="ru-RU"/>
        </w:rPr>
      </w:pPr>
    </w:p>
    <w:p w:rsidR="00661417" w:rsidRPr="009A768F" w:rsidRDefault="00661417" w:rsidP="00661417">
      <w:pPr>
        <w:pStyle w:val="Pro-TabName"/>
        <w:rPr>
          <w:lang w:val="ru-RU"/>
        </w:rPr>
      </w:pPr>
      <w:r w:rsidRPr="009A768F">
        <w:rPr>
          <w:lang w:val="ru-RU"/>
        </w:rPr>
        <w:t>Таблица 1. Сведения о целевых индикаторах (показателях) реализации подпрограммы</w:t>
      </w:r>
    </w:p>
    <w:tbl>
      <w:tblPr>
        <w:tblW w:w="9865" w:type="dxa"/>
        <w:tblInd w:w="-113" w:type="dxa"/>
        <w:tblLayout w:type="fixed"/>
        <w:tblCellMar>
          <w:left w:w="10" w:type="dxa"/>
          <w:right w:w="10" w:type="dxa"/>
        </w:tblCellMar>
        <w:tblLook w:val="04A0" w:firstRow="1" w:lastRow="0" w:firstColumn="1" w:lastColumn="0" w:noHBand="0" w:noVBand="1"/>
      </w:tblPr>
      <w:tblGrid>
        <w:gridCol w:w="550"/>
        <w:gridCol w:w="3526"/>
        <w:gridCol w:w="1133"/>
        <w:gridCol w:w="776"/>
        <w:gridCol w:w="776"/>
        <w:gridCol w:w="776"/>
        <w:gridCol w:w="776"/>
        <w:gridCol w:w="776"/>
        <w:gridCol w:w="776"/>
      </w:tblGrid>
      <w:tr w:rsidR="00661417" w:rsidRPr="009A768F" w:rsidTr="002651C2">
        <w:tc>
          <w:tcPr>
            <w:tcW w:w="550"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N</w:t>
            </w:r>
            <w:r w:rsidRPr="009A768F">
              <w:rPr>
                <w:rFonts w:eastAsia="Calibri" w:cs="Times New Roman"/>
                <w:sz w:val="20"/>
                <w:szCs w:val="20"/>
                <w:lang w:eastAsia="ru-RU"/>
              </w:rPr>
              <w:br/>
              <w:t>п/п</w:t>
            </w:r>
          </w:p>
        </w:tc>
        <w:tc>
          <w:tcPr>
            <w:tcW w:w="352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roofErr w:type="spellStart"/>
            <w:r w:rsidRPr="009A768F">
              <w:rPr>
                <w:rFonts w:eastAsia="Calibri" w:cs="Times New Roman"/>
                <w:sz w:val="20"/>
                <w:szCs w:val="20"/>
                <w:lang w:eastAsia="ru-RU"/>
              </w:rPr>
              <w:t>Наименование</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целевого</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индикатора</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показателя</w:t>
            </w:r>
            <w:proofErr w:type="spellEnd"/>
            <w:r w:rsidRPr="009A768F">
              <w:rPr>
                <w:rFonts w:eastAsia="Calibri" w:cs="Times New Roman"/>
                <w:sz w:val="20"/>
                <w:szCs w:val="20"/>
                <w:lang w:eastAsia="ru-RU"/>
              </w:rPr>
              <w:t>)</w:t>
            </w:r>
          </w:p>
        </w:tc>
        <w:tc>
          <w:tcPr>
            <w:tcW w:w="11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roofErr w:type="spellStart"/>
            <w:r w:rsidRPr="009A768F">
              <w:rPr>
                <w:rFonts w:eastAsia="Calibri" w:cs="Times New Roman"/>
                <w:sz w:val="20"/>
                <w:szCs w:val="20"/>
                <w:lang w:eastAsia="ru-RU"/>
              </w:rPr>
              <w:t>Ед</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изм</w:t>
            </w:r>
            <w:proofErr w:type="spellEnd"/>
            <w:r w:rsidRPr="009A768F">
              <w:rPr>
                <w:rFonts w:eastAsia="Calibri" w:cs="Times New Roman"/>
                <w:sz w:val="20"/>
                <w:szCs w:val="20"/>
                <w:lang w:eastAsia="ru-RU"/>
              </w:rPr>
              <w:t>.</w:t>
            </w:r>
          </w:p>
        </w:tc>
        <w:tc>
          <w:tcPr>
            <w:tcW w:w="776"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20"/>
                <w:szCs w:val="20"/>
                <w:lang w:val="ru-RU" w:eastAsia="ru-RU"/>
              </w:rPr>
            </w:pPr>
            <w:r w:rsidRPr="009A768F">
              <w:rPr>
                <w:rFonts w:eastAsia="Calibri" w:cs="Times New Roman"/>
                <w:sz w:val="20"/>
                <w:szCs w:val="20"/>
                <w:lang w:val="ru-RU" w:eastAsia="ru-RU"/>
              </w:rPr>
              <w:t>2012</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 xml:space="preserve">2013, </w:t>
            </w:r>
            <w:r w:rsidRPr="009A768F">
              <w:rPr>
                <w:rFonts w:eastAsia="Calibri" w:cs="Times New Roman"/>
                <w:sz w:val="20"/>
                <w:szCs w:val="20"/>
                <w:lang w:val="ru-RU" w:eastAsia="ru-RU"/>
              </w:rPr>
              <w:t>факт</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2014,</w:t>
            </w:r>
          </w:p>
          <w:p w:rsidR="00661417" w:rsidRPr="009A768F" w:rsidRDefault="002651C2" w:rsidP="00806755">
            <w:pPr>
              <w:pStyle w:val="Standard"/>
              <w:jc w:val="center"/>
              <w:rPr>
                <w:rFonts w:eastAsia="Calibri" w:cs="Times New Roman"/>
                <w:sz w:val="20"/>
                <w:szCs w:val="20"/>
                <w:lang w:eastAsia="ru-RU"/>
              </w:rPr>
            </w:pPr>
            <w:proofErr w:type="gramStart"/>
            <w:r w:rsidRPr="009A768F">
              <w:rPr>
                <w:rFonts w:eastAsia="Calibri" w:cs="Times New Roman"/>
                <w:sz w:val="20"/>
                <w:szCs w:val="20"/>
                <w:lang w:val="ru-RU" w:eastAsia="ru-RU"/>
              </w:rPr>
              <w:t>о</w:t>
            </w:r>
            <w:proofErr w:type="spellStart"/>
            <w:r w:rsidR="00661417" w:rsidRPr="009A768F">
              <w:rPr>
                <w:rFonts w:eastAsia="Calibri" w:cs="Times New Roman"/>
                <w:sz w:val="20"/>
                <w:szCs w:val="20"/>
                <w:lang w:eastAsia="ru-RU"/>
              </w:rPr>
              <w:t>цен</w:t>
            </w:r>
            <w:proofErr w:type="spellEnd"/>
            <w:r w:rsidRPr="009A768F">
              <w:rPr>
                <w:rFonts w:eastAsia="Calibri" w:cs="Times New Roman"/>
                <w:sz w:val="20"/>
                <w:szCs w:val="20"/>
                <w:lang w:val="ru-RU" w:eastAsia="ru-RU"/>
              </w:rPr>
              <w:t>-</w:t>
            </w:r>
            <w:proofErr w:type="spellStart"/>
            <w:r w:rsidR="00661417" w:rsidRPr="009A768F">
              <w:rPr>
                <w:rFonts w:eastAsia="Calibri" w:cs="Times New Roman"/>
                <w:sz w:val="20"/>
                <w:szCs w:val="20"/>
                <w:lang w:eastAsia="ru-RU"/>
              </w:rPr>
              <w:t>ка</w:t>
            </w:r>
            <w:proofErr w:type="spellEnd"/>
            <w:proofErr w:type="gramEnd"/>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2015</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2016</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2017</w:t>
            </w:r>
          </w:p>
        </w:tc>
      </w:tr>
      <w:tr w:rsidR="00661417" w:rsidRPr="009A768F" w:rsidTr="002651C2">
        <w:tc>
          <w:tcPr>
            <w:tcW w:w="550"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1</w:t>
            </w:r>
          </w:p>
        </w:tc>
        <w:tc>
          <w:tcPr>
            <w:tcW w:w="352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val="ru-RU" w:eastAsia="ru-RU"/>
              </w:rPr>
            </w:pPr>
            <w:r w:rsidRPr="009A768F">
              <w:rPr>
                <w:rFonts w:eastAsia="Calibri" w:cs="Times New Roman"/>
                <w:sz w:val="20"/>
                <w:szCs w:val="20"/>
                <w:lang w:val="ru-RU" w:eastAsia="ru-RU"/>
              </w:rPr>
              <w:t>Количество эксплуатируемых светофорных объектов (в рамках концессионных соглашений)</w:t>
            </w:r>
          </w:p>
        </w:tc>
        <w:tc>
          <w:tcPr>
            <w:tcW w:w="11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roofErr w:type="spellStart"/>
            <w:proofErr w:type="gramStart"/>
            <w:r w:rsidRPr="009A768F">
              <w:rPr>
                <w:rFonts w:eastAsia="Calibri" w:cs="Times New Roman"/>
                <w:sz w:val="20"/>
                <w:szCs w:val="20"/>
                <w:lang w:eastAsia="ru-RU"/>
              </w:rPr>
              <w:t>шт</w:t>
            </w:r>
            <w:proofErr w:type="spellEnd"/>
            <w:proofErr w:type="gramEnd"/>
            <w:r w:rsidRPr="009A768F">
              <w:rPr>
                <w:rFonts w:eastAsia="Calibri" w:cs="Times New Roman"/>
                <w:sz w:val="20"/>
                <w:szCs w:val="20"/>
                <w:lang w:eastAsia="ru-RU"/>
              </w:rPr>
              <w:t>.</w:t>
            </w:r>
          </w:p>
        </w:tc>
        <w:tc>
          <w:tcPr>
            <w:tcW w:w="776"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20"/>
                <w:szCs w:val="20"/>
                <w:lang w:val="ru-RU" w:eastAsia="ru-RU"/>
              </w:rPr>
            </w:pPr>
            <w:r w:rsidRPr="009A768F">
              <w:rPr>
                <w:rFonts w:eastAsia="Calibri" w:cs="Times New Roman"/>
                <w:sz w:val="20"/>
                <w:szCs w:val="20"/>
                <w:lang w:val="ru-RU" w:eastAsia="ru-RU"/>
              </w:rPr>
              <w:t>32</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32</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104</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104</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104</w:t>
            </w:r>
          </w:p>
        </w:tc>
        <w:tc>
          <w:tcPr>
            <w:tcW w:w="776"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r w:rsidRPr="009A768F">
              <w:rPr>
                <w:rFonts w:eastAsia="Calibri" w:cs="Times New Roman"/>
                <w:sz w:val="20"/>
                <w:szCs w:val="20"/>
                <w:lang w:eastAsia="ru-RU"/>
              </w:rPr>
              <w:t>104</w:t>
            </w:r>
          </w:p>
        </w:tc>
      </w:tr>
    </w:tbl>
    <w:p w:rsidR="00661417" w:rsidRPr="009A768F" w:rsidRDefault="00661417" w:rsidP="00661417">
      <w:pPr>
        <w:pStyle w:val="Pro-Gramma"/>
      </w:pPr>
    </w:p>
    <w:p w:rsidR="00661417" w:rsidRPr="009A768F" w:rsidRDefault="00661417" w:rsidP="00661417">
      <w:pPr>
        <w:pStyle w:val="Pro-Gramma"/>
        <w:rPr>
          <w:lang w:val="ru-RU"/>
        </w:rPr>
      </w:pPr>
      <w:r w:rsidRPr="009A768F">
        <w:rPr>
          <w:lang w:val="ru-RU"/>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661417" w:rsidRPr="009A768F" w:rsidRDefault="00661417" w:rsidP="00661417">
      <w:pPr>
        <w:pStyle w:val="Pro-Gramma"/>
        <w:rPr>
          <w:lang w:val="ru-RU"/>
        </w:rPr>
      </w:pPr>
    </w:p>
    <w:p w:rsidR="00661417" w:rsidRPr="009A768F" w:rsidRDefault="00661417" w:rsidP="00661417">
      <w:pPr>
        <w:pStyle w:val="41"/>
        <w:rPr>
          <w:lang w:val="ru-RU"/>
        </w:rPr>
      </w:pPr>
      <w:r w:rsidRPr="009A768F">
        <w:rPr>
          <w:lang w:val="ru-RU"/>
        </w:rPr>
        <w:t>2. Мероприятия подпрограммы</w:t>
      </w:r>
    </w:p>
    <w:p w:rsidR="00661417" w:rsidRPr="009A768F" w:rsidRDefault="00661417" w:rsidP="00661417">
      <w:pPr>
        <w:pStyle w:val="Pro-Gramma"/>
        <w:rPr>
          <w:lang w:val="ru-RU"/>
        </w:rPr>
      </w:pPr>
    </w:p>
    <w:p w:rsidR="00661417" w:rsidRPr="009A768F" w:rsidRDefault="00661417" w:rsidP="00661417">
      <w:pPr>
        <w:pStyle w:val="Pro-Gramma"/>
        <w:rPr>
          <w:lang w:val="ru-RU"/>
        </w:rPr>
      </w:pPr>
      <w:r w:rsidRPr="009A768F">
        <w:rPr>
          <w:lang w:val="ru-RU"/>
        </w:rPr>
        <w:t>Реализация подпрограммы предполагает выполнение следующего мероприятия:</w:t>
      </w:r>
    </w:p>
    <w:p w:rsidR="00661417" w:rsidRPr="009A768F" w:rsidRDefault="00661417" w:rsidP="00661417">
      <w:pPr>
        <w:pStyle w:val="Pro-List1"/>
        <w:rPr>
          <w:lang w:val="ru-RU"/>
        </w:rPr>
      </w:pPr>
      <w:r w:rsidRPr="009A768F">
        <w:rPr>
          <w:lang w:val="ru-RU"/>
        </w:rPr>
        <w:t xml:space="preserve">1. </w:t>
      </w:r>
      <w:r w:rsidR="00FD6334" w:rsidRPr="009A768F">
        <w:rPr>
          <w:lang w:val="ru-RU"/>
        </w:rPr>
        <w:t>Предоставление с</w:t>
      </w:r>
      <w:r w:rsidRPr="009A768F">
        <w:rPr>
          <w:lang w:val="ru-RU"/>
        </w:rPr>
        <w:t>убсиди</w:t>
      </w:r>
      <w:r w:rsidR="00FD6334" w:rsidRPr="009A768F">
        <w:rPr>
          <w:lang w:val="ru-RU"/>
        </w:rPr>
        <w:t>и</w:t>
      </w:r>
      <w:r w:rsidRPr="009A768F">
        <w:rPr>
          <w:lang w:val="ru-RU"/>
        </w:rPr>
        <w:t xml:space="preserve"> организациям для возмещения расходов на создание, реконструкцию (модернизацию), содержание и использование (эксплуатацию) диспетчерского центра (пункта) по управлению светофорными объектами и технологически связанных с ним светофорных объектов, расположенных на территории города Иванова</w:t>
      </w:r>
      <w:r w:rsidR="00FD6334" w:rsidRPr="009A768F">
        <w:rPr>
          <w:lang w:val="ru-RU"/>
        </w:rPr>
        <w:t>,</w:t>
      </w:r>
      <w:r w:rsidRPr="009A768F">
        <w:rPr>
          <w:lang w:val="ru-RU"/>
        </w:rPr>
        <w:t xml:space="preserve"> по концессионному соглашению.</w:t>
      </w:r>
    </w:p>
    <w:p w:rsidR="00661417" w:rsidRPr="009A768F" w:rsidRDefault="00661417" w:rsidP="00661417">
      <w:pPr>
        <w:pStyle w:val="Pro-Gramma"/>
        <w:rPr>
          <w:lang w:val="ru-RU"/>
        </w:rPr>
      </w:pPr>
      <w:r w:rsidRPr="009A768F">
        <w:rPr>
          <w:lang w:val="ru-RU"/>
        </w:rPr>
        <w:t>Мероприятие предполагает предоставление субсидий организациям для возмещения расходов на создание, реконструкцию (модернизацию), содержание и использование (эксплуатацию) диспетчерского центра (пункта) по управлению светофорными объектами и технологически связанных с ним светофорных объектов, расположенных на территории города Иванова по концессионному соглашению.</w:t>
      </w:r>
    </w:p>
    <w:p w:rsidR="00661417" w:rsidRPr="009A768F" w:rsidRDefault="00661417" w:rsidP="00661417">
      <w:pPr>
        <w:pStyle w:val="Pro-Gramma"/>
        <w:rPr>
          <w:lang w:val="ru-RU"/>
        </w:rPr>
      </w:pPr>
      <w:r w:rsidRPr="009A768F">
        <w:rPr>
          <w:lang w:val="ru-RU"/>
        </w:rPr>
        <w:t>Срок выполнения мероприятия – 201</w:t>
      </w:r>
      <w:r w:rsidR="005804F1" w:rsidRPr="009A768F">
        <w:rPr>
          <w:lang w:val="ru-RU"/>
        </w:rPr>
        <w:t>4</w:t>
      </w:r>
      <w:r w:rsidRPr="009A768F">
        <w:rPr>
          <w:lang w:val="ru-RU"/>
        </w:rPr>
        <w:t>-2017 гг.</w:t>
      </w:r>
    </w:p>
    <w:p w:rsidR="00661417" w:rsidRPr="009A768F" w:rsidRDefault="00661417" w:rsidP="00661417">
      <w:pPr>
        <w:pStyle w:val="Pro-TabName"/>
        <w:rPr>
          <w:lang w:val="ru-RU"/>
        </w:rPr>
      </w:pPr>
    </w:p>
    <w:p w:rsidR="00661417" w:rsidRPr="009A768F" w:rsidRDefault="00661417" w:rsidP="00661417">
      <w:pPr>
        <w:pStyle w:val="Pro-TabName"/>
        <w:tabs>
          <w:tab w:val="left" w:pos="8364"/>
        </w:tabs>
        <w:rPr>
          <w:lang w:val="ru-RU"/>
        </w:rPr>
      </w:pPr>
      <w:r w:rsidRPr="009A768F">
        <w:rPr>
          <w:lang w:val="ru-RU"/>
        </w:rPr>
        <w:t xml:space="preserve">Таблица 2. Бюджетные ассигнования на выполнение мероприятий подпрограммы </w:t>
      </w:r>
      <w:r w:rsidRPr="009A768F">
        <w:rPr>
          <w:lang w:val="ru-RU"/>
        </w:rPr>
        <w:tab/>
        <w:t xml:space="preserve"> (тыс. руб.)</w:t>
      </w:r>
    </w:p>
    <w:tbl>
      <w:tblPr>
        <w:tblW w:w="9724" w:type="dxa"/>
        <w:tblInd w:w="-113" w:type="dxa"/>
        <w:tblLayout w:type="fixed"/>
        <w:tblCellMar>
          <w:left w:w="10" w:type="dxa"/>
          <w:right w:w="10" w:type="dxa"/>
        </w:tblCellMar>
        <w:tblLook w:val="04A0" w:firstRow="1" w:lastRow="0" w:firstColumn="1" w:lastColumn="0" w:noHBand="0" w:noVBand="1"/>
      </w:tblPr>
      <w:tblGrid>
        <w:gridCol w:w="533"/>
        <w:gridCol w:w="4393"/>
        <w:gridCol w:w="1701"/>
        <w:gridCol w:w="774"/>
        <w:gridCol w:w="774"/>
        <w:gridCol w:w="774"/>
        <w:gridCol w:w="775"/>
      </w:tblGrid>
      <w:tr w:rsidR="00661417" w:rsidRPr="009A768F" w:rsidTr="002651C2">
        <w:tc>
          <w:tcPr>
            <w:tcW w:w="5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N</w:t>
            </w:r>
          </w:p>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п/п</w:t>
            </w:r>
          </w:p>
        </w:tc>
        <w:tc>
          <w:tcPr>
            <w:tcW w:w="439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roofErr w:type="spellStart"/>
            <w:r w:rsidRPr="009A768F">
              <w:rPr>
                <w:rFonts w:eastAsia="Calibri" w:cs="Times New Roman"/>
                <w:sz w:val="20"/>
                <w:szCs w:val="20"/>
                <w:lang w:eastAsia="ru-RU"/>
              </w:rPr>
              <w:t>Наименование</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мероприятия</w:t>
            </w:r>
            <w:proofErr w:type="spellEnd"/>
          </w:p>
        </w:tc>
        <w:tc>
          <w:tcPr>
            <w:tcW w:w="1701"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roofErr w:type="spellStart"/>
            <w:r w:rsidRPr="009A768F">
              <w:rPr>
                <w:rFonts w:eastAsia="Calibri" w:cs="Times New Roman"/>
                <w:sz w:val="20"/>
                <w:szCs w:val="20"/>
                <w:lang w:eastAsia="ru-RU"/>
              </w:rPr>
              <w:t>Исполнитель</w:t>
            </w:r>
            <w:proofErr w:type="spellEnd"/>
          </w:p>
        </w:tc>
        <w:tc>
          <w:tcPr>
            <w:tcW w:w="774"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16"/>
                <w:szCs w:val="16"/>
                <w:lang w:val="ru-RU" w:eastAsia="ru-RU"/>
              </w:rPr>
            </w:pPr>
            <w:r w:rsidRPr="009A768F">
              <w:rPr>
                <w:rFonts w:eastAsia="Calibri" w:cs="Times New Roman"/>
                <w:sz w:val="16"/>
                <w:szCs w:val="16"/>
                <w:lang w:val="ru-RU" w:eastAsia="ru-RU"/>
              </w:rPr>
              <w:t>2014</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2015</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2016</w:t>
            </w:r>
          </w:p>
        </w:tc>
        <w:tc>
          <w:tcPr>
            <w:tcW w:w="775"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2017</w:t>
            </w:r>
          </w:p>
        </w:tc>
      </w:tr>
      <w:tr w:rsidR="00661417" w:rsidRPr="009A768F" w:rsidTr="002651C2">
        <w:tc>
          <w:tcPr>
            <w:tcW w:w="5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
        </w:tc>
        <w:tc>
          <w:tcPr>
            <w:tcW w:w="439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roofErr w:type="spellStart"/>
            <w:r w:rsidRPr="009A768F">
              <w:rPr>
                <w:rFonts w:eastAsia="Calibri" w:cs="Times New Roman"/>
                <w:sz w:val="20"/>
                <w:szCs w:val="20"/>
                <w:lang w:eastAsia="ru-RU"/>
              </w:rPr>
              <w:t>Подпрограмма</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всего</w:t>
            </w:r>
            <w:proofErr w:type="spellEnd"/>
            <w:r w:rsidRPr="009A768F">
              <w:rPr>
                <w:rFonts w:eastAsia="Calibri" w:cs="Times New Roman"/>
                <w:sz w:val="20"/>
                <w:szCs w:val="20"/>
                <w:lang w:eastAsia="ru-RU"/>
              </w:rPr>
              <w:t>:</w:t>
            </w:r>
          </w:p>
        </w:tc>
        <w:tc>
          <w:tcPr>
            <w:tcW w:w="1701"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
        </w:tc>
        <w:tc>
          <w:tcPr>
            <w:tcW w:w="774"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16"/>
                <w:szCs w:val="16"/>
                <w:lang w:val="ru-RU" w:eastAsia="ru-RU"/>
              </w:rPr>
            </w:pPr>
            <w:r w:rsidRPr="009A768F">
              <w:rPr>
                <w:rFonts w:eastAsia="Calibri" w:cs="Times New Roman"/>
                <w:sz w:val="16"/>
                <w:szCs w:val="16"/>
                <w:lang w:val="ru-RU" w:eastAsia="ru-RU"/>
              </w:rPr>
              <w:t>28013,03</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29 127,65</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30 207,24</w:t>
            </w:r>
          </w:p>
        </w:tc>
        <w:tc>
          <w:tcPr>
            <w:tcW w:w="775"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31 265,42</w:t>
            </w:r>
          </w:p>
        </w:tc>
      </w:tr>
      <w:tr w:rsidR="00661417" w:rsidRPr="009A768F" w:rsidTr="002651C2">
        <w:tc>
          <w:tcPr>
            <w:tcW w:w="5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
        </w:tc>
        <w:tc>
          <w:tcPr>
            <w:tcW w:w="439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бюджет</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города</w:t>
            </w:r>
            <w:proofErr w:type="spellEnd"/>
          </w:p>
        </w:tc>
        <w:tc>
          <w:tcPr>
            <w:tcW w:w="1701"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
        </w:tc>
        <w:tc>
          <w:tcPr>
            <w:tcW w:w="774"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val="ru-RU" w:eastAsia="ru-RU"/>
              </w:rPr>
              <w:t>28013,03</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29 127,65</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30 207,24</w:t>
            </w:r>
          </w:p>
        </w:tc>
        <w:tc>
          <w:tcPr>
            <w:tcW w:w="775"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31 265,42</w:t>
            </w:r>
          </w:p>
        </w:tc>
      </w:tr>
      <w:tr w:rsidR="00661417" w:rsidRPr="009A768F" w:rsidTr="002651C2">
        <w:tc>
          <w:tcPr>
            <w:tcW w:w="5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p>
        </w:tc>
        <w:tc>
          <w:tcPr>
            <w:tcW w:w="439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областной</w:t>
            </w:r>
            <w:proofErr w:type="spellEnd"/>
            <w:r w:rsidRPr="009A768F">
              <w:rPr>
                <w:rFonts w:eastAsia="Calibri" w:cs="Times New Roman"/>
                <w:sz w:val="20"/>
                <w:szCs w:val="20"/>
                <w:lang w:eastAsia="ru-RU"/>
              </w:rPr>
              <w:t xml:space="preserve"> </w:t>
            </w:r>
            <w:proofErr w:type="spellStart"/>
            <w:r w:rsidRPr="009A768F">
              <w:rPr>
                <w:rFonts w:eastAsia="Calibri" w:cs="Times New Roman"/>
                <w:sz w:val="20"/>
                <w:szCs w:val="20"/>
                <w:lang w:eastAsia="ru-RU"/>
              </w:rPr>
              <w:t>бюджет</w:t>
            </w:r>
            <w:proofErr w:type="spellEnd"/>
          </w:p>
        </w:tc>
        <w:tc>
          <w:tcPr>
            <w:tcW w:w="1701"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eastAsia="ru-RU"/>
              </w:rPr>
            </w:pPr>
          </w:p>
        </w:tc>
        <w:tc>
          <w:tcPr>
            <w:tcW w:w="774"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16"/>
                <w:szCs w:val="16"/>
                <w:lang w:eastAsia="ru-RU"/>
              </w:rPr>
            </w:pP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w:t>
            </w:r>
          </w:p>
        </w:tc>
        <w:tc>
          <w:tcPr>
            <w:tcW w:w="775"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w:t>
            </w:r>
          </w:p>
        </w:tc>
      </w:tr>
      <w:tr w:rsidR="00661417" w:rsidRPr="009A768F" w:rsidTr="002651C2">
        <w:tc>
          <w:tcPr>
            <w:tcW w:w="53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rPr>
                <w:rFonts w:eastAsia="Calibri" w:cs="Times New Roman"/>
                <w:sz w:val="20"/>
                <w:szCs w:val="20"/>
                <w:lang w:eastAsia="ru-RU"/>
              </w:rPr>
            </w:pPr>
            <w:r w:rsidRPr="009A768F">
              <w:rPr>
                <w:rFonts w:eastAsia="Calibri" w:cs="Times New Roman"/>
                <w:sz w:val="20"/>
                <w:szCs w:val="20"/>
                <w:lang w:eastAsia="ru-RU"/>
              </w:rPr>
              <w:t>1</w:t>
            </w:r>
          </w:p>
        </w:tc>
        <w:tc>
          <w:tcPr>
            <w:tcW w:w="4393"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A3045A" w:rsidP="00A3045A">
            <w:pPr>
              <w:pStyle w:val="Standard"/>
              <w:rPr>
                <w:rFonts w:eastAsia="Calibri" w:cs="Times New Roman"/>
                <w:sz w:val="20"/>
                <w:szCs w:val="20"/>
                <w:lang w:val="ru-RU" w:eastAsia="ru-RU"/>
              </w:rPr>
            </w:pPr>
            <w:r w:rsidRPr="009A768F">
              <w:rPr>
                <w:rFonts w:eastAsia="Calibri" w:cs="Times New Roman"/>
                <w:sz w:val="20"/>
                <w:szCs w:val="20"/>
                <w:lang w:val="ru-RU" w:eastAsia="ru-RU"/>
              </w:rPr>
              <w:t>Предоставление с</w:t>
            </w:r>
            <w:r w:rsidR="00661417" w:rsidRPr="009A768F">
              <w:rPr>
                <w:rFonts w:eastAsia="Calibri" w:cs="Times New Roman"/>
                <w:sz w:val="20"/>
                <w:szCs w:val="20"/>
                <w:lang w:val="ru-RU" w:eastAsia="ru-RU"/>
              </w:rPr>
              <w:t>убсиди</w:t>
            </w:r>
            <w:r w:rsidRPr="009A768F">
              <w:rPr>
                <w:rFonts w:eastAsia="Calibri" w:cs="Times New Roman"/>
                <w:sz w:val="20"/>
                <w:szCs w:val="20"/>
                <w:lang w:val="ru-RU" w:eastAsia="ru-RU"/>
              </w:rPr>
              <w:t>и</w:t>
            </w:r>
            <w:r w:rsidR="00661417" w:rsidRPr="009A768F">
              <w:rPr>
                <w:rFonts w:eastAsia="Calibri" w:cs="Times New Roman"/>
                <w:sz w:val="20"/>
                <w:szCs w:val="20"/>
                <w:lang w:val="ru-RU" w:eastAsia="ru-RU"/>
              </w:rPr>
              <w:t xml:space="preserve"> организациям для возмещения расходов на создание, реконструкцию (модернизацию), содержание и использование (эксплуатацию) диспетчерского центра (пункта) по управлению светофорными объектами и технологически связанных с ним </w:t>
            </w:r>
            <w:r w:rsidR="00661417" w:rsidRPr="009A768F">
              <w:rPr>
                <w:rFonts w:eastAsia="Calibri" w:cs="Times New Roman"/>
                <w:sz w:val="20"/>
                <w:szCs w:val="20"/>
                <w:lang w:val="ru-RU" w:eastAsia="ru-RU"/>
              </w:rPr>
              <w:lastRenderedPageBreak/>
              <w:t>светофорных объектов, расположенных на территории города Иванова</w:t>
            </w:r>
            <w:r w:rsidR="00FD6334" w:rsidRPr="009A768F">
              <w:rPr>
                <w:rFonts w:eastAsia="Calibri" w:cs="Times New Roman"/>
                <w:sz w:val="20"/>
                <w:szCs w:val="20"/>
                <w:lang w:val="ru-RU" w:eastAsia="ru-RU"/>
              </w:rPr>
              <w:t>,</w:t>
            </w:r>
            <w:r w:rsidR="00661417" w:rsidRPr="009A768F">
              <w:rPr>
                <w:rFonts w:eastAsia="Calibri" w:cs="Times New Roman"/>
                <w:sz w:val="20"/>
                <w:szCs w:val="20"/>
                <w:lang w:val="ru-RU" w:eastAsia="ru-RU"/>
              </w:rPr>
              <w:t xml:space="preserve"> по концессионному соглашению</w:t>
            </w:r>
          </w:p>
        </w:tc>
        <w:tc>
          <w:tcPr>
            <w:tcW w:w="1701" w:type="dxa"/>
            <w:tcBorders>
              <w:top w:val="dotted" w:sz="4" w:space="0" w:color="00000A"/>
              <w:left w:val="dotted" w:sz="4" w:space="0" w:color="00000A"/>
              <w:bottom w:val="dotted" w:sz="4" w:space="0" w:color="00000A"/>
              <w:right w:val="dotted" w:sz="4" w:space="0" w:color="00000A"/>
            </w:tcBorders>
            <w:tcMar>
              <w:top w:w="0" w:type="dxa"/>
              <w:left w:w="113" w:type="dxa"/>
              <w:bottom w:w="0" w:type="dxa"/>
              <w:right w:w="108" w:type="dxa"/>
            </w:tcMar>
          </w:tcPr>
          <w:p w:rsidR="00661417" w:rsidRPr="009A768F" w:rsidRDefault="00661417" w:rsidP="00806755">
            <w:pPr>
              <w:pStyle w:val="Standard"/>
              <w:jc w:val="center"/>
              <w:rPr>
                <w:rFonts w:eastAsia="Calibri" w:cs="Times New Roman"/>
                <w:sz w:val="20"/>
                <w:szCs w:val="20"/>
                <w:lang w:val="ru-RU" w:eastAsia="ru-RU"/>
              </w:rPr>
            </w:pPr>
            <w:r w:rsidRPr="009A768F">
              <w:rPr>
                <w:rFonts w:eastAsia="Calibri" w:cs="Times New Roman"/>
                <w:sz w:val="20"/>
                <w:szCs w:val="20"/>
                <w:lang w:val="ru-RU" w:eastAsia="ru-RU"/>
              </w:rPr>
              <w:lastRenderedPageBreak/>
              <w:t>Управление благоустройства Администрации города Иванова</w:t>
            </w:r>
          </w:p>
        </w:tc>
        <w:tc>
          <w:tcPr>
            <w:tcW w:w="774" w:type="dxa"/>
            <w:tcBorders>
              <w:top w:val="dotted" w:sz="4" w:space="0" w:color="00000A"/>
              <w:left w:val="dotted" w:sz="4" w:space="0" w:color="00000A"/>
              <w:bottom w:val="dotted" w:sz="4" w:space="0" w:color="00000A"/>
              <w:right w:val="dotted" w:sz="4" w:space="0" w:color="00000A"/>
            </w:tcBorders>
          </w:tcPr>
          <w:p w:rsidR="00661417" w:rsidRPr="009A768F" w:rsidRDefault="00661417" w:rsidP="00806755">
            <w:pPr>
              <w:pStyle w:val="Standard"/>
              <w:jc w:val="center"/>
              <w:rPr>
                <w:rFonts w:eastAsia="Calibri" w:cs="Times New Roman"/>
                <w:sz w:val="16"/>
                <w:szCs w:val="16"/>
                <w:lang w:val="ru-RU" w:eastAsia="ru-RU"/>
              </w:rPr>
            </w:pPr>
            <w:r w:rsidRPr="009A768F">
              <w:rPr>
                <w:rFonts w:eastAsia="Calibri" w:cs="Times New Roman"/>
                <w:sz w:val="16"/>
                <w:szCs w:val="16"/>
                <w:lang w:val="ru-RU" w:eastAsia="ru-RU"/>
              </w:rPr>
              <w:t>28013,03</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29 127,65</w:t>
            </w:r>
          </w:p>
        </w:tc>
        <w:tc>
          <w:tcPr>
            <w:tcW w:w="774"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30 207,24</w:t>
            </w:r>
          </w:p>
        </w:tc>
        <w:tc>
          <w:tcPr>
            <w:tcW w:w="775" w:type="dxa"/>
            <w:tcBorders>
              <w:top w:val="dotted" w:sz="4" w:space="0" w:color="00000A"/>
              <w:left w:val="dotted" w:sz="4" w:space="0" w:color="00000A"/>
              <w:bottom w:val="dotted" w:sz="4" w:space="0" w:color="00000A"/>
              <w:right w:val="dotted" w:sz="4" w:space="0" w:color="00000A"/>
            </w:tcBorders>
            <w:tcMar>
              <w:top w:w="0" w:type="dxa"/>
              <w:left w:w="57" w:type="dxa"/>
              <w:bottom w:w="0" w:type="dxa"/>
              <w:right w:w="57" w:type="dxa"/>
            </w:tcMar>
          </w:tcPr>
          <w:p w:rsidR="00661417" w:rsidRPr="009A768F" w:rsidRDefault="00661417" w:rsidP="00806755">
            <w:pPr>
              <w:pStyle w:val="Standard"/>
              <w:jc w:val="center"/>
              <w:rPr>
                <w:rFonts w:eastAsia="Calibri" w:cs="Times New Roman"/>
                <w:sz w:val="16"/>
                <w:szCs w:val="16"/>
                <w:lang w:eastAsia="ru-RU"/>
              </w:rPr>
            </w:pPr>
            <w:r w:rsidRPr="009A768F">
              <w:rPr>
                <w:rFonts w:eastAsia="Calibri" w:cs="Times New Roman"/>
                <w:sz w:val="16"/>
                <w:szCs w:val="16"/>
                <w:lang w:eastAsia="ru-RU"/>
              </w:rPr>
              <w:t>31 265,42</w:t>
            </w:r>
          </w:p>
        </w:tc>
      </w:tr>
    </w:tbl>
    <w:p w:rsidR="00661417" w:rsidRPr="009A768F" w:rsidRDefault="00431D68" w:rsidP="00431D68">
      <w:pPr>
        <w:widowControl w:val="0"/>
        <w:autoSpaceDE w:val="0"/>
        <w:autoSpaceDN w:val="0"/>
        <w:adjustRightInd w:val="0"/>
        <w:spacing w:after="0"/>
        <w:jc w:val="right"/>
        <w:outlineLvl w:val="0"/>
        <w:rPr>
          <w:rFonts w:cs="Times New Roman"/>
          <w:szCs w:val="24"/>
        </w:rPr>
      </w:pPr>
      <w:r w:rsidRPr="009A768F">
        <w:rPr>
          <w:rFonts w:cs="Times New Roman"/>
          <w:szCs w:val="24"/>
        </w:rPr>
        <w:lastRenderedPageBreak/>
        <w:t>».</w:t>
      </w:r>
    </w:p>
    <w:p w:rsidR="009A768F" w:rsidRDefault="007404BE" w:rsidP="002651C2">
      <w:pPr>
        <w:widowControl w:val="0"/>
        <w:autoSpaceDE w:val="0"/>
        <w:autoSpaceDN w:val="0"/>
        <w:adjustRightInd w:val="0"/>
        <w:spacing w:after="0"/>
        <w:ind w:left="4956"/>
        <w:jc w:val="left"/>
        <w:outlineLvl w:val="0"/>
        <w:rPr>
          <w:rFonts w:cs="Times New Roman"/>
          <w:szCs w:val="24"/>
        </w:rPr>
        <w:sectPr w:rsidR="009A768F" w:rsidSect="00B06EE2">
          <w:pgSz w:w="11906" w:h="16838" w:code="9"/>
          <w:pgMar w:top="1134" w:right="851" w:bottom="1134" w:left="1701" w:header="709" w:footer="709" w:gutter="0"/>
          <w:pgNumType w:start="1"/>
          <w:cols w:space="708"/>
          <w:titlePg/>
          <w:docGrid w:linePitch="360"/>
        </w:sectPr>
      </w:pPr>
      <w:r w:rsidRPr="009A768F">
        <w:rPr>
          <w:rFonts w:cs="Times New Roman"/>
          <w:szCs w:val="24"/>
        </w:rPr>
        <w:br w:type="page"/>
      </w: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r w:rsidRPr="009A768F">
        <w:rPr>
          <w:rFonts w:cs="Times New Roman"/>
          <w:szCs w:val="24"/>
        </w:rPr>
        <w:lastRenderedPageBreak/>
        <w:t>Приложение № 4</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 xml:space="preserve">к постановлению </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Администрации города Иванова</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от _</w:t>
      </w:r>
      <w:r w:rsidR="00D42BB2" w:rsidRPr="00D42BB2">
        <w:rPr>
          <w:rFonts w:cs="Times New Roman"/>
          <w:szCs w:val="24"/>
          <w:u w:val="single"/>
          <w:lang w:val="en-US"/>
        </w:rPr>
        <w:t>29.10.2014</w:t>
      </w:r>
      <w:r w:rsidRPr="009A768F">
        <w:rPr>
          <w:rFonts w:cs="Times New Roman"/>
          <w:szCs w:val="24"/>
        </w:rPr>
        <w:t>__№_</w:t>
      </w:r>
      <w:r w:rsidR="00D42BB2" w:rsidRPr="00D42BB2">
        <w:rPr>
          <w:rFonts w:cs="Times New Roman"/>
          <w:szCs w:val="24"/>
          <w:u w:val="single"/>
          <w:lang w:val="en-US"/>
        </w:rPr>
        <w:t>2261</w:t>
      </w:r>
      <w:r w:rsidRPr="009A768F">
        <w:rPr>
          <w:rFonts w:cs="Times New Roman"/>
          <w:szCs w:val="24"/>
        </w:rPr>
        <w:t>_</w:t>
      </w:r>
    </w:p>
    <w:p w:rsidR="002C22D5" w:rsidRPr="009A768F" w:rsidRDefault="002C22D5" w:rsidP="002651C2">
      <w:pPr>
        <w:spacing w:after="0"/>
        <w:rPr>
          <w:rFonts w:cs="Times New Roman"/>
          <w:szCs w:val="24"/>
        </w:rPr>
      </w:pPr>
    </w:p>
    <w:p w:rsidR="00431D68" w:rsidRPr="009A768F" w:rsidRDefault="00431D68" w:rsidP="00431D68">
      <w:pPr>
        <w:widowControl w:val="0"/>
        <w:autoSpaceDE w:val="0"/>
        <w:autoSpaceDN w:val="0"/>
        <w:adjustRightInd w:val="0"/>
        <w:spacing w:after="0"/>
        <w:jc w:val="center"/>
        <w:rPr>
          <w:rFonts w:cs="Times New Roman"/>
          <w:szCs w:val="24"/>
        </w:rPr>
      </w:pPr>
    </w:p>
    <w:p w:rsidR="00431D68" w:rsidRPr="009A768F" w:rsidRDefault="00DC0534" w:rsidP="00431D68">
      <w:pPr>
        <w:widowControl w:val="0"/>
        <w:autoSpaceDE w:val="0"/>
        <w:autoSpaceDN w:val="0"/>
        <w:adjustRightInd w:val="0"/>
        <w:spacing w:after="0"/>
        <w:jc w:val="center"/>
        <w:rPr>
          <w:rFonts w:cs="Times New Roman"/>
          <w:szCs w:val="24"/>
        </w:rPr>
      </w:pPr>
      <w:r>
        <w:rPr>
          <w:rFonts w:cs="Times New Roman"/>
          <w:szCs w:val="24"/>
        </w:rPr>
        <w:t>«</w:t>
      </w:r>
      <w:r w:rsidR="00431D68" w:rsidRPr="009A768F">
        <w:rPr>
          <w:rFonts w:cs="Times New Roman"/>
          <w:szCs w:val="24"/>
        </w:rPr>
        <w:t>Специальная подпрограмма "Повышение уровня защищенности</w:t>
      </w:r>
    </w:p>
    <w:p w:rsidR="00431D68" w:rsidRPr="009A768F" w:rsidRDefault="00431D68" w:rsidP="00431D68">
      <w:pPr>
        <w:widowControl w:val="0"/>
        <w:autoSpaceDE w:val="0"/>
        <w:autoSpaceDN w:val="0"/>
        <w:adjustRightInd w:val="0"/>
        <w:spacing w:after="0"/>
        <w:jc w:val="center"/>
        <w:rPr>
          <w:rFonts w:cs="Times New Roman"/>
          <w:szCs w:val="24"/>
        </w:rPr>
      </w:pPr>
      <w:r w:rsidRPr="009A768F">
        <w:rPr>
          <w:rFonts w:cs="Times New Roman"/>
          <w:szCs w:val="24"/>
        </w:rPr>
        <w:t>населения города Иванова от преступных проявлений"</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jc w:val="center"/>
        <w:rPr>
          <w:rFonts w:cs="Times New Roman"/>
          <w:szCs w:val="24"/>
        </w:rPr>
      </w:pPr>
      <w:r w:rsidRPr="009A768F">
        <w:rPr>
          <w:rFonts w:cs="Times New Roman"/>
          <w:szCs w:val="24"/>
        </w:rPr>
        <w:t>Срок реализации подпрограммы: 2014-2015</w:t>
      </w:r>
      <w:r w:rsidR="001C08BE" w:rsidRPr="009A768F">
        <w:rPr>
          <w:rFonts w:cs="Times New Roman"/>
          <w:szCs w:val="24"/>
        </w:rPr>
        <w:t xml:space="preserve"> </w:t>
      </w:r>
      <w:r w:rsidRPr="009A768F">
        <w:rPr>
          <w:rFonts w:cs="Times New Roman"/>
          <w:szCs w:val="24"/>
        </w:rPr>
        <w:t>г</w:t>
      </w:r>
      <w:r w:rsidR="001C08BE" w:rsidRPr="009A768F">
        <w:rPr>
          <w:rFonts w:cs="Times New Roman"/>
          <w:szCs w:val="24"/>
        </w:rPr>
        <w:t>г</w:t>
      </w:r>
      <w:r w:rsidRPr="009A768F">
        <w:rPr>
          <w:rFonts w:cs="Times New Roman"/>
          <w:szCs w:val="24"/>
        </w:rPr>
        <w:t>.</w:t>
      </w:r>
    </w:p>
    <w:p w:rsidR="00431D68" w:rsidRPr="009A768F" w:rsidRDefault="00431D68" w:rsidP="00431D68">
      <w:pPr>
        <w:widowControl w:val="0"/>
        <w:autoSpaceDE w:val="0"/>
        <w:autoSpaceDN w:val="0"/>
        <w:adjustRightInd w:val="0"/>
        <w:spacing w:after="0"/>
        <w:jc w:val="center"/>
        <w:rPr>
          <w:rFonts w:cs="Times New Roman"/>
          <w:szCs w:val="24"/>
        </w:rPr>
      </w:pPr>
    </w:p>
    <w:p w:rsidR="00431D68" w:rsidRPr="009A768F" w:rsidRDefault="00431D68" w:rsidP="00431D68">
      <w:pPr>
        <w:widowControl w:val="0"/>
        <w:autoSpaceDE w:val="0"/>
        <w:autoSpaceDN w:val="0"/>
        <w:adjustRightInd w:val="0"/>
        <w:spacing w:after="0"/>
        <w:jc w:val="center"/>
        <w:outlineLvl w:val="0"/>
        <w:rPr>
          <w:rFonts w:cs="Times New Roman"/>
          <w:szCs w:val="24"/>
        </w:rPr>
      </w:pPr>
      <w:r w:rsidRPr="009A768F">
        <w:rPr>
          <w:rFonts w:cs="Times New Roman"/>
          <w:szCs w:val="24"/>
        </w:rPr>
        <w:t>1. Ожидаемые результаты реализации подпрограммы</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Реализация подпрограммы позволит повысить уровень материально-технической оснащенности органов внутренних дел города Иванова, что будет способствовать снижению уровня преступности в городе Иванове.</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 xml:space="preserve">Повысится оперативность реагирования на поступающие вызовы о происшествиях, сократится время прибытия нарядов полиции на место происшествия. Возрастет уровень антитеррористической защищенности населения города при проведении массовых мероприятий. Будет обеспечена стабильная работа аппаратно-программного комплекса </w:t>
      </w:r>
      <w:proofErr w:type="spellStart"/>
      <w:r w:rsidRPr="009A768F">
        <w:rPr>
          <w:rFonts w:cs="Times New Roman"/>
          <w:szCs w:val="24"/>
        </w:rPr>
        <w:t>видеофиксации</w:t>
      </w:r>
      <w:proofErr w:type="spellEnd"/>
      <w:r w:rsidRPr="009A768F">
        <w:rPr>
          <w:rFonts w:cs="Times New Roman"/>
          <w:szCs w:val="24"/>
        </w:rPr>
        <w:t xml:space="preserve"> АПК "Безопасный город" (далее - АПК "Безопасный город").</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ind w:firstLine="540"/>
        <w:outlineLvl w:val="1"/>
        <w:rPr>
          <w:rFonts w:cs="Times New Roman"/>
          <w:szCs w:val="24"/>
        </w:rPr>
      </w:pPr>
      <w:r w:rsidRPr="009A768F">
        <w:rPr>
          <w:rFonts w:cs="Times New Roman"/>
          <w:szCs w:val="24"/>
        </w:rPr>
        <w:t>Таблица 1. Сведения о целевых индикаторах (показателях) реализации подпрограммы</w:t>
      </w:r>
    </w:p>
    <w:p w:rsidR="00431D68" w:rsidRPr="009A768F" w:rsidRDefault="00431D68" w:rsidP="00431D68">
      <w:pPr>
        <w:widowControl w:val="0"/>
        <w:autoSpaceDE w:val="0"/>
        <w:autoSpaceDN w:val="0"/>
        <w:adjustRightInd w:val="0"/>
        <w:spacing w:after="0"/>
        <w:rPr>
          <w:rFonts w:cs="Times New Roman"/>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1"/>
        <w:gridCol w:w="3628"/>
        <w:gridCol w:w="1247"/>
        <w:gridCol w:w="982"/>
        <w:gridCol w:w="983"/>
        <w:gridCol w:w="982"/>
        <w:gridCol w:w="983"/>
      </w:tblGrid>
      <w:tr w:rsidR="00431D68" w:rsidRPr="009A768F" w:rsidTr="002651C2">
        <w:tc>
          <w:tcPr>
            <w:tcW w:w="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 xml:space="preserve">N </w:t>
            </w:r>
            <w:proofErr w:type="gramStart"/>
            <w:r w:rsidRPr="009A768F">
              <w:rPr>
                <w:rFonts w:cs="Times New Roman"/>
                <w:szCs w:val="24"/>
              </w:rPr>
              <w:t>п</w:t>
            </w:r>
            <w:proofErr w:type="gramEnd"/>
            <w:r w:rsidRPr="009A768F">
              <w:rPr>
                <w:rFonts w:cs="Times New Roman"/>
                <w:szCs w:val="24"/>
              </w:rPr>
              <w:t>/п</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Наименование целевого индикатора (показателя)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Ед. изм.</w:t>
            </w:r>
          </w:p>
        </w:tc>
        <w:tc>
          <w:tcPr>
            <w:tcW w:w="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2012</w:t>
            </w:r>
          </w:p>
        </w:tc>
        <w:tc>
          <w:tcPr>
            <w:tcW w:w="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2013</w:t>
            </w:r>
          </w:p>
        </w:tc>
        <w:tc>
          <w:tcPr>
            <w:tcW w:w="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2014</w:t>
            </w:r>
          </w:p>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оценка</w:t>
            </w:r>
          </w:p>
        </w:tc>
        <w:tc>
          <w:tcPr>
            <w:tcW w:w="983"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2015</w:t>
            </w:r>
          </w:p>
        </w:tc>
      </w:tr>
      <w:tr w:rsidR="00431D68" w:rsidRPr="009A768F" w:rsidTr="002651C2">
        <w:tc>
          <w:tcPr>
            <w:tcW w:w="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1</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Удельный вес преступлений, совершаемых в общественных местах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w:t>
            </w:r>
          </w:p>
        </w:tc>
        <w:tc>
          <w:tcPr>
            <w:tcW w:w="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44,3</w:t>
            </w:r>
          </w:p>
        </w:tc>
        <w:tc>
          <w:tcPr>
            <w:tcW w:w="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43,0</w:t>
            </w:r>
          </w:p>
        </w:tc>
        <w:tc>
          <w:tcPr>
            <w:tcW w:w="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51,6</w:t>
            </w:r>
          </w:p>
        </w:tc>
        <w:tc>
          <w:tcPr>
            <w:tcW w:w="983"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43,8</w:t>
            </w:r>
          </w:p>
        </w:tc>
      </w:tr>
    </w:tbl>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Достижение ожидаемых результатов реализации подпрограммы не сопряжено с существенными экономическими, организационными и иными рисками.</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jc w:val="center"/>
        <w:outlineLvl w:val="0"/>
        <w:rPr>
          <w:rFonts w:cs="Times New Roman"/>
          <w:szCs w:val="24"/>
        </w:rPr>
      </w:pPr>
      <w:r w:rsidRPr="009A768F">
        <w:rPr>
          <w:rFonts w:cs="Times New Roman"/>
          <w:szCs w:val="24"/>
        </w:rPr>
        <w:t>2. Мероприятия подпрограммы</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Реализация подпрограммы предполагает выполнение следующих мероприятий:</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1. Оплата услуг по содержанию АПК "Безопасный город".</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Мероприятие предполагает осуществление работ по обслуживанию и ремонту аппаратно-программного комплекса "Безопасный город" (система видеокамер с функцией определения номера).</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Сро</w:t>
      </w:r>
      <w:r w:rsidR="001C08BE" w:rsidRPr="009A768F">
        <w:rPr>
          <w:rFonts w:cs="Times New Roman"/>
          <w:szCs w:val="24"/>
        </w:rPr>
        <w:t xml:space="preserve">к выполнения мероприятия – 2014 - </w:t>
      </w:r>
      <w:r w:rsidRPr="009A768F">
        <w:rPr>
          <w:rFonts w:cs="Times New Roman"/>
          <w:szCs w:val="24"/>
        </w:rPr>
        <w:t>2015 г</w:t>
      </w:r>
      <w:r w:rsidR="001C08BE" w:rsidRPr="009A768F">
        <w:rPr>
          <w:rFonts w:cs="Times New Roman"/>
          <w:szCs w:val="24"/>
        </w:rPr>
        <w:t>г</w:t>
      </w:r>
      <w:r w:rsidRPr="009A768F">
        <w:rPr>
          <w:rFonts w:cs="Times New Roman"/>
          <w:szCs w:val="24"/>
        </w:rPr>
        <w:t>.</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2. Создание необходимых условий для деятельности сотрудников органов внутренних дел.</w:t>
      </w:r>
    </w:p>
    <w:p w:rsidR="00431D68" w:rsidRPr="009A768F" w:rsidRDefault="00431D68" w:rsidP="00431D68">
      <w:pPr>
        <w:widowControl w:val="0"/>
        <w:autoSpaceDE w:val="0"/>
        <w:autoSpaceDN w:val="0"/>
        <w:adjustRightInd w:val="0"/>
        <w:spacing w:after="0"/>
        <w:ind w:firstLine="540"/>
        <w:rPr>
          <w:rFonts w:cs="Times New Roman"/>
          <w:szCs w:val="24"/>
        </w:rPr>
      </w:pPr>
      <w:proofErr w:type="gramStart"/>
      <w:r w:rsidRPr="009A768F">
        <w:rPr>
          <w:rFonts w:cs="Times New Roman"/>
          <w:szCs w:val="24"/>
        </w:rPr>
        <w:t xml:space="preserve">Мероприятие предполагает приобретение 13 автоматизированных рабочих мест (ПЭВМ, монитор, принтер, клавиатура, мышь), приобретение 30 смартфонов для участковых уполномоченных полиции для установки на них баз данных УМВД России по Ивановской области, обслуживание закрытых каналов связи для передачи пакетов данных для смартфонов, установку системы контроля доступа, приобретение рейки "Кондор-3М" (для измерения геометрических параметров улично-дорожной сети областного центра), приобретение двух арочных </w:t>
      </w:r>
      <w:proofErr w:type="spellStart"/>
      <w:r w:rsidRPr="009A768F">
        <w:rPr>
          <w:rFonts w:cs="Times New Roman"/>
          <w:szCs w:val="24"/>
        </w:rPr>
        <w:t>металлодетекторов</w:t>
      </w:r>
      <w:proofErr w:type="spellEnd"/>
      <w:r w:rsidRPr="009A768F">
        <w:rPr>
          <w:rFonts w:cs="Times New Roman"/>
          <w:szCs w:val="24"/>
        </w:rPr>
        <w:t xml:space="preserve"> для</w:t>
      </w:r>
      <w:proofErr w:type="gramEnd"/>
      <w:r w:rsidRPr="009A768F">
        <w:rPr>
          <w:rFonts w:cs="Times New Roman"/>
          <w:szCs w:val="24"/>
        </w:rPr>
        <w:t xml:space="preserve"> подразделений Управления МВД </w:t>
      </w:r>
      <w:r w:rsidRPr="009A768F">
        <w:rPr>
          <w:rFonts w:cs="Times New Roman"/>
          <w:szCs w:val="24"/>
        </w:rPr>
        <w:lastRenderedPageBreak/>
        <w:t>России по городу Иваново, что значительно повлияет на рост расследованных преступлений и административных правонарушений, т.к. значительно уменьшит время на оформление процессуальных документов и административных дел.</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 год.</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3. Приобретение автотранспорта.</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Мероприятие предполагает приобретение 4 автомобилей Лада-Гранта 21906-40-710 для подразделений Управления МВД России по городу Иваново. Это позволит повысить мобильность сотрудников полиции при поступлении сообщений о происшествиях, снижение времени прибытия нарядов полиции.</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 год.</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4. Модернизация и развитие системы видеонаблюдения АПК "Безопасный город" в общественных местах.</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Мероприятие предполагает установку (замену), модернизацию в местах массового пребывания людей видеокамер с высоким разрешением и четкостью изображения, замену видеосерверов с целью осуществления контроля и оперативного реагирования на изменения оперативной обстановки, использования видеозаписи при расследовании преступлений и в качестве доказательной базы в суде. Старые видеокамеры будут использованы в местах меньшей концентрации граждан.</w:t>
      </w:r>
    </w:p>
    <w:p w:rsidR="00431D68" w:rsidRPr="009A768F" w:rsidRDefault="00431D68" w:rsidP="00431D68">
      <w:pPr>
        <w:widowControl w:val="0"/>
        <w:autoSpaceDE w:val="0"/>
        <w:autoSpaceDN w:val="0"/>
        <w:adjustRightInd w:val="0"/>
        <w:spacing w:after="0"/>
        <w:ind w:firstLine="540"/>
        <w:rPr>
          <w:rFonts w:cs="Times New Roman"/>
          <w:szCs w:val="24"/>
        </w:rPr>
      </w:pPr>
      <w:r w:rsidRPr="009A768F">
        <w:rPr>
          <w:rFonts w:cs="Times New Roman"/>
          <w:szCs w:val="24"/>
        </w:rPr>
        <w:t>Срок выполнения мероприятия – 2014</w:t>
      </w:r>
      <w:r w:rsidR="001C08BE" w:rsidRPr="009A768F">
        <w:rPr>
          <w:rFonts w:cs="Times New Roman"/>
          <w:szCs w:val="24"/>
        </w:rPr>
        <w:t xml:space="preserve"> - 2015 гг</w:t>
      </w:r>
      <w:r w:rsidRPr="009A768F">
        <w:rPr>
          <w:rFonts w:cs="Times New Roman"/>
          <w:szCs w:val="24"/>
        </w:rPr>
        <w:t>.</w:t>
      </w:r>
    </w:p>
    <w:p w:rsidR="00431D68" w:rsidRPr="009A768F" w:rsidRDefault="00431D68" w:rsidP="00431D68">
      <w:pPr>
        <w:widowControl w:val="0"/>
        <w:autoSpaceDE w:val="0"/>
        <w:autoSpaceDN w:val="0"/>
        <w:adjustRightInd w:val="0"/>
        <w:spacing w:after="0"/>
        <w:ind w:firstLine="540"/>
        <w:rPr>
          <w:rFonts w:cs="Times New Roman"/>
          <w:szCs w:val="24"/>
        </w:rPr>
      </w:pPr>
    </w:p>
    <w:p w:rsidR="00431D68" w:rsidRPr="009A768F" w:rsidRDefault="00431D68" w:rsidP="00431D68">
      <w:pPr>
        <w:widowControl w:val="0"/>
        <w:autoSpaceDE w:val="0"/>
        <w:autoSpaceDN w:val="0"/>
        <w:adjustRightInd w:val="0"/>
        <w:spacing w:after="0"/>
        <w:ind w:firstLine="540"/>
        <w:outlineLvl w:val="1"/>
        <w:rPr>
          <w:rFonts w:cs="Times New Roman"/>
          <w:szCs w:val="24"/>
        </w:rPr>
      </w:pPr>
      <w:r w:rsidRPr="009A768F">
        <w:rPr>
          <w:rFonts w:cs="Times New Roman"/>
          <w:szCs w:val="24"/>
        </w:rPr>
        <w:t>Таблица 2. Бюджетные ассигнования на выполнение мероприятий подпрограммы</w:t>
      </w:r>
    </w:p>
    <w:p w:rsidR="00431D68" w:rsidRPr="009A768F" w:rsidRDefault="00431D68" w:rsidP="00431D68">
      <w:pPr>
        <w:widowControl w:val="0"/>
        <w:autoSpaceDE w:val="0"/>
        <w:autoSpaceDN w:val="0"/>
        <w:adjustRightInd w:val="0"/>
        <w:spacing w:after="0"/>
        <w:rPr>
          <w:rFonts w:cs="Times New Roman"/>
          <w:szCs w:val="24"/>
        </w:rPr>
      </w:pPr>
    </w:p>
    <w:p w:rsidR="00431D68" w:rsidRPr="009A768F" w:rsidRDefault="00431D68" w:rsidP="00431D68">
      <w:pPr>
        <w:widowControl w:val="0"/>
        <w:autoSpaceDE w:val="0"/>
        <w:autoSpaceDN w:val="0"/>
        <w:adjustRightInd w:val="0"/>
        <w:spacing w:after="0"/>
        <w:jc w:val="right"/>
        <w:rPr>
          <w:rFonts w:cs="Times New Roman"/>
          <w:szCs w:val="24"/>
        </w:rPr>
      </w:pPr>
      <w:r w:rsidRPr="009A768F">
        <w:rPr>
          <w:rFonts w:cs="Times New Roman"/>
          <w:szCs w:val="24"/>
        </w:rPr>
        <w:t>(тыс. руб.)</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94"/>
        <w:gridCol w:w="4649"/>
        <w:gridCol w:w="1987"/>
        <w:gridCol w:w="1204"/>
        <w:gridCol w:w="1205"/>
      </w:tblGrid>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 xml:space="preserve">N </w:t>
            </w:r>
            <w:proofErr w:type="gramStart"/>
            <w:r w:rsidRPr="009A768F">
              <w:rPr>
                <w:rFonts w:cs="Times New Roman"/>
                <w:szCs w:val="24"/>
              </w:rPr>
              <w:t>п</w:t>
            </w:r>
            <w:proofErr w:type="gramEnd"/>
            <w:r w:rsidRPr="009A768F">
              <w:rPr>
                <w:rFonts w:cs="Times New Roman"/>
                <w:szCs w:val="24"/>
              </w:rPr>
              <w:t>/п</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Наименование мероприятия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Исполнитель</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2014</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2015</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Подпрограмма, всего:</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7450,0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3500,0</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 бюджет города</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7450,0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3500,0</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 областной бюджет</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Оплата услуг по содержанию АПК "Безопасный город"</w:t>
            </w:r>
          </w:p>
        </w:tc>
        <w:tc>
          <w:tcPr>
            <w:tcW w:w="19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Ивановский городской комитет по управлению имуществом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1800,0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1800,0</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Создание необходимых условий для деятельности сотрудников органов внутренних дел</w:t>
            </w:r>
          </w:p>
        </w:tc>
        <w:tc>
          <w:tcPr>
            <w:tcW w:w="19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1400,0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Приобретение автотранспорта</w:t>
            </w:r>
          </w:p>
        </w:tc>
        <w:tc>
          <w:tcPr>
            <w:tcW w:w="19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1180,0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w:t>
            </w:r>
          </w:p>
        </w:tc>
      </w:tr>
      <w:tr w:rsidR="00431D68" w:rsidRPr="009A768F" w:rsidTr="002651C2">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4</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r w:rsidRPr="009A768F">
              <w:rPr>
                <w:rFonts w:cs="Times New Roman"/>
                <w:szCs w:val="24"/>
              </w:rPr>
              <w:t>Модернизация и развитие системы видеонаблюдения АПК "Безопасный город" в общественных местах</w:t>
            </w:r>
          </w:p>
        </w:tc>
        <w:tc>
          <w:tcPr>
            <w:tcW w:w="19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rPr>
                <w:rFonts w:cs="Times New Roman"/>
                <w:szCs w:val="24"/>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3070,0</w:t>
            </w:r>
          </w:p>
        </w:tc>
        <w:tc>
          <w:tcPr>
            <w:tcW w:w="1205" w:type="dxa"/>
            <w:tcBorders>
              <w:top w:val="single" w:sz="4" w:space="0" w:color="auto"/>
              <w:left w:val="single" w:sz="4" w:space="0" w:color="auto"/>
              <w:bottom w:val="single" w:sz="4" w:space="0" w:color="auto"/>
              <w:right w:val="single" w:sz="4" w:space="0" w:color="auto"/>
            </w:tcBorders>
          </w:tcPr>
          <w:p w:rsidR="00431D68" w:rsidRPr="009A768F" w:rsidRDefault="00431D68" w:rsidP="00806755">
            <w:pPr>
              <w:widowControl w:val="0"/>
              <w:autoSpaceDE w:val="0"/>
              <w:autoSpaceDN w:val="0"/>
              <w:adjustRightInd w:val="0"/>
              <w:spacing w:after="0"/>
              <w:jc w:val="center"/>
              <w:rPr>
                <w:rFonts w:cs="Times New Roman"/>
                <w:szCs w:val="24"/>
              </w:rPr>
            </w:pPr>
            <w:r w:rsidRPr="009A768F">
              <w:rPr>
                <w:rFonts w:cs="Times New Roman"/>
                <w:szCs w:val="24"/>
              </w:rPr>
              <w:t>1700,0</w:t>
            </w:r>
          </w:p>
        </w:tc>
      </w:tr>
    </w:tbl>
    <w:p w:rsidR="00431D68" w:rsidRPr="009A768F" w:rsidRDefault="00E73D3E" w:rsidP="00E73D3E">
      <w:pPr>
        <w:widowControl w:val="0"/>
        <w:autoSpaceDE w:val="0"/>
        <w:autoSpaceDN w:val="0"/>
        <w:adjustRightInd w:val="0"/>
        <w:spacing w:after="0"/>
        <w:ind w:left="540"/>
        <w:jc w:val="right"/>
        <w:rPr>
          <w:rFonts w:cs="Times New Roman"/>
          <w:szCs w:val="24"/>
        </w:rPr>
      </w:pPr>
      <w:r w:rsidRPr="009A768F">
        <w:rPr>
          <w:rFonts w:cs="Times New Roman"/>
          <w:szCs w:val="24"/>
        </w:rPr>
        <w:t>».</w:t>
      </w:r>
    </w:p>
    <w:p w:rsidR="00431D68" w:rsidRPr="009A768F" w:rsidRDefault="00431D68" w:rsidP="00431D68">
      <w:pPr>
        <w:widowControl w:val="0"/>
        <w:autoSpaceDE w:val="0"/>
        <w:autoSpaceDN w:val="0"/>
        <w:adjustRightInd w:val="0"/>
        <w:spacing w:after="0"/>
        <w:jc w:val="center"/>
        <w:outlineLvl w:val="0"/>
        <w:rPr>
          <w:rFonts w:cs="Times New Roman"/>
          <w:szCs w:val="24"/>
        </w:rPr>
      </w:pPr>
    </w:p>
    <w:p w:rsidR="00431D68" w:rsidRPr="009A768F" w:rsidRDefault="00431D68" w:rsidP="00431D68">
      <w:pPr>
        <w:widowControl w:val="0"/>
        <w:autoSpaceDE w:val="0"/>
        <w:autoSpaceDN w:val="0"/>
        <w:adjustRightInd w:val="0"/>
        <w:spacing w:after="0"/>
        <w:jc w:val="center"/>
        <w:outlineLvl w:val="0"/>
        <w:rPr>
          <w:rFonts w:cs="Times New Roman"/>
          <w:szCs w:val="24"/>
        </w:rPr>
      </w:pPr>
    </w:p>
    <w:p w:rsidR="00431D68" w:rsidRPr="009A768F" w:rsidRDefault="00431D68" w:rsidP="00431D68">
      <w:pPr>
        <w:widowControl w:val="0"/>
        <w:autoSpaceDE w:val="0"/>
        <w:autoSpaceDN w:val="0"/>
        <w:adjustRightInd w:val="0"/>
        <w:spacing w:after="0"/>
        <w:jc w:val="center"/>
        <w:outlineLvl w:val="0"/>
        <w:rPr>
          <w:rFonts w:cs="Times New Roman"/>
          <w:szCs w:val="24"/>
        </w:rPr>
      </w:pPr>
    </w:p>
    <w:p w:rsidR="009A768F" w:rsidRDefault="009A768F" w:rsidP="002651C2">
      <w:pPr>
        <w:widowControl w:val="0"/>
        <w:autoSpaceDE w:val="0"/>
        <w:autoSpaceDN w:val="0"/>
        <w:adjustRightInd w:val="0"/>
        <w:spacing w:after="0"/>
        <w:ind w:left="4956"/>
        <w:jc w:val="left"/>
        <w:outlineLvl w:val="0"/>
        <w:rPr>
          <w:rFonts w:cs="Times New Roman"/>
          <w:szCs w:val="24"/>
        </w:rPr>
        <w:sectPr w:rsidR="009A768F" w:rsidSect="00B06EE2">
          <w:pgSz w:w="11906" w:h="16838" w:code="9"/>
          <w:pgMar w:top="1134" w:right="851" w:bottom="1134" w:left="1701" w:header="709" w:footer="709" w:gutter="0"/>
          <w:pgNumType w:start="1"/>
          <w:cols w:space="708"/>
          <w:titlePg/>
          <w:docGrid w:linePitch="360"/>
        </w:sectPr>
      </w:pPr>
    </w:p>
    <w:p w:rsidR="002651C2" w:rsidRPr="009A768F" w:rsidRDefault="002651C2" w:rsidP="002651C2">
      <w:pPr>
        <w:widowControl w:val="0"/>
        <w:autoSpaceDE w:val="0"/>
        <w:autoSpaceDN w:val="0"/>
        <w:adjustRightInd w:val="0"/>
        <w:spacing w:after="0"/>
        <w:ind w:left="4956"/>
        <w:jc w:val="left"/>
        <w:outlineLvl w:val="0"/>
        <w:rPr>
          <w:rFonts w:cs="Times New Roman"/>
          <w:szCs w:val="24"/>
        </w:rPr>
      </w:pPr>
      <w:r w:rsidRPr="009A768F">
        <w:rPr>
          <w:rFonts w:cs="Times New Roman"/>
          <w:szCs w:val="24"/>
        </w:rPr>
        <w:lastRenderedPageBreak/>
        <w:t>Приложение № 5</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 xml:space="preserve">к постановлению </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Администрации города Иванова</w:t>
      </w:r>
    </w:p>
    <w:p w:rsidR="002651C2" w:rsidRPr="009A768F" w:rsidRDefault="002651C2" w:rsidP="002651C2">
      <w:pPr>
        <w:widowControl w:val="0"/>
        <w:autoSpaceDE w:val="0"/>
        <w:autoSpaceDN w:val="0"/>
        <w:adjustRightInd w:val="0"/>
        <w:spacing w:after="0"/>
        <w:ind w:left="4956"/>
        <w:jc w:val="left"/>
        <w:rPr>
          <w:rFonts w:cs="Times New Roman"/>
          <w:szCs w:val="24"/>
        </w:rPr>
      </w:pPr>
      <w:r w:rsidRPr="009A768F">
        <w:rPr>
          <w:rFonts w:cs="Times New Roman"/>
          <w:szCs w:val="24"/>
        </w:rPr>
        <w:t>от __</w:t>
      </w:r>
      <w:r w:rsidR="00EF318F" w:rsidRPr="00EF318F">
        <w:rPr>
          <w:rFonts w:cs="Times New Roman"/>
          <w:szCs w:val="24"/>
          <w:u w:val="single"/>
          <w:lang w:val="en-US"/>
        </w:rPr>
        <w:t>29.10.2014</w:t>
      </w:r>
      <w:r w:rsidRPr="009A768F">
        <w:rPr>
          <w:rFonts w:cs="Times New Roman"/>
          <w:szCs w:val="24"/>
        </w:rPr>
        <w:t>___№__</w:t>
      </w:r>
      <w:bookmarkStart w:id="0" w:name="_GoBack"/>
      <w:r w:rsidR="00EF318F" w:rsidRPr="00EF318F">
        <w:rPr>
          <w:rFonts w:cs="Times New Roman"/>
          <w:szCs w:val="24"/>
          <w:u w:val="single"/>
          <w:lang w:val="en-US"/>
        </w:rPr>
        <w:t>2261</w:t>
      </w:r>
      <w:bookmarkEnd w:id="0"/>
      <w:r w:rsidRPr="009A768F">
        <w:rPr>
          <w:rFonts w:cs="Times New Roman"/>
          <w:szCs w:val="24"/>
        </w:rPr>
        <w:t>_</w:t>
      </w:r>
    </w:p>
    <w:p w:rsidR="00431D68" w:rsidRPr="009A768F" w:rsidRDefault="00431D68" w:rsidP="002C22D5">
      <w:pPr>
        <w:widowControl w:val="0"/>
        <w:autoSpaceDE w:val="0"/>
        <w:autoSpaceDN w:val="0"/>
        <w:adjustRightInd w:val="0"/>
        <w:spacing w:after="0"/>
        <w:jc w:val="center"/>
        <w:outlineLvl w:val="0"/>
        <w:rPr>
          <w:rFonts w:cs="Times New Roman"/>
          <w:szCs w:val="24"/>
        </w:rPr>
      </w:pPr>
    </w:p>
    <w:p w:rsidR="00431D68" w:rsidRPr="009A768F" w:rsidRDefault="00431D68" w:rsidP="00431D68">
      <w:pPr>
        <w:pStyle w:val="ConsPlusNormal"/>
        <w:jc w:val="center"/>
        <w:rPr>
          <w:rFonts w:ascii="Times New Roman" w:hAnsi="Times New Roman" w:cs="Times New Roman"/>
          <w:bCs/>
          <w:sz w:val="24"/>
          <w:szCs w:val="24"/>
        </w:rPr>
      </w:pPr>
      <w:r w:rsidRPr="009A768F">
        <w:rPr>
          <w:rFonts w:ascii="Times New Roman" w:hAnsi="Times New Roman" w:cs="Times New Roman"/>
          <w:bCs/>
          <w:sz w:val="24"/>
          <w:szCs w:val="24"/>
        </w:rPr>
        <w:t>«Специальная подпрограмма</w:t>
      </w:r>
    </w:p>
    <w:p w:rsidR="00431D68" w:rsidRPr="009A768F" w:rsidRDefault="00431D68" w:rsidP="00431D68">
      <w:pPr>
        <w:pStyle w:val="ConsPlusNormal"/>
        <w:jc w:val="center"/>
        <w:rPr>
          <w:rFonts w:ascii="Times New Roman" w:hAnsi="Times New Roman" w:cs="Times New Roman"/>
          <w:bCs/>
          <w:sz w:val="24"/>
          <w:szCs w:val="24"/>
        </w:rPr>
      </w:pPr>
      <w:r w:rsidRPr="009A768F">
        <w:rPr>
          <w:rFonts w:ascii="Times New Roman" w:hAnsi="Times New Roman" w:cs="Times New Roman"/>
          <w:bCs/>
          <w:sz w:val="24"/>
          <w:szCs w:val="24"/>
        </w:rPr>
        <w:t xml:space="preserve"> «Повышение безопасности дорожного движения»</w:t>
      </w:r>
    </w:p>
    <w:p w:rsidR="00431D68" w:rsidRPr="009A768F" w:rsidRDefault="00431D68" w:rsidP="00431D68">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Срок реализации подпрограммы: 2014 - 2016 гг.</w:t>
      </w:r>
    </w:p>
    <w:p w:rsidR="00E712F5" w:rsidRPr="009A768F" w:rsidRDefault="00E712F5" w:rsidP="00E712F5">
      <w:pPr>
        <w:pStyle w:val="ConsPlusNormal"/>
        <w:jc w:val="center"/>
        <w:rPr>
          <w:rFonts w:ascii="Times New Roman" w:hAnsi="Times New Roman" w:cs="Times New Roman"/>
          <w:sz w:val="24"/>
          <w:szCs w:val="24"/>
        </w:rPr>
      </w:pPr>
    </w:p>
    <w:p w:rsidR="00E712F5" w:rsidRPr="009A768F" w:rsidRDefault="00E712F5" w:rsidP="00E712F5">
      <w:pPr>
        <w:pStyle w:val="ConsPlusNormal"/>
        <w:jc w:val="center"/>
        <w:outlineLvl w:val="1"/>
        <w:rPr>
          <w:rFonts w:ascii="Times New Roman" w:hAnsi="Times New Roman" w:cs="Times New Roman"/>
          <w:sz w:val="24"/>
          <w:szCs w:val="24"/>
        </w:rPr>
      </w:pPr>
      <w:r w:rsidRPr="009A768F">
        <w:rPr>
          <w:rFonts w:ascii="Times New Roman" w:hAnsi="Times New Roman" w:cs="Times New Roman"/>
          <w:sz w:val="24"/>
          <w:szCs w:val="24"/>
        </w:rPr>
        <w:t>1. Ожидаемые результаты реализации подпрограммы</w:t>
      </w:r>
    </w:p>
    <w:p w:rsidR="00E712F5" w:rsidRPr="009A768F" w:rsidRDefault="00E712F5"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Реализация подпрограммы позволит в течение 3 лет построить (реконструировать) более  7 тыс. м автомобильных дорог, не менее 5 крупных объектов в области дорожного строительства, а также привести технические средства организации дорожного движения в состояние, отвечающее нормативным требованиям.</w:t>
      </w:r>
    </w:p>
    <w:p w:rsidR="00E712F5" w:rsidRPr="009A768F" w:rsidRDefault="00E712F5"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outlineLvl w:val="2"/>
        <w:rPr>
          <w:rFonts w:ascii="Times New Roman" w:hAnsi="Times New Roman" w:cs="Times New Roman"/>
          <w:sz w:val="24"/>
          <w:szCs w:val="24"/>
        </w:rPr>
      </w:pPr>
      <w:r w:rsidRPr="009A768F">
        <w:rPr>
          <w:rFonts w:ascii="Times New Roman" w:hAnsi="Times New Roman" w:cs="Times New Roman"/>
          <w:sz w:val="24"/>
          <w:szCs w:val="24"/>
        </w:rPr>
        <w:t>Таблица 1. Сведения о целевых индикаторах (показателях) реализации подпрограммы</w:t>
      </w:r>
    </w:p>
    <w:p w:rsidR="00E712F5" w:rsidRPr="009A768F" w:rsidRDefault="00E712F5" w:rsidP="00E712F5">
      <w:pPr>
        <w:pStyle w:val="ConsPlusNormal"/>
        <w:jc w:val="both"/>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3685"/>
        <w:gridCol w:w="850"/>
        <w:gridCol w:w="906"/>
        <w:gridCol w:w="906"/>
        <w:gridCol w:w="906"/>
        <w:gridCol w:w="906"/>
        <w:gridCol w:w="906"/>
      </w:tblGrid>
      <w:tr w:rsidR="00E712F5" w:rsidRPr="009A768F" w:rsidTr="002651C2">
        <w:tc>
          <w:tcPr>
            <w:tcW w:w="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 xml:space="preserve">N </w:t>
            </w:r>
            <w:proofErr w:type="gramStart"/>
            <w:r w:rsidRPr="009A768F">
              <w:rPr>
                <w:rFonts w:ascii="Times New Roman" w:hAnsi="Times New Roman" w:cs="Times New Roman"/>
                <w:sz w:val="24"/>
                <w:szCs w:val="24"/>
              </w:rPr>
              <w:t>п</w:t>
            </w:r>
            <w:proofErr w:type="gramEnd"/>
            <w:r w:rsidRPr="009A768F">
              <w:rPr>
                <w:rFonts w:ascii="Times New Roman" w:hAnsi="Times New Roman" w:cs="Times New Roman"/>
                <w:sz w:val="24"/>
                <w:szCs w:val="24"/>
              </w:rPr>
              <w:t>/п</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Наименование целевого индикатора (показателя)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Ед. изм.</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2012</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2013</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2014, оценка</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2015</w:t>
            </w:r>
          </w:p>
        </w:tc>
        <w:tc>
          <w:tcPr>
            <w:tcW w:w="906" w:type="dxa"/>
            <w:tcBorders>
              <w:top w:val="single" w:sz="4" w:space="0" w:color="auto"/>
              <w:left w:val="single" w:sz="4" w:space="0" w:color="auto"/>
              <w:bottom w:val="single" w:sz="4" w:space="0" w:color="auto"/>
              <w:right w:val="single" w:sz="4" w:space="0" w:color="auto"/>
            </w:tcBorders>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2016</w:t>
            </w:r>
          </w:p>
        </w:tc>
      </w:tr>
      <w:tr w:rsidR="00E712F5" w:rsidRPr="009A768F" w:rsidTr="002651C2">
        <w:tc>
          <w:tcPr>
            <w:tcW w:w="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sz w:val="24"/>
                <w:szCs w:val="24"/>
              </w:rPr>
            </w:pPr>
            <w:r w:rsidRPr="009A768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sz w:val="24"/>
                <w:szCs w:val="24"/>
              </w:rPr>
            </w:pPr>
            <w:r w:rsidRPr="009A768F">
              <w:rPr>
                <w:rFonts w:ascii="Times New Roman" w:hAnsi="Times New Roman" w:cs="Times New Roman"/>
                <w:sz w:val="24"/>
                <w:szCs w:val="24"/>
              </w:rPr>
              <w:t>Протяженность построенных, реконструированных автомобильных дорог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м</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710</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2396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3900</w:t>
            </w:r>
          </w:p>
        </w:tc>
        <w:tc>
          <w:tcPr>
            <w:tcW w:w="906" w:type="dxa"/>
            <w:tcBorders>
              <w:top w:val="single" w:sz="4" w:space="0" w:color="auto"/>
              <w:left w:val="single" w:sz="4" w:space="0" w:color="auto"/>
              <w:bottom w:val="single" w:sz="4" w:space="0" w:color="auto"/>
              <w:right w:val="single" w:sz="4" w:space="0" w:color="auto"/>
            </w:tcBorders>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803</w:t>
            </w:r>
          </w:p>
        </w:tc>
      </w:tr>
      <w:tr w:rsidR="00E712F5" w:rsidRPr="009A768F" w:rsidTr="002651C2">
        <w:tc>
          <w:tcPr>
            <w:tcW w:w="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sz w:val="24"/>
                <w:szCs w:val="24"/>
              </w:rPr>
            </w:pPr>
            <w:r w:rsidRPr="009A768F">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sz w:val="24"/>
                <w:szCs w:val="24"/>
              </w:rPr>
            </w:pPr>
            <w:r w:rsidRPr="009A768F">
              <w:rPr>
                <w:rFonts w:ascii="Times New Roman" w:hAnsi="Times New Roman" w:cs="Times New Roman"/>
                <w:sz w:val="24"/>
                <w:szCs w:val="24"/>
              </w:rPr>
              <w:t>Протяженность автомобильных дорог, на строительство и реконструкцию которых подготовлена (откорректирована) проектно-сметная документация и определена сметная стоимость строительства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м</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856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7100</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sz w:val="24"/>
                <w:szCs w:val="24"/>
              </w:rPr>
            </w:pPr>
            <w:r w:rsidRPr="009A768F">
              <w:rPr>
                <w:rFonts w:ascii="Times New Roman" w:hAnsi="Times New Roman" w:cs="Times New Roman"/>
                <w:sz w:val="24"/>
                <w:szCs w:val="24"/>
              </w:rPr>
              <w:t>803</w:t>
            </w:r>
          </w:p>
        </w:tc>
        <w:tc>
          <w:tcPr>
            <w:tcW w:w="906" w:type="dxa"/>
            <w:tcBorders>
              <w:top w:val="single" w:sz="4" w:space="0" w:color="auto"/>
              <w:left w:val="single" w:sz="4" w:space="0" w:color="auto"/>
              <w:bottom w:val="single" w:sz="4" w:space="0" w:color="auto"/>
              <w:right w:val="single" w:sz="4" w:space="0" w:color="auto"/>
            </w:tcBorders>
          </w:tcPr>
          <w:p w:rsidR="00E712F5" w:rsidRPr="009A768F" w:rsidRDefault="00E712F5" w:rsidP="00E712F5">
            <w:pPr>
              <w:pStyle w:val="ConsPlusNormal"/>
              <w:jc w:val="center"/>
              <w:rPr>
                <w:rFonts w:ascii="Times New Roman" w:hAnsi="Times New Roman" w:cs="Times New Roman"/>
                <w:sz w:val="24"/>
                <w:szCs w:val="24"/>
              </w:rPr>
            </w:pPr>
          </w:p>
        </w:tc>
      </w:tr>
    </w:tbl>
    <w:p w:rsidR="00E712F5" w:rsidRPr="009A768F" w:rsidRDefault="00E712F5"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Достижение ожидаемых результатов реализации подпрограммы сопряжено с финансовыми рисками, обусловленными </w:t>
      </w:r>
      <w:proofErr w:type="spellStart"/>
      <w:r w:rsidRPr="009A768F">
        <w:rPr>
          <w:rFonts w:ascii="Times New Roman" w:hAnsi="Times New Roman" w:cs="Times New Roman"/>
          <w:sz w:val="24"/>
          <w:szCs w:val="24"/>
        </w:rPr>
        <w:t>софинансированием</w:t>
      </w:r>
      <w:proofErr w:type="spellEnd"/>
      <w:r w:rsidRPr="009A768F">
        <w:rPr>
          <w:rFonts w:ascii="Times New Roman" w:hAnsi="Times New Roman" w:cs="Times New Roman"/>
          <w:sz w:val="24"/>
          <w:szCs w:val="24"/>
        </w:rPr>
        <w:t xml:space="preserve"> строительства (реконструкции) объектов капитального строительства из бюджета Ивановской области.</w:t>
      </w:r>
    </w:p>
    <w:p w:rsidR="00E712F5" w:rsidRPr="009A768F" w:rsidRDefault="00E712F5" w:rsidP="00E712F5">
      <w:pPr>
        <w:pStyle w:val="ConsPlusNormal"/>
        <w:jc w:val="both"/>
        <w:rPr>
          <w:rFonts w:ascii="Times New Roman" w:hAnsi="Times New Roman" w:cs="Times New Roman"/>
          <w:sz w:val="24"/>
          <w:szCs w:val="24"/>
        </w:rPr>
      </w:pPr>
    </w:p>
    <w:p w:rsidR="00E712F5" w:rsidRPr="009A768F" w:rsidRDefault="00E712F5" w:rsidP="00E712F5">
      <w:pPr>
        <w:pStyle w:val="ConsPlusNormal"/>
        <w:jc w:val="center"/>
        <w:outlineLvl w:val="1"/>
        <w:rPr>
          <w:rFonts w:ascii="Times New Roman" w:hAnsi="Times New Roman" w:cs="Times New Roman"/>
          <w:sz w:val="24"/>
          <w:szCs w:val="24"/>
        </w:rPr>
      </w:pPr>
      <w:r w:rsidRPr="009A768F">
        <w:rPr>
          <w:rFonts w:ascii="Times New Roman" w:hAnsi="Times New Roman" w:cs="Times New Roman"/>
          <w:sz w:val="24"/>
          <w:szCs w:val="24"/>
        </w:rPr>
        <w:t>2. Мероприятия подпрограммы</w:t>
      </w:r>
    </w:p>
    <w:p w:rsidR="00E712F5" w:rsidRPr="009A768F" w:rsidRDefault="00E712F5"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Реализация подпрограммы предполагает выполнение следующих мероприятий:</w:t>
      </w:r>
    </w:p>
    <w:p w:rsidR="00E712F5" w:rsidRPr="009A768F" w:rsidRDefault="00E712F5" w:rsidP="00E712F5">
      <w:pPr>
        <w:pStyle w:val="ConsPlusNormal"/>
        <w:numPr>
          <w:ilvl w:val="0"/>
          <w:numId w:val="17"/>
        </w:numPr>
        <w:tabs>
          <w:tab w:val="left" w:pos="993"/>
        </w:tabs>
        <w:ind w:left="0" w:firstLine="540"/>
        <w:jc w:val="both"/>
        <w:rPr>
          <w:rFonts w:ascii="Times New Roman" w:hAnsi="Times New Roman" w:cs="Times New Roman"/>
          <w:sz w:val="24"/>
          <w:szCs w:val="24"/>
        </w:rPr>
      </w:pPr>
      <w:r w:rsidRPr="009A768F">
        <w:rPr>
          <w:rFonts w:ascii="Times New Roman" w:hAnsi="Times New Roman" w:cs="Times New Roman"/>
          <w:sz w:val="24"/>
          <w:szCs w:val="24"/>
        </w:rPr>
        <w:t>Строительство дорожной сети по ул. Кудряшова на участке от пр. Строителей до                     ул. Генерала Хлебникова с устройством искусственных сооружений.</w:t>
      </w:r>
    </w:p>
    <w:p w:rsidR="00E712F5" w:rsidRPr="009A768F" w:rsidRDefault="00E712F5" w:rsidP="00E712F5">
      <w:pPr>
        <w:widowControl w:val="0"/>
        <w:autoSpaceDE w:val="0"/>
        <w:autoSpaceDN w:val="0"/>
        <w:adjustRightInd w:val="0"/>
        <w:spacing w:after="0"/>
        <w:ind w:firstLine="567"/>
        <w:rPr>
          <w:rFonts w:cs="Times New Roman"/>
          <w:szCs w:val="24"/>
        </w:rPr>
      </w:pPr>
      <w:r w:rsidRPr="009A768F">
        <w:rPr>
          <w:rFonts w:cs="Times New Roman"/>
          <w:szCs w:val="24"/>
        </w:rPr>
        <w:t>Реализация проекта позволит значительно разгрузить проспе</w:t>
      </w:r>
      <w:proofErr w:type="gramStart"/>
      <w:r w:rsidRPr="009A768F">
        <w:rPr>
          <w:rFonts w:cs="Times New Roman"/>
          <w:szCs w:val="24"/>
        </w:rPr>
        <w:t>кт Стр</w:t>
      </w:r>
      <w:proofErr w:type="gramEnd"/>
      <w:r w:rsidRPr="009A768F">
        <w:rPr>
          <w:rFonts w:cs="Times New Roman"/>
          <w:szCs w:val="24"/>
        </w:rPr>
        <w:t xml:space="preserve">оителей и кольцо на ул. </w:t>
      </w:r>
      <w:proofErr w:type="spellStart"/>
      <w:r w:rsidRPr="009A768F">
        <w:rPr>
          <w:rFonts w:cs="Times New Roman"/>
          <w:szCs w:val="24"/>
        </w:rPr>
        <w:t>Лежневской</w:t>
      </w:r>
      <w:proofErr w:type="spellEnd"/>
      <w:r w:rsidRPr="009A768F">
        <w:rPr>
          <w:rFonts w:cs="Times New Roman"/>
          <w:szCs w:val="24"/>
        </w:rPr>
        <w:t>, снизить интенсивность транспортных потоков. В ходе реализации проекта появится возможность благоустроить территорию, прилежащую к автодороге и микрорайону «Московский», выполнить наружное освещение, водоотвод с территории.</w:t>
      </w:r>
    </w:p>
    <w:p w:rsidR="00E712F5" w:rsidRPr="009A768F" w:rsidRDefault="00E712F5" w:rsidP="00E712F5">
      <w:pPr>
        <w:widowControl w:val="0"/>
        <w:autoSpaceDE w:val="0"/>
        <w:autoSpaceDN w:val="0"/>
        <w:adjustRightInd w:val="0"/>
        <w:spacing w:after="0"/>
        <w:ind w:firstLine="567"/>
        <w:rPr>
          <w:rFonts w:cs="Times New Roman"/>
          <w:szCs w:val="24"/>
        </w:rPr>
      </w:pPr>
      <w:r w:rsidRPr="009A768F">
        <w:rPr>
          <w:rFonts w:cs="Times New Roman"/>
          <w:szCs w:val="24"/>
        </w:rPr>
        <w:t xml:space="preserve">Строительство дороги предполагает возможность </w:t>
      </w:r>
      <w:proofErr w:type="spellStart"/>
      <w:r w:rsidRPr="009A768F">
        <w:rPr>
          <w:rFonts w:cs="Times New Roman"/>
          <w:szCs w:val="24"/>
        </w:rPr>
        <w:t>софинансирования</w:t>
      </w:r>
      <w:proofErr w:type="spellEnd"/>
      <w:r w:rsidRPr="009A768F">
        <w:rPr>
          <w:rFonts w:cs="Times New Roman"/>
          <w:szCs w:val="24"/>
        </w:rPr>
        <w:t xml:space="preserve"> из бюджета Ивановской области.</w:t>
      </w:r>
    </w:p>
    <w:p w:rsidR="00E712F5" w:rsidRPr="009A768F" w:rsidRDefault="00E712F5" w:rsidP="00E712F5">
      <w:pPr>
        <w:widowControl w:val="0"/>
        <w:autoSpaceDE w:val="0"/>
        <w:autoSpaceDN w:val="0"/>
        <w:adjustRightInd w:val="0"/>
        <w:spacing w:after="0"/>
        <w:ind w:firstLine="567"/>
        <w:rPr>
          <w:rFonts w:cs="Times New Roman"/>
          <w:szCs w:val="24"/>
        </w:rPr>
      </w:pPr>
      <w:r w:rsidRPr="009A768F">
        <w:rPr>
          <w:rFonts w:cs="Times New Roman"/>
          <w:szCs w:val="24"/>
        </w:rPr>
        <w:t xml:space="preserve">Срок выполнения мероприятия </w:t>
      </w:r>
      <w:r w:rsidR="002F136F" w:rsidRPr="009A768F">
        <w:rPr>
          <w:rFonts w:cs="Times New Roman"/>
          <w:szCs w:val="24"/>
        </w:rPr>
        <w:t>–</w:t>
      </w:r>
      <w:r w:rsidRPr="009A768F">
        <w:rPr>
          <w:rFonts w:cs="Times New Roman"/>
          <w:szCs w:val="24"/>
        </w:rPr>
        <w:t xml:space="preserve"> 2015</w:t>
      </w:r>
      <w:r w:rsidR="002F136F" w:rsidRPr="009A768F">
        <w:rPr>
          <w:rFonts w:cs="Times New Roman"/>
          <w:szCs w:val="24"/>
        </w:rPr>
        <w:t>-2016</w:t>
      </w:r>
      <w:r w:rsidRPr="009A768F">
        <w:rPr>
          <w:rFonts w:cs="Times New Roman"/>
          <w:szCs w:val="24"/>
        </w:rPr>
        <w:t xml:space="preserve"> </w:t>
      </w:r>
      <w:r w:rsidR="002F136F" w:rsidRPr="009A768F">
        <w:rPr>
          <w:rFonts w:cs="Times New Roman"/>
          <w:szCs w:val="24"/>
        </w:rPr>
        <w:t>годы</w:t>
      </w:r>
      <w:r w:rsidRPr="009A768F">
        <w:rPr>
          <w:rFonts w:cs="Times New Roman"/>
          <w:szCs w:val="24"/>
        </w:rPr>
        <w:t>.</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lastRenderedPageBreak/>
        <w:t xml:space="preserve">2. Строительство автодороги </w:t>
      </w:r>
      <w:proofErr w:type="spellStart"/>
      <w:r w:rsidRPr="009A768F">
        <w:rPr>
          <w:rFonts w:ascii="Times New Roman" w:hAnsi="Times New Roman" w:cs="Times New Roman"/>
          <w:sz w:val="24"/>
          <w:szCs w:val="24"/>
        </w:rPr>
        <w:t>Авдотьино</w:t>
      </w:r>
      <w:proofErr w:type="spellEnd"/>
      <w:r w:rsidRPr="009A768F">
        <w:rPr>
          <w:rFonts w:ascii="Times New Roman" w:hAnsi="Times New Roman" w:cs="Times New Roman"/>
          <w:sz w:val="24"/>
          <w:szCs w:val="24"/>
        </w:rPr>
        <w:t xml:space="preserve"> -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соединяющей ул. </w:t>
      </w:r>
      <w:proofErr w:type="gramStart"/>
      <w:r w:rsidRPr="009A768F">
        <w:rPr>
          <w:rFonts w:ascii="Times New Roman" w:hAnsi="Times New Roman" w:cs="Times New Roman"/>
          <w:sz w:val="24"/>
          <w:szCs w:val="24"/>
        </w:rPr>
        <w:t>Минскую</w:t>
      </w:r>
      <w:proofErr w:type="gramEnd"/>
      <w:r w:rsidRPr="009A768F">
        <w:rPr>
          <w:rFonts w:ascii="Times New Roman" w:hAnsi="Times New Roman" w:cs="Times New Roman"/>
          <w:sz w:val="24"/>
          <w:szCs w:val="24"/>
        </w:rPr>
        <w:t xml:space="preserve"> и                             ул. Революционную г. Иваново.</w:t>
      </w:r>
    </w:p>
    <w:p w:rsidR="00E712F5" w:rsidRPr="009A768F" w:rsidRDefault="00E712F5" w:rsidP="00E712F5">
      <w:pPr>
        <w:pStyle w:val="af0"/>
        <w:tabs>
          <w:tab w:val="left" w:pos="993"/>
        </w:tabs>
        <w:ind w:firstLine="709"/>
        <w:jc w:val="both"/>
        <w:rPr>
          <w:rFonts w:ascii="Times New Roman" w:hAnsi="Times New Roman" w:cs="Times New Roman"/>
          <w:sz w:val="24"/>
          <w:szCs w:val="24"/>
        </w:rPr>
      </w:pPr>
      <w:r w:rsidRPr="009A768F">
        <w:rPr>
          <w:rFonts w:ascii="Times New Roman" w:hAnsi="Times New Roman" w:cs="Times New Roman"/>
          <w:sz w:val="24"/>
          <w:szCs w:val="24"/>
        </w:rPr>
        <w:t xml:space="preserve">Строительство данного объекта позволит соединить улицу Минскую и улицу Революционную, для создания нового направления транзитного транспорта и организации движения грузовых автомобилей в обход центральной части города Иванова, минуя улицы Минскую, Якова </w:t>
      </w:r>
      <w:proofErr w:type="spellStart"/>
      <w:r w:rsidRPr="009A768F">
        <w:rPr>
          <w:rFonts w:ascii="Times New Roman" w:hAnsi="Times New Roman" w:cs="Times New Roman"/>
          <w:sz w:val="24"/>
          <w:szCs w:val="24"/>
        </w:rPr>
        <w:t>Гарелина</w:t>
      </w:r>
      <w:proofErr w:type="spellEnd"/>
      <w:r w:rsidRPr="009A768F">
        <w:rPr>
          <w:rFonts w:ascii="Times New Roman" w:hAnsi="Times New Roman" w:cs="Times New Roman"/>
          <w:sz w:val="24"/>
          <w:szCs w:val="24"/>
        </w:rPr>
        <w:t xml:space="preserve">, Тимирязева, Рабфаковскую, а также позволит соединить крупные жилые микрорайоны в местечках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и </w:t>
      </w:r>
      <w:proofErr w:type="spellStart"/>
      <w:r w:rsidRPr="009A768F">
        <w:rPr>
          <w:rFonts w:ascii="Times New Roman" w:hAnsi="Times New Roman" w:cs="Times New Roman"/>
          <w:sz w:val="24"/>
          <w:szCs w:val="24"/>
        </w:rPr>
        <w:t>Авдотьино</w:t>
      </w:r>
      <w:proofErr w:type="spellEnd"/>
      <w:r w:rsidRPr="009A768F">
        <w:rPr>
          <w:rFonts w:ascii="Times New Roman" w:hAnsi="Times New Roman" w:cs="Times New Roman"/>
          <w:sz w:val="24"/>
          <w:szCs w:val="24"/>
        </w:rPr>
        <w:t>.</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2015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3. </w:t>
      </w:r>
      <w:proofErr w:type="gramStart"/>
      <w:r w:rsidRPr="009A768F">
        <w:rPr>
          <w:rFonts w:ascii="Times New Roman" w:hAnsi="Times New Roman" w:cs="Times New Roman"/>
          <w:sz w:val="24"/>
          <w:szCs w:val="24"/>
        </w:rPr>
        <w:t xml:space="preserve">Строительство автодороги м.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 пос. Дальний, соединяющей ул. Минскую и ул. Фрунзе г. Иваново.</w:t>
      </w:r>
      <w:proofErr w:type="gramEnd"/>
    </w:p>
    <w:p w:rsidR="00E712F5" w:rsidRPr="009A768F" w:rsidRDefault="00E712F5" w:rsidP="00E712F5">
      <w:pPr>
        <w:pStyle w:val="ConsPlusNormal"/>
        <w:ind w:firstLine="540"/>
        <w:jc w:val="both"/>
        <w:rPr>
          <w:rFonts w:ascii="Times New Roman" w:hAnsi="Times New Roman" w:cs="Times New Roman"/>
          <w:sz w:val="24"/>
          <w:szCs w:val="24"/>
        </w:rPr>
      </w:pPr>
      <w:proofErr w:type="gramStart"/>
      <w:r w:rsidRPr="009A768F">
        <w:rPr>
          <w:rFonts w:ascii="Times New Roman" w:hAnsi="Times New Roman" w:cs="Times New Roman"/>
          <w:sz w:val="24"/>
          <w:szCs w:val="24"/>
        </w:rPr>
        <w:t xml:space="preserve">Мероприятие предполагает строительство автомобильной дороги м.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 пос. Дальний, соединяющей ул. Минскую и ул. Фрунзе г. Иваново.</w:t>
      </w:r>
      <w:proofErr w:type="gramEnd"/>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2015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4. Реконструкция улицы </w:t>
      </w:r>
      <w:proofErr w:type="spellStart"/>
      <w:r w:rsidRPr="009A768F">
        <w:rPr>
          <w:rFonts w:ascii="Times New Roman" w:hAnsi="Times New Roman" w:cs="Times New Roman"/>
          <w:sz w:val="24"/>
          <w:szCs w:val="24"/>
        </w:rPr>
        <w:t>Куконковых</w:t>
      </w:r>
      <w:proofErr w:type="spellEnd"/>
      <w:r w:rsidRPr="009A768F">
        <w:rPr>
          <w:rFonts w:ascii="Times New Roman" w:hAnsi="Times New Roman" w:cs="Times New Roman"/>
          <w:sz w:val="24"/>
          <w:szCs w:val="24"/>
        </w:rPr>
        <w:t xml:space="preserve"> и </w:t>
      </w:r>
      <w:proofErr w:type="spellStart"/>
      <w:r w:rsidRPr="009A768F">
        <w:rPr>
          <w:rFonts w:ascii="Times New Roman" w:hAnsi="Times New Roman" w:cs="Times New Roman"/>
          <w:sz w:val="24"/>
          <w:szCs w:val="24"/>
        </w:rPr>
        <w:t>Кохомского</w:t>
      </w:r>
      <w:proofErr w:type="spellEnd"/>
      <w:r w:rsidRPr="009A768F">
        <w:rPr>
          <w:rFonts w:ascii="Times New Roman" w:hAnsi="Times New Roman" w:cs="Times New Roman"/>
          <w:sz w:val="24"/>
          <w:szCs w:val="24"/>
        </w:rPr>
        <w:t xml:space="preserve"> шоссе с устройством искусственных сооружений, входящих в состав транспортной развязки Тейково - Шуя - Кинешма.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Мероприятие предполагает завершение начатой в 2012 году реконструкции улицы </w:t>
      </w:r>
      <w:proofErr w:type="spellStart"/>
      <w:r w:rsidRPr="009A768F">
        <w:rPr>
          <w:rFonts w:ascii="Times New Roman" w:hAnsi="Times New Roman" w:cs="Times New Roman"/>
          <w:sz w:val="24"/>
          <w:szCs w:val="24"/>
        </w:rPr>
        <w:t>Куконковых</w:t>
      </w:r>
      <w:proofErr w:type="spellEnd"/>
      <w:r w:rsidRPr="009A768F">
        <w:rPr>
          <w:rFonts w:ascii="Times New Roman" w:hAnsi="Times New Roman" w:cs="Times New Roman"/>
          <w:sz w:val="24"/>
          <w:szCs w:val="24"/>
        </w:rPr>
        <w:t xml:space="preserve"> и </w:t>
      </w:r>
      <w:proofErr w:type="spellStart"/>
      <w:r w:rsidRPr="009A768F">
        <w:rPr>
          <w:rFonts w:ascii="Times New Roman" w:hAnsi="Times New Roman" w:cs="Times New Roman"/>
          <w:sz w:val="24"/>
          <w:szCs w:val="24"/>
        </w:rPr>
        <w:t>Кохомского</w:t>
      </w:r>
      <w:proofErr w:type="spellEnd"/>
      <w:r w:rsidRPr="009A768F">
        <w:rPr>
          <w:rFonts w:ascii="Times New Roman" w:hAnsi="Times New Roman" w:cs="Times New Roman"/>
          <w:sz w:val="24"/>
          <w:szCs w:val="24"/>
        </w:rPr>
        <w:t xml:space="preserve"> шоссе с устройством искусственных сооружений, входящих в состав транспортной развязки Тейково - Шуя - Кинешма.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5. Строительство дорожной сети по ул. Генерала Хлебникова на участке от </w:t>
      </w:r>
      <w:r w:rsidR="00DC0534">
        <w:rPr>
          <w:rFonts w:ascii="Times New Roman" w:hAnsi="Times New Roman" w:cs="Times New Roman"/>
          <w:sz w:val="24"/>
          <w:szCs w:val="24"/>
        </w:rPr>
        <w:t xml:space="preserve">                        </w:t>
      </w:r>
      <w:r w:rsidRPr="009A768F">
        <w:rPr>
          <w:rFonts w:ascii="Times New Roman" w:hAnsi="Times New Roman" w:cs="Times New Roman"/>
          <w:sz w:val="24"/>
          <w:szCs w:val="24"/>
        </w:rPr>
        <w:t>ул. Кудряшова до ул. Шубиных с устройством искусственных сооружений.</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завершение начатого в 2013 году строительства дорожной сети по ул. Генерала Хлебникова на участке от ул. Кудряшова до ул. Шубиных с устройством искусственных сооружений.</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6. Разработка проектно-сметной документации на "Строительство окружной дороги по ул. Станкостроителей в г. Иваново (I этап)".</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по итогам завершения работ получение разработанной и прошедшей государственную экспертизу проектно-сметной документации с определением сметной стоимости строительства объекта дорожного хозяйства.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7. Разработка проектно-сметной документации "Строительство автодороги от д. </w:t>
      </w:r>
      <w:proofErr w:type="spellStart"/>
      <w:r w:rsidRPr="009A768F">
        <w:rPr>
          <w:rFonts w:ascii="Times New Roman" w:hAnsi="Times New Roman" w:cs="Times New Roman"/>
          <w:sz w:val="24"/>
          <w:szCs w:val="24"/>
        </w:rPr>
        <w:t>Беркино</w:t>
      </w:r>
      <w:proofErr w:type="spellEnd"/>
      <w:r w:rsidRPr="009A768F">
        <w:rPr>
          <w:rFonts w:ascii="Times New Roman" w:hAnsi="Times New Roman" w:cs="Times New Roman"/>
          <w:sz w:val="24"/>
          <w:szCs w:val="24"/>
        </w:rPr>
        <w:t xml:space="preserve"> до полигона твердых бытовых отходов".</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по итогам завершения работ получение разработанной и прошедшей государственную экспертизу проектно-сметной документации с определением сметной стоимости строительства объекта дорожного хозяйства.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8. Разработка проектно-сметной документации "Строительство автодороги </w:t>
      </w:r>
      <w:proofErr w:type="spellStart"/>
      <w:r w:rsidRPr="009A768F">
        <w:rPr>
          <w:rFonts w:ascii="Times New Roman" w:hAnsi="Times New Roman" w:cs="Times New Roman"/>
          <w:sz w:val="24"/>
          <w:szCs w:val="24"/>
        </w:rPr>
        <w:t>Авдотьино</w:t>
      </w:r>
      <w:proofErr w:type="spellEnd"/>
      <w:r w:rsidRPr="009A768F">
        <w:rPr>
          <w:rFonts w:ascii="Times New Roman" w:hAnsi="Times New Roman" w:cs="Times New Roman"/>
          <w:sz w:val="24"/>
          <w:szCs w:val="24"/>
        </w:rPr>
        <w:t xml:space="preserve"> -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соединяющей ул. </w:t>
      </w:r>
      <w:proofErr w:type="gramStart"/>
      <w:r w:rsidRPr="009A768F">
        <w:rPr>
          <w:rFonts w:ascii="Times New Roman" w:hAnsi="Times New Roman" w:cs="Times New Roman"/>
          <w:sz w:val="24"/>
          <w:szCs w:val="24"/>
        </w:rPr>
        <w:t>Минскую</w:t>
      </w:r>
      <w:proofErr w:type="gramEnd"/>
      <w:r w:rsidRPr="009A768F">
        <w:rPr>
          <w:rFonts w:ascii="Times New Roman" w:hAnsi="Times New Roman" w:cs="Times New Roman"/>
          <w:sz w:val="24"/>
          <w:szCs w:val="24"/>
        </w:rPr>
        <w:t xml:space="preserve"> и ул. Революционную г. Иваново".</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по итогам завершения работ получение разработанной и прошедшей государственную экспертизу проектно-сметной документации с определением сметной стоимости строительства объекта дорожного хозяйства.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tabs>
          <w:tab w:val="left" w:pos="851"/>
        </w:tabs>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9. </w:t>
      </w:r>
      <w:proofErr w:type="gramStart"/>
      <w:r w:rsidRPr="009A768F">
        <w:rPr>
          <w:rFonts w:ascii="Times New Roman" w:hAnsi="Times New Roman" w:cs="Times New Roman"/>
          <w:sz w:val="24"/>
          <w:szCs w:val="24"/>
        </w:rPr>
        <w:t xml:space="preserve">Разработка проектно-сметной документации «Строительство автодороги                                      м. </w:t>
      </w:r>
      <w:proofErr w:type="spellStart"/>
      <w:r w:rsidRPr="009A768F">
        <w:rPr>
          <w:rFonts w:ascii="Times New Roman" w:hAnsi="Times New Roman" w:cs="Times New Roman"/>
          <w:sz w:val="24"/>
          <w:szCs w:val="24"/>
        </w:rPr>
        <w:t>Минеево</w:t>
      </w:r>
      <w:proofErr w:type="spellEnd"/>
      <w:r w:rsidRPr="009A768F">
        <w:rPr>
          <w:rFonts w:ascii="Times New Roman" w:hAnsi="Times New Roman" w:cs="Times New Roman"/>
          <w:sz w:val="24"/>
          <w:szCs w:val="24"/>
        </w:rPr>
        <w:t xml:space="preserve"> – пос. Дальний, соединяющей ул. Минскую и ул. Фрунзе г. Иваново».</w:t>
      </w:r>
      <w:proofErr w:type="gramEnd"/>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по итогам завершения работ получение разработанной и прошедшей государственную экспертизу проектно-сметной документации с определением сметной стоимости строительства объекта дорожного хозяйства.</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lastRenderedPageBreak/>
        <w:t xml:space="preserve">10. </w:t>
      </w:r>
      <w:proofErr w:type="gramStart"/>
      <w:r w:rsidRPr="009A768F">
        <w:rPr>
          <w:rFonts w:ascii="Times New Roman" w:hAnsi="Times New Roman" w:cs="Times New Roman"/>
          <w:sz w:val="24"/>
          <w:szCs w:val="24"/>
        </w:rPr>
        <w:t>Корректировка проектно-сметной документации «Автомобильная дорога по ул. Кудряшова (от пр.</w:t>
      </w:r>
      <w:proofErr w:type="gramEnd"/>
      <w:r w:rsidRPr="009A768F">
        <w:rPr>
          <w:rFonts w:ascii="Times New Roman" w:hAnsi="Times New Roman" w:cs="Times New Roman"/>
          <w:sz w:val="24"/>
          <w:szCs w:val="24"/>
        </w:rPr>
        <w:t xml:space="preserve"> </w:t>
      </w:r>
      <w:proofErr w:type="gramStart"/>
      <w:r w:rsidRPr="009A768F">
        <w:rPr>
          <w:rFonts w:ascii="Times New Roman" w:hAnsi="Times New Roman" w:cs="Times New Roman"/>
          <w:sz w:val="24"/>
          <w:szCs w:val="24"/>
        </w:rPr>
        <w:t>Строителей до ул. Генерала Хлебникова) и ул. Генерала Хлебникова (от ул. Кудряшова до ул. Шубиных)».</w:t>
      </w:r>
      <w:proofErr w:type="gramEnd"/>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В целях реализации объекта «Строительство дорожной сети по ул. Кудряшова на участке от пр. Строителей до ул. Генерала Хлебникова с устройством искусственных сооружений» будет откорректирована разработанная в 2008 году проектно-сметная документация, проведена государственная экспертиза проектной документации, результатов инженерных изысканий, а также сметной документации в части достоверности </w:t>
      </w:r>
      <w:proofErr w:type="gramStart"/>
      <w:r w:rsidRPr="009A768F">
        <w:rPr>
          <w:rFonts w:ascii="Times New Roman" w:hAnsi="Times New Roman" w:cs="Times New Roman"/>
          <w:sz w:val="24"/>
          <w:szCs w:val="24"/>
        </w:rPr>
        <w:t>определения сметной стоимости строительства объекта дорожного хозяйства</w:t>
      </w:r>
      <w:proofErr w:type="gramEnd"/>
      <w:r w:rsidRPr="009A768F">
        <w:rPr>
          <w:rFonts w:ascii="Times New Roman" w:hAnsi="Times New Roman" w:cs="Times New Roman"/>
          <w:sz w:val="24"/>
          <w:szCs w:val="24"/>
        </w:rPr>
        <w:t>.</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- 2015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Реализация мероприятий подпрограммы предполагает возможность осуществления расходов на выполнение </w:t>
      </w:r>
      <w:proofErr w:type="spellStart"/>
      <w:r w:rsidRPr="009A768F">
        <w:rPr>
          <w:rFonts w:ascii="Times New Roman" w:hAnsi="Times New Roman" w:cs="Times New Roman"/>
          <w:sz w:val="24"/>
          <w:szCs w:val="24"/>
        </w:rPr>
        <w:t>предпроектных</w:t>
      </w:r>
      <w:proofErr w:type="spellEnd"/>
      <w:r w:rsidRPr="009A768F">
        <w:rPr>
          <w:rFonts w:ascii="Times New Roman" w:hAnsi="Times New Roman" w:cs="Times New Roman"/>
          <w:sz w:val="24"/>
          <w:szCs w:val="24"/>
        </w:rPr>
        <w:t xml:space="preserve"> и проектных работ, корректировку проектной, сметной документации, проведение экспертизы.</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11. </w:t>
      </w:r>
      <w:proofErr w:type="gramStart"/>
      <w:r w:rsidRPr="009A768F">
        <w:rPr>
          <w:rFonts w:ascii="Times New Roman" w:hAnsi="Times New Roman" w:cs="Times New Roman"/>
          <w:sz w:val="24"/>
          <w:szCs w:val="24"/>
        </w:rPr>
        <w:t xml:space="preserve">Строительство, реконструкция, техническое перевооружение нерегулируемых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9A768F">
        <w:rPr>
          <w:rFonts w:ascii="Times New Roman" w:hAnsi="Times New Roman" w:cs="Times New Roman"/>
          <w:sz w:val="24"/>
          <w:szCs w:val="24"/>
        </w:rPr>
        <w:t>световозвращателями</w:t>
      </w:r>
      <w:proofErr w:type="spellEnd"/>
      <w:r w:rsidRPr="009A768F">
        <w:rPr>
          <w:rFonts w:ascii="Times New Roman" w:hAnsi="Times New Roman" w:cs="Times New Roman"/>
          <w:sz w:val="24"/>
          <w:szCs w:val="24"/>
        </w:rPr>
        <w:t xml:space="preserve"> и индикаторами, а</w:t>
      </w:r>
      <w:proofErr w:type="gramEnd"/>
      <w:r w:rsidRPr="009A768F">
        <w:rPr>
          <w:rFonts w:ascii="Times New Roman" w:hAnsi="Times New Roman" w:cs="Times New Roman"/>
          <w:sz w:val="24"/>
          <w:szCs w:val="24"/>
        </w:rPr>
        <w:t xml:space="preserve"> также устройствами дополнительного освещения и другими элементами повышения безопасности дорожного движения на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строительство, реконструкцию, техническое перевооружение нерегулируемых пешеходных переходов, являющихся местами концентрации дорожно-транспортных происшествий, а также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Строительство, реконструкция, техническое перевооружение нерегулируемых пешеходных переходов в зависимости от реальной обстановки (количество полос для движения, наличие освещения, образовательных учреждений и т.п.) предусматривает применение технических средств организации дорожного движения и других элементов </w:t>
      </w:r>
      <w:proofErr w:type="gramStart"/>
      <w:r w:rsidRPr="009A768F">
        <w:rPr>
          <w:rFonts w:ascii="Times New Roman" w:hAnsi="Times New Roman" w:cs="Times New Roman"/>
          <w:sz w:val="24"/>
          <w:szCs w:val="24"/>
        </w:rPr>
        <w:t>обустройства</w:t>
      </w:r>
      <w:proofErr w:type="gramEnd"/>
      <w:r w:rsidRPr="009A768F">
        <w:rPr>
          <w:rFonts w:ascii="Times New Roman" w:hAnsi="Times New Roman" w:cs="Times New Roman"/>
          <w:sz w:val="24"/>
          <w:szCs w:val="24"/>
        </w:rPr>
        <w:t xml:space="preserve"> автомобильных дорог в соответствии с типовыми решениями,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w:t>
      </w:r>
      <w:hyperlink r:id="rId14" w:history="1">
        <w:r w:rsidRPr="009A768F">
          <w:rPr>
            <w:rFonts w:ascii="Times New Roman" w:hAnsi="Times New Roman" w:cs="Times New Roman"/>
            <w:sz w:val="24"/>
            <w:szCs w:val="24"/>
          </w:rPr>
          <w:t>программы</w:t>
        </w:r>
      </w:hyperlink>
      <w:r w:rsidRPr="009A768F">
        <w:rPr>
          <w:rFonts w:ascii="Times New Roman" w:hAnsi="Times New Roman" w:cs="Times New Roman"/>
          <w:sz w:val="24"/>
          <w:szCs w:val="24"/>
        </w:rPr>
        <w:t xml:space="preserve"> "Повышение безопасности дорожного движения в 2013 - 2020 годах".</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12. "Приведение транспортно-эксплуатационного состояния пешеходных переходов на улично-дорожной сети городского округа Иваново в транспортно-эксплуатационное состояние, отвечающее нормативным требованиям".</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 xml:space="preserve">Мероприятие предполагает установку недостающих и модернизацию существующих технических средств организации дорожного движения и элементов </w:t>
      </w:r>
      <w:proofErr w:type="gramStart"/>
      <w:r w:rsidRPr="009A768F">
        <w:rPr>
          <w:rFonts w:ascii="Times New Roman" w:hAnsi="Times New Roman" w:cs="Times New Roman"/>
          <w:sz w:val="24"/>
          <w:szCs w:val="24"/>
        </w:rPr>
        <w:t>обустройства</w:t>
      </w:r>
      <w:proofErr w:type="gramEnd"/>
      <w:r w:rsidRPr="009A768F">
        <w:rPr>
          <w:rFonts w:ascii="Times New Roman" w:hAnsi="Times New Roman" w:cs="Times New Roman"/>
          <w:sz w:val="24"/>
          <w:szCs w:val="24"/>
        </w:rPr>
        <w:t xml:space="preserve"> автомобильных дорог в зоне регулируемых и нерегулируемых пешеходных переходов,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13. "Реконструкция, строительство на участках улично-дорожной сети города Иванова пешеходных ограждений, в том числе в зоне пешеходных переходов".</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w:t>
      </w: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lastRenderedPageBreak/>
        <w:t>Срок выполнения мероприятия - 2014 год.</w:t>
      </w:r>
    </w:p>
    <w:p w:rsidR="00E712F5" w:rsidRPr="009A768F" w:rsidRDefault="00E712F5"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outlineLvl w:val="2"/>
        <w:rPr>
          <w:rFonts w:ascii="Times New Roman" w:hAnsi="Times New Roman" w:cs="Times New Roman"/>
          <w:sz w:val="24"/>
          <w:szCs w:val="24"/>
        </w:rPr>
      </w:pPr>
      <w:r w:rsidRPr="009A768F">
        <w:rPr>
          <w:rFonts w:ascii="Times New Roman" w:hAnsi="Times New Roman" w:cs="Times New Roman"/>
          <w:sz w:val="24"/>
          <w:szCs w:val="24"/>
        </w:rPr>
        <w:t>Таблица 2. Бюджетные ассигнования на выполнение мероприятий подпрограммы</w:t>
      </w:r>
    </w:p>
    <w:p w:rsidR="00E712F5" w:rsidRPr="009A768F" w:rsidRDefault="00E712F5" w:rsidP="00E712F5">
      <w:pPr>
        <w:pStyle w:val="ConsPlusNormal"/>
        <w:jc w:val="right"/>
        <w:rPr>
          <w:rFonts w:ascii="Times New Roman" w:hAnsi="Times New Roman" w:cs="Times New Roman"/>
          <w:sz w:val="24"/>
          <w:szCs w:val="24"/>
        </w:rPr>
      </w:pPr>
      <w:r w:rsidRPr="009A768F">
        <w:rPr>
          <w:rFonts w:ascii="Times New Roman" w:hAnsi="Times New Roman" w:cs="Times New Roman"/>
          <w:sz w:val="24"/>
          <w:szCs w:val="24"/>
        </w:rPr>
        <w:t>(тыс. руб.)</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686"/>
        <w:gridCol w:w="2154"/>
        <w:gridCol w:w="1030"/>
        <w:gridCol w:w="1030"/>
        <w:gridCol w:w="1031"/>
      </w:tblGrid>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 xml:space="preserve">N </w:t>
            </w:r>
            <w:proofErr w:type="gramStart"/>
            <w:r w:rsidRPr="009A768F">
              <w:rPr>
                <w:rFonts w:ascii="Times New Roman" w:hAnsi="Times New Roman" w:cs="Times New Roman"/>
              </w:rPr>
              <w:t>п</w:t>
            </w:r>
            <w:proofErr w:type="gramEnd"/>
            <w:r w:rsidRPr="009A768F">
              <w:rPr>
                <w:rFonts w:ascii="Times New Roman" w:hAnsi="Times New Roman" w:cs="Times New Roman"/>
              </w:rPr>
              <w:t>/п</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Наименование мероприятия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Исполнитель</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2014</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2015</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2016</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Подпрограмма, всего: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23111,06</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9200,99</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296,98</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23111,06</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9200,99</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296,98</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2" w:history="1">
              <w:r w:rsidR="00E712F5" w:rsidRPr="009A768F">
                <w:rPr>
                  <w:rFonts w:ascii="Times New Roman" w:hAnsi="Times New Roman" w:cs="Times New Roman"/>
                </w:rPr>
                <w:t>*</w:t>
              </w:r>
            </w:hyperlink>
          </w:p>
        </w:tc>
      </w:tr>
      <w:tr w:rsidR="00E712F5" w:rsidRPr="009A768F" w:rsidTr="002651C2">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Строительство дорожной сети по ул. Кудряшова на участке от пр. Строителей до ул. Генерала Хлебникова с устройством искусственных сооружений</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659,34</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296,98</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659,34</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296,98</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2" w:history="1">
              <w:r w:rsidR="00E712F5" w:rsidRPr="009A768F">
                <w:rPr>
                  <w:rFonts w:ascii="Times New Roman" w:hAnsi="Times New Roman" w:cs="Times New Roman"/>
                </w:rPr>
                <w:t>*</w:t>
              </w:r>
            </w:hyperlink>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xml:space="preserve">Строительство автодороги </w:t>
            </w:r>
            <w:proofErr w:type="spellStart"/>
            <w:r w:rsidRPr="009A768F">
              <w:rPr>
                <w:rFonts w:ascii="Times New Roman" w:hAnsi="Times New Roman" w:cs="Times New Roman"/>
              </w:rPr>
              <w:t>Авдотьино</w:t>
            </w:r>
            <w:proofErr w:type="spellEnd"/>
            <w:r w:rsidRPr="009A768F">
              <w:rPr>
                <w:rFonts w:ascii="Times New Roman" w:hAnsi="Times New Roman" w:cs="Times New Roman"/>
              </w:rPr>
              <w:t xml:space="preserve"> - </w:t>
            </w:r>
            <w:proofErr w:type="spellStart"/>
            <w:r w:rsidRPr="009A768F">
              <w:rPr>
                <w:rFonts w:ascii="Times New Roman" w:hAnsi="Times New Roman" w:cs="Times New Roman"/>
              </w:rPr>
              <w:t>Минеево</w:t>
            </w:r>
            <w:proofErr w:type="spellEnd"/>
            <w:r w:rsidRPr="009A768F">
              <w:rPr>
                <w:rFonts w:ascii="Times New Roman" w:hAnsi="Times New Roman" w:cs="Times New Roman"/>
              </w:rPr>
              <w:t xml:space="preserve">, соединяющей ул. </w:t>
            </w:r>
            <w:proofErr w:type="gramStart"/>
            <w:r w:rsidRPr="009A768F">
              <w:rPr>
                <w:rFonts w:ascii="Times New Roman" w:hAnsi="Times New Roman" w:cs="Times New Roman"/>
              </w:rPr>
              <w:t>Минскую</w:t>
            </w:r>
            <w:proofErr w:type="gramEnd"/>
            <w:r w:rsidRPr="009A768F">
              <w:rPr>
                <w:rFonts w:ascii="Times New Roman" w:hAnsi="Times New Roman" w:cs="Times New Roman"/>
              </w:rPr>
              <w:t xml:space="preserve"> и                             ул. Революционную г. Иваново</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1892,10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rPr>
          <w:trHeight w:val="15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1892,10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621B79"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roofErr w:type="gramStart"/>
            <w:r w:rsidRPr="009A768F">
              <w:rPr>
                <w:rFonts w:ascii="Times New Roman" w:hAnsi="Times New Roman" w:cs="Times New Roman"/>
              </w:rPr>
              <w:t xml:space="preserve">Строительство автодороги м. </w:t>
            </w:r>
            <w:proofErr w:type="spellStart"/>
            <w:r w:rsidRPr="009A768F">
              <w:rPr>
                <w:rFonts w:ascii="Times New Roman" w:hAnsi="Times New Roman" w:cs="Times New Roman"/>
              </w:rPr>
              <w:t>Минеево</w:t>
            </w:r>
            <w:proofErr w:type="spellEnd"/>
            <w:r w:rsidRPr="009A768F">
              <w:rPr>
                <w:rFonts w:ascii="Times New Roman" w:hAnsi="Times New Roman" w:cs="Times New Roman"/>
              </w:rPr>
              <w:t xml:space="preserve"> – пос. Дальний, соединяющей ул. Минскую и ул. Фрунзе г. Иваново</w:t>
            </w:r>
            <w:proofErr w:type="gramEnd"/>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1797,49</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rPr>
          <w:trHeight w:val="15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1797,49</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621B79"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7651D9"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xml:space="preserve">Реконструкция улицы </w:t>
            </w:r>
            <w:proofErr w:type="spellStart"/>
            <w:r w:rsidRPr="009A768F">
              <w:rPr>
                <w:rFonts w:ascii="Times New Roman" w:hAnsi="Times New Roman" w:cs="Times New Roman"/>
              </w:rPr>
              <w:t>Куконковых</w:t>
            </w:r>
            <w:proofErr w:type="spellEnd"/>
            <w:r w:rsidRPr="009A768F">
              <w:rPr>
                <w:rFonts w:ascii="Times New Roman" w:hAnsi="Times New Roman" w:cs="Times New Roman"/>
              </w:rPr>
              <w:t xml:space="preserve"> и </w:t>
            </w:r>
            <w:proofErr w:type="spellStart"/>
            <w:r w:rsidRPr="009A768F">
              <w:rPr>
                <w:rFonts w:ascii="Times New Roman" w:hAnsi="Times New Roman" w:cs="Times New Roman"/>
              </w:rPr>
              <w:t>Кохомского</w:t>
            </w:r>
            <w:proofErr w:type="spellEnd"/>
            <w:r w:rsidRPr="009A768F">
              <w:rPr>
                <w:rFonts w:ascii="Times New Roman" w:hAnsi="Times New Roman" w:cs="Times New Roman"/>
              </w:rPr>
              <w:t xml:space="preserve"> шоссе с устройством искусственных сооружений, входящих в состав транспортной развязки Тейково - Шуя - Кинешма</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3473,82</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rPr>
          <w:trHeight w:val="15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3473,82</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Строительство дорожной сети по ул. Генерала Хлебникова на участке от ул. Кудряшова до ул. Шубиных с устройством искусственных сооружений</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8519,87</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8519,87</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Разработка проектно-сметной документации на "Строительство окружной дороги по ул. Станкостроителей в г. Иваново (I этап)"</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447,37</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447,37</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lastRenderedPageBreak/>
              <w:t>7</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xml:space="preserve">Разработка проектно-сметной документации "Строительство автодороги от д. </w:t>
            </w:r>
            <w:proofErr w:type="spellStart"/>
            <w:r w:rsidRPr="009A768F">
              <w:rPr>
                <w:rFonts w:ascii="Times New Roman" w:hAnsi="Times New Roman" w:cs="Times New Roman"/>
              </w:rPr>
              <w:t>Беркино</w:t>
            </w:r>
            <w:proofErr w:type="spellEnd"/>
            <w:r w:rsidRPr="009A768F">
              <w:rPr>
                <w:rFonts w:ascii="Times New Roman" w:hAnsi="Times New Roman" w:cs="Times New Roman"/>
              </w:rPr>
              <w:t xml:space="preserve"> до полигона твердых бытовых отходов"</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1000,00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1000,00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xml:space="preserve">Разработка проектно-сметной документации "Строительство автодороги </w:t>
            </w:r>
            <w:proofErr w:type="spellStart"/>
            <w:r w:rsidRPr="009A768F">
              <w:rPr>
                <w:rFonts w:ascii="Times New Roman" w:hAnsi="Times New Roman" w:cs="Times New Roman"/>
              </w:rPr>
              <w:t>Авдотьино</w:t>
            </w:r>
            <w:proofErr w:type="spellEnd"/>
            <w:r w:rsidRPr="009A768F">
              <w:rPr>
                <w:rFonts w:ascii="Times New Roman" w:hAnsi="Times New Roman" w:cs="Times New Roman"/>
              </w:rPr>
              <w:t xml:space="preserve"> - </w:t>
            </w:r>
            <w:proofErr w:type="spellStart"/>
            <w:r w:rsidRPr="009A768F">
              <w:rPr>
                <w:rFonts w:ascii="Times New Roman" w:hAnsi="Times New Roman" w:cs="Times New Roman"/>
              </w:rPr>
              <w:t>Минеево</w:t>
            </w:r>
            <w:proofErr w:type="spellEnd"/>
            <w:r w:rsidRPr="009A768F">
              <w:rPr>
                <w:rFonts w:ascii="Times New Roman" w:hAnsi="Times New Roman" w:cs="Times New Roman"/>
              </w:rPr>
              <w:t xml:space="preserve">, соединяющей ул. </w:t>
            </w:r>
            <w:proofErr w:type="gramStart"/>
            <w:r w:rsidRPr="009A768F">
              <w:rPr>
                <w:rFonts w:ascii="Times New Roman" w:hAnsi="Times New Roman" w:cs="Times New Roman"/>
              </w:rPr>
              <w:t>Минскую</w:t>
            </w:r>
            <w:proofErr w:type="gramEnd"/>
            <w:r w:rsidRPr="009A768F">
              <w:rPr>
                <w:rFonts w:ascii="Times New Roman" w:hAnsi="Times New Roman" w:cs="Times New Roman"/>
              </w:rPr>
              <w:t xml:space="preserve"> и ул. Революционную г. Иваново"</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4300,00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4300,00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roofErr w:type="gramStart"/>
            <w:r w:rsidRPr="009A768F">
              <w:rPr>
                <w:rFonts w:ascii="Times New Roman" w:hAnsi="Times New Roman" w:cs="Times New Roman"/>
              </w:rPr>
              <w:t xml:space="preserve">Разработка проектно-сметной документации «Строительство автодороги м. </w:t>
            </w:r>
            <w:proofErr w:type="spellStart"/>
            <w:r w:rsidRPr="009A768F">
              <w:rPr>
                <w:rFonts w:ascii="Times New Roman" w:hAnsi="Times New Roman" w:cs="Times New Roman"/>
              </w:rPr>
              <w:t>Минеево</w:t>
            </w:r>
            <w:proofErr w:type="spellEnd"/>
            <w:r w:rsidRPr="009A768F">
              <w:rPr>
                <w:rFonts w:ascii="Times New Roman" w:hAnsi="Times New Roman" w:cs="Times New Roman"/>
              </w:rPr>
              <w:t xml:space="preserve"> – пос. Дальний, соединяющей ул. Минскую и ул. Фрунзе г. Иваново»</w:t>
            </w:r>
            <w:proofErr w:type="gramEnd"/>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5370,00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5370,00</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roofErr w:type="gramStart"/>
            <w:r w:rsidRPr="009A768F">
              <w:rPr>
                <w:rFonts w:ascii="Times New Roman" w:hAnsi="Times New Roman" w:cs="Times New Roman"/>
              </w:rPr>
              <w:t>Корректировка проектно-сметной документации «Автомобильная дорога по ул. Кудряшова (от пр.</w:t>
            </w:r>
            <w:proofErr w:type="gramEnd"/>
            <w:r w:rsidRPr="009A768F">
              <w:rPr>
                <w:rFonts w:ascii="Times New Roman" w:hAnsi="Times New Roman" w:cs="Times New Roman"/>
              </w:rPr>
              <w:t xml:space="preserve"> </w:t>
            </w:r>
            <w:proofErr w:type="gramStart"/>
            <w:r w:rsidRPr="009A768F">
              <w:rPr>
                <w:rFonts w:ascii="Times New Roman" w:hAnsi="Times New Roman" w:cs="Times New Roman"/>
              </w:rPr>
              <w:t>Строителей до ул. Генерала Хлебникова) и ул. Генерала Хлебникова (от ул. Кудряшова до ул. Шубиных)»</w:t>
            </w:r>
            <w:proofErr w:type="gramEnd"/>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капитального строительства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4852,06</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4852,06</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roofErr w:type="gramStart"/>
            <w:r w:rsidRPr="009A768F">
              <w:rPr>
                <w:rFonts w:ascii="Times New Roman" w:hAnsi="Times New Roman" w:cs="Times New Roman"/>
              </w:rPr>
              <w:t xml:space="preserve">Строительство, реконструкция, техническое перевооружение нерегулируемых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9A768F">
              <w:rPr>
                <w:rFonts w:ascii="Times New Roman" w:hAnsi="Times New Roman" w:cs="Times New Roman"/>
              </w:rPr>
              <w:t>световозвращателями</w:t>
            </w:r>
            <w:proofErr w:type="spellEnd"/>
            <w:r w:rsidRPr="009A768F">
              <w:rPr>
                <w:rFonts w:ascii="Times New Roman" w:hAnsi="Times New Roman" w:cs="Times New Roman"/>
              </w:rPr>
              <w:t xml:space="preserve"> и индикаторами, а</w:t>
            </w:r>
            <w:proofErr w:type="gramEnd"/>
            <w:r w:rsidRPr="009A768F">
              <w:rPr>
                <w:rFonts w:ascii="Times New Roman" w:hAnsi="Times New Roman" w:cs="Times New Roman"/>
              </w:rPr>
              <w:t xml:space="preserve"> также устройствами дополнительного освещения и другими элементами повышения безопасности дорожного движения на 2014 год</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благоустройства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Приведение транспортно-эксплуатационного состояния пешеходных переходов на улично-дорожной сети городского округа Иваново в транспортно-эксплуатационное состояние, отвечающее нормативным требованиям</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благоустройства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Реконструкция, строительство на участках улично-дорожной сети города Иванова пешеходных ограждений, в том числе в зоне пешеходных переходов</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r w:rsidRPr="009A768F">
              <w:rPr>
                <w:rFonts w:ascii="Times New Roman" w:hAnsi="Times New Roman" w:cs="Times New Roman"/>
              </w:rPr>
              <w:t>Управление благоустройства Администрации города Иванова</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бюджет города</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D42BB2" w:rsidP="00E712F5">
            <w:pPr>
              <w:pStyle w:val="ConsPlusNormal"/>
              <w:jc w:val="center"/>
              <w:rPr>
                <w:rFonts w:ascii="Times New Roman" w:hAnsi="Times New Roman" w:cs="Times New Roman"/>
              </w:rPr>
            </w:pPr>
            <w:hyperlink w:anchor="Par253" w:history="1">
              <w:r w:rsidR="00E712F5" w:rsidRPr="009A768F">
                <w:rPr>
                  <w:rFonts w:ascii="Times New Roman" w:hAnsi="Times New Roman" w:cs="Times New Roman"/>
                </w:rPr>
                <w:t>**</w:t>
              </w:r>
            </w:hyperlink>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r w:rsidR="00E712F5" w:rsidRPr="009A768F" w:rsidTr="002651C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rPr>
                <w:rFonts w:ascii="Times New Roman" w:hAnsi="Times New Roman" w:cs="Times New Roman"/>
              </w:rPr>
            </w:pPr>
            <w:r w:rsidRPr="009A768F">
              <w:rPr>
                <w:rFonts w:ascii="Times New Roman" w:hAnsi="Times New Roman" w:cs="Times New Roman"/>
              </w:rPr>
              <w:t>- областной бюджет</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E712F5" w:rsidP="00E712F5">
            <w:pPr>
              <w:pStyle w:val="ConsPlusNormal"/>
              <w:jc w:val="both"/>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12F5" w:rsidRPr="009A768F" w:rsidRDefault="00B6555E" w:rsidP="00E712F5">
            <w:pPr>
              <w:pStyle w:val="ConsPlusNormal"/>
              <w:jc w:val="center"/>
              <w:rPr>
                <w:rFonts w:ascii="Times New Roman" w:hAnsi="Times New Roman" w:cs="Times New Roman"/>
              </w:rPr>
            </w:pPr>
            <w:r w:rsidRPr="009A768F">
              <w:rPr>
                <w:rFonts w:ascii="Times New Roman" w:hAnsi="Times New Roman" w:cs="Times New Roman"/>
              </w:rPr>
              <w:t>-</w:t>
            </w:r>
          </w:p>
        </w:tc>
      </w:tr>
    </w:tbl>
    <w:p w:rsidR="00B6555E" w:rsidRPr="009A768F" w:rsidRDefault="00B6555E" w:rsidP="00E712F5">
      <w:pPr>
        <w:pStyle w:val="ConsPlusNormal"/>
        <w:ind w:firstLine="540"/>
        <w:jc w:val="both"/>
        <w:rPr>
          <w:rFonts w:ascii="Times New Roman" w:hAnsi="Times New Roman" w:cs="Times New Roman"/>
          <w:sz w:val="24"/>
          <w:szCs w:val="24"/>
        </w:rPr>
      </w:pPr>
    </w:p>
    <w:p w:rsidR="00E712F5" w:rsidRPr="009A768F" w:rsidRDefault="00E712F5" w:rsidP="00E712F5">
      <w:pPr>
        <w:pStyle w:val="ConsPlusNormal"/>
        <w:ind w:firstLine="540"/>
        <w:jc w:val="both"/>
        <w:rPr>
          <w:rFonts w:ascii="Times New Roman" w:hAnsi="Times New Roman" w:cs="Times New Roman"/>
          <w:sz w:val="24"/>
          <w:szCs w:val="24"/>
        </w:rPr>
      </w:pPr>
      <w:r w:rsidRPr="009A768F">
        <w:rPr>
          <w:rFonts w:ascii="Times New Roman" w:hAnsi="Times New Roman" w:cs="Times New Roman"/>
          <w:sz w:val="24"/>
          <w:szCs w:val="24"/>
        </w:rPr>
        <w:t>Примечание:</w:t>
      </w:r>
    </w:p>
    <w:p w:rsidR="00E712F5" w:rsidRPr="009A768F" w:rsidRDefault="00E712F5" w:rsidP="00E712F5">
      <w:pPr>
        <w:pStyle w:val="ConsPlusNormal"/>
        <w:ind w:firstLine="540"/>
        <w:jc w:val="both"/>
        <w:rPr>
          <w:rFonts w:ascii="Times New Roman" w:hAnsi="Times New Roman" w:cs="Times New Roman"/>
          <w:sz w:val="24"/>
          <w:szCs w:val="24"/>
        </w:rPr>
      </w:pPr>
      <w:bookmarkStart w:id="1" w:name="Par252"/>
      <w:bookmarkEnd w:id="1"/>
      <w:r w:rsidRPr="009A768F">
        <w:rPr>
          <w:rFonts w:ascii="Times New Roman" w:hAnsi="Times New Roman" w:cs="Times New Roman"/>
          <w:sz w:val="24"/>
          <w:szCs w:val="24"/>
        </w:rPr>
        <w:t>- объемы финансирования мероприятий подпрограммы из областного бюджета, помеченные знаком "*", подлежат уточнению по мере принятия нормативных правовых актов Ивановской области о распределении (выделении) средств соответствующих субсидий;</w:t>
      </w:r>
    </w:p>
    <w:p w:rsidR="00E712F5" w:rsidRPr="009A768F" w:rsidRDefault="00E712F5" w:rsidP="00E712F5">
      <w:pPr>
        <w:pStyle w:val="ConsPlusNormal"/>
        <w:ind w:firstLine="540"/>
        <w:jc w:val="both"/>
        <w:rPr>
          <w:rFonts w:ascii="Times New Roman" w:hAnsi="Times New Roman" w:cs="Times New Roman"/>
          <w:sz w:val="24"/>
          <w:szCs w:val="24"/>
        </w:rPr>
      </w:pPr>
      <w:bookmarkStart w:id="2" w:name="Par253"/>
      <w:bookmarkEnd w:id="2"/>
      <w:r w:rsidRPr="009A768F">
        <w:rPr>
          <w:rFonts w:ascii="Times New Roman" w:hAnsi="Times New Roman" w:cs="Times New Roman"/>
          <w:sz w:val="24"/>
          <w:szCs w:val="24"/>
        </w:rPr>
        <w:t>- объем финансирования мероприятий подпрограммы, помеченный знаком "**", подлежит уточнению по мере принятия нормативных правовых актов о выделении (распределении) денежных средств.</w:t>
      </w:r>
    </w:p>
    <w:p w:rsidR="00431D68" w:rsidRPr="009A768F" w:rsidRDefault="00E73D3E" w:rsidP="00E73D3E">
      <w:pPr>
        <w:jc w:val="right"/>
        <w:rPr>
          <w:rFonts w:cs="Times New Roman"/>
          <w:szCs w:val="24"/>
        </w:rPr>
      </w:pPr>
      <w:r w:rsidRPr="009A768F">
        <w:rPr>
          <w:rFonts w:cs="Times New Roman"/>
          <w:szCs w:val="24"/>
        </w:rPr>
        <w:t>».</w:t>
      </w:r>
    </w:p>
    <w:sectPr w:rsidR="00431D68" w:rsidRPr="009A768F" w:rsidSect="00B06EE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B2" w:rsidRDefault="00D42BB2" w:rsidP="009A768F">
      <w:pPr>
        <w:spacing w:after="0"/>
      </w:pPr>
      <w:r>
        <w:separator/>
      </w:r>
    </w:p>
  </w:endnote>
  <w:endnote w:type="continuationSeparator" w:id="0">
    <w:p w:rsidR="00D42BB2" w:rsidRDefault="00D42BB2" w:rsidP="009A7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B2" w:rsidRDefault="00D42BB2" w:rsidP="009A768F">
      <w:pPr>
        <w:spacing w:after="0"/>
      </w:pPr>
      <w:r>
        <w:separator/>
      </w:r>
    </w:p>
  </w:footnote>
  <w:footnote w:type="continuationSeparator" w:id="0">
    <w:p w:rsidR="00D42BB2" w:rsidRDefault="00D42BB2" w:rsidP="009A7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612"/>
      <w:docPartObj>
        <w:docPartGallery w:val="Page Numbers (Top of Page)"/>
        <w:docPartUnique/>
      </w:docPartObj>
    </w:sdtPr>
    <w:sdtContent>
      <w:p w:rsidR="00D42BB2" w:rsidRDefault="00D42BB2">
        <w:pPr>
          <w:pStyle w:val="af7"/>
          <w:jc w:val="center"/>
        </w:pPr>
        <w:r>
          <w:fldChar w:fldCharType="begin"/>
        </w:r>
        <w:r>
          <w:instrText>PAGE   \* MERGEFORMAT</w:instrText>
        </w:r>
        <w:r>
          <w:fldChar w:fldCharType="separate"/>
        </w:r>
        <w:r w:rsidR="00EF318F">
          <w:rPr>
            <w:noProof/>
          </w:rPr>
          <w:t>2</w:t>
        </w:r>
        <w:r>
          <w:fldChar w:fldCharType="end"/>
        </w:r>
      </w:p>
    </w:sdtContent>
  </w:sdt>
  <w:p w:rsidR="00D42BB2" w:rsidRDefault="00D42BB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B2" w:rsidRDefault="00D42BB2">
    <w:pPr>
      <w:pStyle w:val="af7"/>
      <w:jc w:val="center"/>
    </w:pPr>
  </w:p>
  <w:p w:rsidR="00D42BB2" w:rsidRDefault="00D42BB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64B2C"/>
    <w:lvl w:ilvl="0">
      <w:start w:val="1"/>
      <w:numFmt w:val="decimal"/>
      <w:pStyle w:val="5"/>
      <w:lvlText w:val="%1."/>
      <w:lvlJc w:val="left"/>
      <w:pPr>
        <w:tabs>
          <w:tab w:val="num" w:pos="1492"/>
        </w:tabs>
        <w:ind w:left="1492" w:hanging="360"/>
      </w:pPr>
    </w:lvl>
  </w:abstractNum>
  <w:abstractNum w:abstractNumId="1">
    <w:nsid w:val="FFFFFF7E"/>
    <w:multiLevelType w:val="singleLevel"/>
    <w:tmpl w:val="4D2AB648"/>
    <w:lvl w:ilvl="0">
      <w:start w:val="1"/>
      <w:numFmt w:val="decimal"/>
      <w:pStyle w:val="3"/>
      <w:lvlText w:val="%1."/>
      <w:lvlJc w:val="left"/>
      <w:pPr>
        <w:tabs>
          <w:tab w:val="num" w:pos="926"/>
        </w:tabs>
        <w:ind w:left="926" w:hanging="360"/>
      </w:pPr>
    </w:lvl>
  </w:abstractNum>
  <w:abstractNum w:abstractNumId="2">
    <w:nsid w:val="FFFFFF7F"/>
    <w:multiLevelType w:val="singleLevel"/>
    <w:tmpl w:val="192021FE"/>
    <w:lvl w:ilvl="0">
      <w:start w:val="1"/>
      <w:numFmt w:val="decimal"/>
      <w:pStyle w:val="2"/>
      <w:lvlText w:val="%1."/>
      <w:lvlJc w:val="left"/>
      <w:pPr>
        <w:tabs>
          <w:tab w:val="num" w:pos="643"/>
        </w:tabs>
        <w:ind w:left="643" w:hanging="360"/>
      </w:pPr>
    </w:lvl>
  </w:abstractNum>
  <w:abstractNum w:abstractNumId="3">
    <w:nsid w:val="FFFFFF80"/>
    <w:multiLevelType w:val="singleLevel"/>
    <w:tmpl w:val="490486C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E5E2C040"/>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8"/>
    <w:multiLevelType w:val="singleLevel"/>
    <w:tmpl w:val="CD3C1B04"/>
    <w:lvl w:ilvl="0">
      <w:start w:val="1"/>
      <w:numFmt w:val="decimal"/>
      <w:pStyle w:val="a"/>
      <w:lvlText w:val="%1."/>
      <w:lvlJc w:val="left"/>
      <w:pPr>
        <w:tabs>
          <w:tab w:val="num" w:pos="360"/>
        </w:tabs>
        <w:ind w:left="360" w:hanging="360"/>
      </w:pPr>
    </w:lvl>
  </w:abstractNum>
  <w:abstractNum w:abstractNumId="6">
    <w:nsid w:val="058277F0"/>
    <w:multiLevelType w:val="multilevel"/>
    <w:tmpl w:val="F8AEADEC"/>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096232DB"/>
    <w:multiLevelType w:val="multilevel"/>
    <w:tmpl w:val="8438C6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2742D3"/>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nsid w:val="14F830FB"/>
    <w:multiLevelType w:val="hybridMultilevel"/>
    <w:tmpl w:val="5BCAE110"/>
    <w:lvl w:ilvl="0" w:tplc="365CBCB0">
      <w:start w:val="7"/>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18D15191"/>
    <w:multiLevelType w:val="multilevel"/>
    <w:tmpl w:val="FFC83B32"/>
    <w:lvl w:ilvl="0">
      <w:start w:val="1"/>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18F63B59"/>
    <w:multiLevelType w:val="multilevel"/>
    <w:tmpl w:val="EE3AD0A4"/>
    <w:lvl w:ilvl="0">
      <w:start w:val="1"/>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21945088"/>
    <w:multiLevelType w:val="hybridMultilevel"/>
    <w:tmpl w:val="A542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2D8A39F4"/>
    <w:multiLevelType w:val="hybridMultilevel"/>
    <w:tmpl w:val="39BC5658"/>
    <w:lvl w:ilvl="0" w:tplc="73063D68">
      <w:start w:val="1"/>
      <w:numFmt w:val="bullet"/>
      <w:pStyle w:val="a0"/>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FB5FC4"/>
    <w:multiLevelType w:val="singleLevel"/>
    <w:tmpl w:val="0419000B"/>
    <w:lvl w:ilvl="0">
      <w:numFmt w:val="bullet"/>
      <w:lvlText w:val=""/>
      <w:lvlJc w:val="left"/>
      <w:pPr>
        <w:tabs>
          <w:tab w:val="num" w:pos="360"/>
        </w:tabs>
        <w:ind w:left="360" w:hanging="360"/>
      </w:pPr>
      <w:rPr>
        <w:rFonts w:ascii="Wingdings" w:hAnsi="Wingdings" w:hint="default"/>
      </w:rPr>
    </w:lvl>
  </w:abstractNum>
  <w:abstractNum w:abstractNumId="19">
    <w:nsid w:val="3F0A17B7"/>
    <w:multiLevelType w:val="hybridMultilevel"/>
    <w:tmpl w:val="DA58FB34"/>
    <w:lvl w:ilvl="0" w:tplc="F86E6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E92519"/>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1">
    <w:nsid w:val="4CDE1AFB"/>
    <w:multiLevelType w:val="hybridMultilevel"/>
    <w:tmpl w:val="0B2AA02A"/>
    <w:lvl w:ilvl="0" w:tplc="ACE6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5B505FC5"/>
    <w:multiLevelType w:val="multilevel"/>
    <w:tmpl w:val="1C9E26D2"/>
    <w:lvl w:ilvl="0">
      <w:start w:val="1"/>
      <w:numFmt w:val="decimal"/>
      <w:pStyle w:val="a1"/>
      <w:lvlText w:val="%1."/>
      <w:lvlJc w:val="left"/>
      <w:pPr>
        <w:ind w:left="720" w:hanging="360"/>
      </w:pPr>
      <w:rPr>
        <w:rFonts w:hint="default"/>
      </w:rPr>
    </w:lvl>
    <w:lvl w:ilvl="1">
      <w:start w:val="1"/>
      <w:numFmt w:val="decimal"/>
      <w:pStyle w:val="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HTM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D62BE"/>
    <w:multiLevelType w:val="singleLevel"/>
    <w:tmpl w:val="C18A5934"/>
    <w:lvl w:ilvl="0">
      <w:numFmt w:val="bullet"/>
      <w:lvlText w:val="-"/>
      <w:lvlJc w:val="left"/>
      <w:pPr>
        <w:tabs>
          <w:tab w:val="num" w:pos="720"/>
        </w:tabs>
        <w:ind w:left="720" w:hanging="360"/>
      </w:pPr>
      <w:rPr>
        <w:rFonts w:hint="default"/>
      </w:rPr>
    </w:lvl>
  </w:abstractNum>
  <w:abstractNum w:abstractNumId="27">
    <w:nsid w:val="69145F71"/>
    <w:multiLevelType w:val="hybridMultilevel"/>
    <w:tmpl w:val="B3A2D5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B24A3"/>
    <w:multiLevelType w:val="hybridMultilevel"/>
    <w:tmpl w:val="973AF180"/>
    <w:lvl w:ilvl="0" w:tplc="4AB67A6A">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lvl>
    <w:lvl w:ilvl="1">
      <w:start w:val="1"/>
      <w:numFmt w:val="decimal"/>
      <w:pStyle w:val="31"/>
      <w:lvlText w:val="%1.%2"/>
      <w:lvlJc w:val="left"/>
      <w:pPr>
        <w:tabs>
          <w:tab w:val="num" w:pos="1836"/>
        </w:tabs>
        <w:ind w:left="1836" w:hanging="576"/>
      </w:pPr>
    </w:lvl>
    <w:lvl w:ilvl="2">
      <w:start w:val="1"/>
      <w:numFmt w:val="decimal"/>
      <w:pStyle w:val="31"/>
      <w:lvlText w:val="%1.%2.%3"/>
      <w:lvlJc w:val="left"/>
      <w:pPr>
        <w:tabs>
          <w:tab w:val="num" w:pos="653"/>
        </w:tabs>
        <w:ind w:left="426"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0CC1FB7"/>
    <w:multiLevelType w:val="hybridMultilevel"/>
    <w:tmpl w:val="9B9E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02D41"/>
    <w:multiLevelType w:val="multilevel"/>
    <w:tmpl w:val="76FACC80"/>
    <w:lvl w:ilvl="0">
      <w:start w:val="1"/>
      <w:numFmt w:val="decimal"/>
      <w:lvlText w:val="%1."/>
      <w:lvlJc w:val="left"/>
      <w:pPr>
        <w:ind w:left="1035" w:hanging="1035"/>
      </w:pPr>
      <w:rPr>
        <w:rFonts w:hint="default"/>
      </w:rPr>
    </w:lvl>
    <w:lvl w:ilvl="1">
      <w:start w:val="1"/>
      <w:numFmt w:val="decimal"/>
      <w:pStyle w:val="10"/>
      <w:lvlText w:val="%1.%2."/>
      <w:lvlJc w:val="left"/>
      <w:pPr>
        <w:ind w:left="1635" w:hanging="1035"/>
      </w:pPr>
      <w:rPr>
        <w:rFonts w:hint="default"/>
      </w:rPr>
    </w:lvl>
    <w:lvl w:ilvl="2">
      <w:start w:val="1"/>
      <w:numFmt w:val="decimal"/>
      <w:pStyle w:val="22"/>
      <w:lvlText w:val="%1.%2.%3."/>
      <w:lvlJc w:val="left"/>
      <w:pPr>
        <w:ind w:left="2235" w:hanging="1035"/>
      </w:pPr>
      <w:rPr>
        <w:rFonts w:hint="default"/>
      </w:rPr>
    </w:lvl>
    <w:lvl w:ilvl="3">
      <w:start w:val="1"/>
      <w:numFmt w:val="decimal"/>
      <w:lvlText w:val="%1.%2.%3.%4."/>
      <w:lvlJc w:val="left"/>
      <w:pPr>
        <w:ind w:left="2835" w:hanging="1035"/>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74FF3510"/>
    <w:multiLevelType w:val="hybridMultilevel"/>
    <w:tmpl w:val="54ACA694"/>
    <w:lvl w:ilvl="0" w:tplc="41CEEC28">
      <w:start w:val="4"/>
      <w:numFmt w:val="decimal"/>
      <w:pStyle w:val="11"/>
      <w:lvlText w:val="%1."/>
      <w:lvlJc w:val="left"/>
      <w:pPr>
        <w:ind w:left="960" w:hanging="360"/>
      </w:pPr>
      <w:rPr>
        <w:rFonts w:hint="default"/>
      </w:rPr>
    </w:lvl>
    <w:lvl w:ilvl="1" w:tplc="04190019">
      <w:start w:val="1"/>
      <w:numFmt w:val="lowerLetter"/>
      <w:pStyle w:val="23"/>
      <w:lvlText w:val="%2."/>
      <w:lvlJc w:val="left"/>
      <w:pPr>
        <w:ind w:left="1680" w:hanging="360"/>
      </w:pPr>
    </w:lvl>
    <w:lvl w:ilvl="2" w:tplc="0419001B">
      <w:start w:val="1"/>
      <w:numFmt w:val="lowerRoman"/>
      <w:pStyle w:val="32"/>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5215097"/>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757D08CD"/>
    <w:multiLevelType w:val="hybridMultilevel"/>
    <w:tmpl w:val="4EA2F3BE"/>
    <w:lvl w:ilvl="0" w:tplc="474C9C00">
      <w:start w:val="5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C7744"/>
    <w:multiLevelType w:val="multilevel"/>
    <w:tmpl w:val="8B42E70E"/>
    <w:lvl w:ilvl="0">
      <w:start w:val="1"/>
      <w:numFmt w:val="bullet"/>
      <w:pStyle w:val="a3"/>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D46134"/>
    <w:multiLevelType w:val="singleLevel"/>
    <w:tmpl w:val="0419000F"/>
    <w:lvl w:ilvl="0">
      <w:start w:val="1"/>
      <w:numFmt w:val="decimal"/>
      <w:lvlText w:val="%1."/>
      <w:lvlJc w:val="left"/>
      <w:pPr>
        <w:tabs>
          <w:tab w:val="num" w:pos="360"/>
        </w:tabs>
        <w:ind w:left="360" w:hanging="360"/>
      </w:pPr>
    </w:lvl>
  </w:abstractNum>
  <w:abstractNum w:abstractNumId="37">
    <w:nsid w:val="7B900AF1"/>
    <w:multiLevelType w:val="multilevel"/>
    <w:tmpl w:val="603E9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C726309"/>
    <w:multiLevelType w:val="hybridMultilevel"/>
    <w:tmpl w:val="B13A9AEE"/>
    <w:lvl w:ilvl="0" w:tplc="B92EA46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7"/>
  </w:num>
  <w:num w:numId="3">
    <w:abstractNumId w:val="31"/>
  </w:num>
  <w:num w:numId="4">
    <w:abstractNumId w:val="32"/>
  </w:num>
  <w:num w:numId="5">
    <w:abstractNumId w:val="7"/>
  </w:num>
  <w:num w:numId="6">
    <w:abstractNumId w:val="34"/>
  </w:num>
  <w:num w:numId="7">
    <w:abstractNumId w:val="10"/>
  </w:num>
  <w:num w:numId="8">
    <w:abstractNumId w:val="21"/>
  </w:num>
  <w:num w:numId="9">
    <w:abstractNumId w:val="19"/>
  </w:num>
  <w:num w:numId="10">
    <w:abstractNumId w:val="11"/>
  </w:num>
  <w:num w:numId="11">
    <w:abstractNumId w:val="33"/>
  </w:num>
  <w:num w:numId="12">
    <w:abstractNumId w:val="28"/>
  </w:num>
  <w:num w:numId="13">
    <w:abstractNumId w:val="9"/>
  </w:num>
  <w:num w:numId="14">
    <w:abstractNumId w:val="12"/>
  </w:num>
  <w:num w:numId="15">
    <w:abstractNumId w:val="6"/>
  </w:num>
  <w:num w:numId="16">
    <w:abstractNumId w:val="25"/>
  </w:num>
  <w:num w:numId="17">
    <w:abstractNumId w:val="38"/>
  </w:num>
  <w:num w:numId="18">
    <w:abstractNumId w:val="20"/>
  </w:num>
  <w:num w:numId="19">
    <w:abstractNumId w:val="14"/>
  </w:num>
  <w:num w:numId="20">
    <w:abstractNumId w:val="30"/>
  </w:num>
  <w:num w:numId="21">
    <w:abstractNumId w:val="36"/>
  </w:num>
  <w:num w:numId="22">
    <w:abstractNumId w:val="37"/>
  </w:num>
  <w:num w:numId="23">
    <w:abstractNumId w:val="26"/>
  </w:num>
  <w:num w:numId="24">
    <w:abstractNumId w:val="18"/>
  </w:num>
  <w:num w:numId="25">
    <w:abstractNumId w:val="24"/>
  </w:num>
  <w:num w:numId="26">
    <w:abstractNumId w:val="5"/>
    <w:lvlOverride w:ilvl="0">
      <w:startOverride w:val="1"/>
    </w:lvlOverride>
  </w:num>
  <w:num w:numId="27">
    <w:abstractNumId w:val="4"/>
  </w:num>
  <w:num w:numId="28">
    <w:abstractNumId w:val="3"/>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9DA"/>
    <w:rsid w:val="00006C21"/>
    <w:rsid w:val="00006D5A"/>
    <w:rsid w:val="00007C1F"/>
    <w:rsid w:val="0001084C"/>
    <w:rsid w:val="00013759"/>
    <w:rsid w:val="00013869"/>
    <w:rsid w:val="00013964"/>
    <w:rsid w:val="00014F60"/>
    <w:rsid w:val="00016C90"/>
    <w:rsid w:val="00017DA7"/>
    <w:rsid w:val="00020DD1"/>
    <w:rsid w:val="00022C9F"/>
    <w:rsid w:val="000232A1"/>
    <w:rsid w:val="00024292"/>
    <w:rsid w:val="00024C48"/>
    <w:rsid w:val="0002553B"/>
    <w:rsid w:val="00027E3F"/>
    <w:rsid w:val="00030CCA"/>
    <w:rsid w:val="00035E5F"/>
    <w:rsid w:val="00036209"/>
    <w:rsid w:val="00036236"/>
    <w:rsid w:val="0004071A"/>
    <w:rsid w:val="000434F3"/>
    <w:rsid w:val="00043CE0"/>
    <w:rsid w:val="00045C79"/>
    <w:rsid w:val="0004612E"/>
    <w:rsid w:val="0004696E"/>
    <w:rsid w:val="00047B83"/>
    <w:rsid w:val="00050F4D"/>
    <w:rsid w:val="00052F43"/>
    <w:rsid w:val="00053B67"/>
    <w:rsid w:val="00057094"/>
    <w:rsid w:val="00061DD7"/>
    <w:rsid w:val="0006241C"/>
    <w:rsid w:val="00062447"/>
    <w:rsid w:val="00062E4F"/>
    <w:rsid w:val="00070CA0"/>
    <w:rsid w:val="000712D3"/>
    <w:rsid w:val="0007196C"/>
    <w:rsid w:val="00072ED5"/>
    <w:rsid w:val="00072FF3"/>
    <w:rsid w:val="000772A6"/>
    <w:rsid w:val="00080902"/>
    <w:rsid w:val="0008117F"/>
    <w:rsid w:val="0008160A"/>
    <w:rsid w:val="0008205B"/>
    <w:rsid w:val="000828FE"/>
    <w:rsid w:val="00086A77"/>
    <w:rsid w:val="00086DAB"/>
    <w:rsid w:val="0009028F"/>
    <w:rsid w:val="00090474"/>
    <w:rsid w:val="000906B5"/>
    <w:rsid w:val="000943FB"/>
    <w:rsid w:val="00094A30"/>
    <w:rsid w:val="000978D0"/>
    <w:rsid w:val="000A0719"/>
    <w:rsid w:val="000A1FDA"/>
    <w:rsid w:val="000A53A5"/>
    <w:rsid w:val="000A6067"/>
    <w:rsid w:val="000B0C8C"/>
    <w:rsid w:val="000B0EFF"/>
    <w:rsid w:val="000B19C0"/>
    <w:rsid w:val="000B2C0E"/>
    <w:rsid w:val="000B4499"/>
    <w:rsid w:val="000B4F19"/>
    <w:rsid w:val="000C11F1"/>
    <w:rsid w:val="000C29AA"/>
    <w:rsid w:val="000C4B1F"/>
    <w:rsid w:val="000C4DE3"/>
    <w:rsid w:val="000C6505"/>
    <w:rsid w:val="000C7E16"/>
    <w:rsid w:val="000D152C"/>
    <w:rsid w:val="000D2590"/>
    <w:rsid w:val="000D2CFE"/>
    <w:rsid w:val="000D31E1"/>
    <w:rsid w:val="000D358D"/>
    <w:rsid w:val="000D67E8"/>
    <w:rsid w:val="000E0544"/>
    <w:rsid w:val="000E4CDE"/>
    <w:rsid w:val="000E7DBD"/>
    <w:rsid w:val="000F028A"/>
    <w:rsid w:val="000F02E4"/>
    <w:rsid w:val="000F0E77"/>
    <w:rsid w:val="000F67D2"/>
    <w:rsid w:val="000F7229"/>
    <w:rsid w:val="000F7688"/>
    <w:rsid w:val="00104A6C"/>
    <w:rsid w:val="00105C52"/>
    <w:rsid w:val="00106E35"/>
    <w:rsid w:val="00107B87"/>
    <w:rsid w:val="0011197C"/>
    <w:rsid w:val="00112030"/>
    <w:rsid w:val="001131CD"/>
    <w:rsid w:val="0011691C"/>
    <w:rsid w:val="0012037F"/>
    <w:rsid w:val="0012161F"/>
    <w:rsid w:val="00122367"/>
    <w:rsid w:val="001231FC"/>
    <w:rsid w:val="00126113"/>
    <w:rsid w:val="00126C51"/>
    <w:rsid w:val="00126D4E"/>
    <w:rsid w:val="001276E0"/>
    <w:rsid w:val="00130178"/>
    <w:rsid w:val="00132572"/>
    <w:rsid w:val="001347D2"/>
    <w:rsid w:val="0013528D"/>
    <w:rsid w:val="00135FA5"/>
    <w:rsid w:val="001408D6"/>
    <w:rsid w:val="0014477F"/>
    <w:rsid w:val="001449D2"/>
    <w:rsid w:val="00144EC0"/>
    <w:rsid w:val="00145385"/>
    <w:rsid w:val="00146D80"/>
    <w:rsid w:val="00147970"/>
    <w:rsid w:val="00150635"/>
    <w:rsid w:val="00150B7C"/>
    <w:rsid w:val="001510F3"/>
    <w:rsid w:val="001521DC"/>
    <w:rsid w:val="00153117"/>
    <w:rsid w:val="00153401"/>
    <w:rsid w:val="00154862"/>
    <w:rsid w:val="0016473B"/>
    <w:rsid w:val="001665FC"/>
    <w:rsid w:val="00166E41"/>
    <w:rsid w:val="00173D31"/>
    <w:rsid w:val="001744BD"/>
    <w:rsid w:val="0017507B"/>
    <w:rsid w:val="001750D4"/>
    <w:rsid w:val="00177677"/>
    <w:rsid w:val="00177B77"/>
    <w:rsid w:val="001807C9"/>
    <w:rsid w:val="0018135F"/>
    <w:rsid w:val="00182153"/>
    <w:rsid w:val="0018233B"/>
    <w:rsid w:val="0018264C"/>
    <w:rsid w:val="0018428F"/>
    <w:rsid w:val="0018435D"/>
    <w:rsid w:val="0018473C"/>
    <w:rsid w:val="00185DDF"/>
    <w:rsid w:val="0019057F"/>
    <w:rsid w:val="00191A4E"/>
    <w:rsid w:val="001A0337"/>
    <w:rsid w:val="001A17B3"/>
    <w:rsid w:val="001A182B"/>
    <w:rsid w:val="001A190A"/>
    <w:rsid w:val="001A3AFA"/>
    <w:rsid w:val="001A511D"/>
    <w:rsid w:val="001A61FE"/>
    <w:rsid w:val="001B24F2"/>
    <w:rsid w:val="001B34A7"/>
    <w:rsid w:val="001B5B2E"/>
    <w:rsid w:val="001C08BE"/>
    <w:rsid w:val="001C1A55"/>
    <w:rsid w:val="001C68C0"/>
    <w:rsid w:val="001C7EE0"/>
    <w:rsid w:val="001D12AE"/>
    <w:rsid w:val="001D2F99"/>
    <w:rsid w:val="001D3ABD"/>
    <w:rsid w:val="001D47E3"/>
    <w:rsid w:val="001E0487"/>
    <w:rsid w:val="001E0675"/>
    <w:rsid w:val="001E090B"/>
    <w:rsid w:val="001E20F9"/>
    <w:rsid w:val="001E3F73"/>
    <w:rsid w:val="001F15B9"/>
    <w:rsid w:val="001F3E92"/>
    <w:rsid w:val="001F41EE"/>
    <w:rsid w:val="001F5EDC"/>
    <w:rsid w:val="001F68E6"/>
    <w:rsid w:val="001F6CED"/>
    <w:rsid w:val="0020089A"/>
    <w:rsid w:val="00202BD7"/>
    <w:rsid w:val="0020338E"/>
    <w:rsid w:val="00203911"/>
    <w:rsid w:val="002042BB"/>
    <w:rsid w:val="00206D24"/>
    <w:rsid w:val="0020789F"/>
    <w:rsid w:val="002078D3"/>
    <w:rsid w:val="00212662"/>
    <w:rsid w:val="00213E42"/>
    <w:rsid w:val="00221222"/>
    <w:rsid w:val="00223A65"/>
    <w:rsid w:val="00226167"/>
    <w:rsid w:val="00226224"/>
    <w:rsid w:val="002271D8"/>
    <w:rsid w:val="0023548F"/>
    <w:rsid w:val="00236EF2"/>
    <w:rsid w:val="00240BCB"/>
    <w:rsid w:val="0024316F"/>
    <w:rsid w:val="00244062"/>
    <w:rsid w:val="00244757"/>
    <w:rsid w:val="00244771"/>
    <w:rsid w:val="00253C66"/>
    <w:rsid w:val="00257433"/>
    <w:rsid w:val="00257B17"/>
    <w:rsid w:val="002619BC"/>
    <w:rsid w:val="00262A1D"/>
    <w:rsid w:val="00263A66"/>
    <w:rsid w:val="002651C2"/>
    <w:rsid w:val="00265B68"/>
    <w:rsid w:val="00266504"/>
    <w:rsid w:val="00266E2A"/>
    <w:rsid w:val="00270442"/>
    <w:rsid w:val="00272140"/>
    <w:rsid w:val="002744AD"/>
    <w:rsid w:val="002776CC"/>
    <w:rsid w:val="00277B9D"/>
    <w:rsid w:val="002803C0"/>
    <w:rsid w:val="00281895"/>
    <w:rsid w:val="0028651C"/>
    <w:rsid w:val="00286565"/>
    <w:rsid w:val="002911A5"/>
    <w:rsid w:val="00292899"/>
    <w:rsid w:val="00292F6B"/>
    <w:rsid w:val="00294C11"/>
    <w:rsid w:val="002959BB"/>
    <w:rsid w:val="00296E23"/>
    <w:rsid w:val="002A0C9C"/>
    <w:rsid w:val="002A122B"/>
    <w:rsid w:val="002A37FD"/>
    <w:rsid w:val="002A5C9B"/>
    <w:rsid w:val="002A7E31"/>
    <w:rsid w:val="002B014F"/>
    <w:rsid w:val="002B0161"/>
    <w:rsid w:val="002B4717"/>
    <w:rsid w:val="002B5529"/>
    <w:rsid w:val="002B747E"/>
    <w:rsid w:val="002B7914"/>
    <w:rsid w:val="002C0192"/>
    <w:rsid w:val="002C0559"/>
    <w:rsid w:val="002C20FB"/>
    <w:rsid w:val="002C22D5"/>
    <w:rsid w:val="002C357D"/>
    <w:rsid w:val="002C7CAB"/>
    <w:rsid w:val="002D3AFE"/>
    <w:rsid w:val="002D40F6"/>
    <w:rsid w:val="002D42A3"/>
    <w:rsid w:val="002D4EE0"/>
    <w:rsid w:val="002D54E1"/>
    <w:rsid w:val="002D6AB4"/>
    <w:rsid w:val="002E0B8C"/>
    <w:rsid w:val="002E2D31"/>
    <w:rsid w:val="002E40A4"/>
    <w:rsid w:val="002E412A"/>
    <w:rsid w:val="002E6C67"/>
    <w:rsid w:val="002E78E6"/>
    <w:rsid w:val="002F136F"/>
    <w:rsid w:val="002F6A34"/>
    <w:rsid w:val="002F6F93"/>
    <w:rsid w:val="00301A86"/>
    <w:rsid w:val="00306B4E"/>
    <w:rsid w:val="00307A9D"/>
    <w:rsid w:val="00312973"/>
    <w:rsid w:val="00312FB9"/>
    <w:rsid w:val="003143F6"/>
    <w:rsid w:val="00314563"/>
    <w:rsid w:val="003159D7"/>
    <w:rsid w:val="003178A6"/>
    <w:rsid w:val="00320D3E"/>
    <w:rsid w:val="00326F40"/>
    <w:rsid w:val="00330209"/>
    <w:rsid w:val="003304A1"/>
    <w:rsid w:val="00332957"/>
    <w:rsid w:val="00334684"/>
    <w:rsid w:val="003350E0"/>
    <w:rsid w:val="00335FAB"/>
    <w:rsid w:val="00336DEA"/>
    <w:rsid w:val="00337EED"/>
    <w:rsid w:val="00342523"/>
    <w:rsid w:val="00343C47"/>
    <w:rsid w:val="00344A3F"/>
    <w:rsid w:val="00345575"/>
    <w:rsid w:val="003458D3"/>
    <w:rsid w:val="003468C1"/>
    <w:rsid w:val="00352BC8"/>
    <w:rsid w:val="00353BA4"/>
    <w:rsid w:val="00355C76"/>
    <w:rsid w:val="00356F94"/>
    <w:rsid w:val="0036123B"/>
    <w:rsid w:val="0036422D"/>
    <w:rsid w:val="003648C4"/>
    <w:rsid w:val="003649C0"/>
    <w:rsid w:val="00364F39"/>
    <w:rsid w:val="00365855"/>
    <w:rsid w:val="003672DA"/>
    <w:rsid w:val="0037285F"/>
    <w:rsid w:val="00372A1E"/>
    <w:rsid w:val="0037477F"/>
    <w:rsid w:val="003764CD"/>
    <w:rsid w:val="003802AF"/>
    <w:rsid w:val="003818C9"/>
    <w:rsid w:val="00382DC4"/>
    <w:rsid w:val="0038615B"/>
    <w:rsid w:val="00386254"/>
    <w:rsid w:val="003863D5"/>
    <w:rsid w:val="00386EA6"/>
    <w:rsid w:val="0038745F"/>
    <w:rsid w:val="00390961"/>
    <w:rsid w:val="00391659"/>
    <w:rsid w:val="00393956"/>
    <w:rsid w:val="003966A5"/>
    <w:rsid w:val="003A0CA7"/>
    <w:rsid w:val="003A2467"/>
    <w:rsid w:val="003A6150"/>
    <w:rsid w:val="003A76C5"/>
    <w:rsid w:val="003A7EFE"/>
    <w:rsid w:val="003B0EB9"/>
    <w:rsid w:val="003B4C53"/>
    <w:rsid w:val="003B696E"/>
    <w:rsid w:val="003B6FFC"/>
    <w:rsid w:val="003B71DA"/>
    <w:rsid w:val="003B7900"/>
    <w:rsid w:val="003C0B60"/>
    <w:rsid w:val="003C179E"/>
    <w:rsid w:val="003C1946"/>
    <w:rsid w:val="003C1AD8"/>
    <w:rsid w:val="003C5595"/>
    <w:rsid w:val="003C6ADE"/>
    <w:rsid w:val="003D3606"/>
    <w:rsid w:val="003D446B"/>
    <w:rsid w:val="003D4D06"/>
    <w:rsid w:val="003D50A2"/>
    <w:rsid w:val="003D51AF"/>
    <w:rsid w:val="003D7791"/>
    <w:rsid w:val="003D7BA0"/>
    <w:rsid w:val="003E14F8"/>
    <w:rsid w:val="003E38BB"/>
    <w:rsid w:val="003E44C8"/>
    <w:rsid w:val="003E62F0"/>
    <w:rsid w:val="003E71F3"/>
    <w:rsid w:val="003E7259"/>
    <w:rsid w:val="003F349A"/>
    <w:rsid w:val="003F48FD"/>
    <w:rsid w:val="003F4C1C"/>
    <w:rsid w:val="0040068A"/>
    <w:rsid w:val="0040111D"/>
    <w:rsid w:val="004012DC"/>
    <w:rsid w:val="0040583D"/>
    <w:rsid w:val="00410D31"/>
    <w:rsid w:val="0041392B"/>
    <w:rsid w:val="00415EA5"/>
    <w:rsid w:val="004161C5"/>
    <w:rsid w:val="00422313"/>
    <w:rsid w:val="00422483"/>
    <w:rsid w:val="00423653"/>
    <w:rsid w:val="00423D67"/>
    <w:rsid w:val="00426779"/>
    <w:rsid w:val="0042698C"/>
    <w:rsid w:val="00426D18"/>
    <w:rsid w:val="00427214"/>
    <w:rsid w:val="004309A4"/>
    <w:rsid w:val="00431D68"/>
    <w:rsid w:val="0043205D"/>
    <w:rsid w:val="00432676"/>
    <w:rsid w:val="00432A5B"/>
    <w:rsid w:val="00432C45"/>
    <w:rsid w:val="00432EFD"/>
    <w:rsid w:val="0043310E"/>
    <w:rsid w:val="0043603A"/>
    <w:rsid w:val="004362C8"/>
    <w:rsid w:val="004366D9"/>
    <w:rsid w:val="00436BBF"/>
    <w:rsid w:val="00437042"/>
    <w:rsid w:val="00440268"/>
    <w:rsid w:val="00440E25"/>
    <w:rsid w:val="00442430"/>
    <w:rsid w:val="0044322D"/>
    <w:rsid w:val="0044497F"/>
    <w:rsid w:val="00445901"/>
    <w:rsid w:val="00450167"/>
    <w:rsid w:val="00450892"/>
    <w:rsid w:val="00454773"/>
    <w:rsid w:val="00454DB5"/>
    <w:rsid w:val="00455B7A"/>
    <w:rsid w:val="004566E2"/>
    <w:rsid w:val="00463221"/>
    <w:rsid w:val="00465AE4"/>
    <w:rsid w:val="00467404"/>
    <w:rsid w:val="00467675"/>
    <w:rsid w:val="004679D5"/>
    <w:rsid w:val="00471DEB"/>
    <w:rsid w:val="00472DCD"/>
    <w:rsid w:val="004733B7"/>
    <w:rsid w:val="00474D7E"/>
    <w:rsid w:val="0048019D"/>
    <w:rsid w:val="00480CD1"/>
    <w:rsid w:val="004828DB"/>
    <w:rsid w:val="00482D36"/>
    <w:rsid w:val="00482F46"/>
    <w:rsid w:val="00483745"/>
    <w:rsid w:val="0048374D"/>
    <w:rsid w:val="00483E6B"/>
    <w:rsid w:val="004840FC"/>
    <w:rsid w:val="00492677"/>
    <w:rsid w:val="0049373F"/>
    <w:rsid w:val="00493A5C"/>
    <w:rsid w:val="00493E52"/>
    <w:rsid w:val="00493EB9"/>
    <w:rsid w:val="00497C50"/>
    <w:rsid w:val="004A1719"/>
    <w:rsid w:val="004A36D7"/>
    <w:rsid w:val="004A3E77"/>
    <w:rsid w:val="004A52F1"/>
    <w:rsid w:val="004A68A0"/>
    <w:rsid w:val="004A7D29"/>
    <w:rsid w:val="004B201B"/>
    <w:rsid w:val="004B4198"/>
    <w:rsid w:val="004B4292"/>
    <w:rsid w:val="004B43AA"/>
    <w:rsid w:val="004B4C6F"/>
    <w:rsid w:val="004B6452"/>
    <w:rsid w:val="004B7EE8"/>
    <w:rsid w:val="004C0220"/>
    <w:rsid w:val="004C1C50"/>
    <w:rsid w:val="004C1DAF"/>
    <w:rsid w:val="004C50D4"/>
    <w:rsid w:val="004D1082"/>
    <w:rsid w:val="004D2922"/>
    <w:rsid w:val="004D3F92"/>
    <w:rsid w:val="004D65B5"/>
    <w:rsid w:val="004D7032"/>
    <w:rsid w:val="004E2490"/>
    <w:rsid w:val="004E265C"/>
    <w:rsid w:val="004E2F0E"/>
    <w:rsid w:val="004E3800"/>
    <w:rsid w:val="004E3AEC"/>
    <w:rsid w:val="004E5223"/>
    <w:rsid w:val="004E7481"/>
    <w:rsid w:val="004F2174"/>
    <w:rsid w:val="004F7C6A"/>
    <w:rsid w:val="0050091E"/>
    <w:rsid w:val="00501371"/>
    <w:rsid w:val="00503E04"/>
    <w:rsid w:val="005044EB"/>
    <w:rsid w:val="00504E34"/>
    <w:rsid w:val="0050640E"/>
    <w:rsid w:val="00506A59"/>
    <w:rsid w:val="00510334"/>
    <w:rsid w:val="00512BCD"/>
    <w:rsid w:val="0051337F"/>
    <w:rsid w:val="00516612"/>
    <w:rsid w:val="00517402"/>
    <w:rsid w:val="00517AF8"/>
    <w:rsid w:val="00517E70"/>
    <w:rsid w:val="0052294B"/>
    <w:rsid w:val="00522F52"/>
    <w:rsid w:val="00524A73"/>
    <w:rsid w:val="0052717A"/>
    <w:rsid w:val="00530D3D"/>
    <w:rsid w:val="005343FF"/>
    <w:rsid w:val="00537D48"/>
    <w:rsid w:val="00541B2D"/>
    <w:rsid w:val="005507EF"/>
    <w:rsid w:val="00551FCD"/>
    <w:rsid w:val="00552046"/>
    <w:rsid w:val="00553226"/>
    <w:rsid w:val="00554C4D"/>
    <w:rsid w:val="00556178"/>
    <w:rsid w:val="00560310"/>
    <w:rsid w:val="0056318C"/>
    <w:rsid w:val="005704C8"/>
    <w:rsid w:val="005719B2"/>
    <w:rsid w:val="00573616"/>
    <w:rsid w:val="00573C01"/>
    <w:rsid w:val="00574837"/>
    <w:rsid w:val="00577221"/>
    <w:rsid w:val="005804F1"/>
    <w:rsid w:val="00580FF8"/>
    <w:rsid w:val="00584799"/>
    <w:rsid w:val="005847A8"/>
    <w:rsid w:val="00585F09"/>
    <w:rsid w:val="00587AEF"/>
    <w:rsid w:val="00591C6A"/>
    <w:rsid w:val="00592029"/>
    <w:rsid w:val="00595285"/>
    <w:rsid w:val="00595593"/>
    <w:rsid w:val="0059654F"/>
    <w:rsid w:val="005A1F09"/>
    <w:rsid w:val="005A32D5"/>
    <w:rsid w:val="005A33C6"/>
    <w:rsid w:val="005A3510"/>
    <w:rsid w:val="005A4694"/>
    <w:rsid w:val="005A4DC9"/>
    <w:rsid w:val="005A5C55"/>
    <w:rsid w:val="005A6BB9"/>
    <w:rsid w:val="005A6E51"/>
    <w:rsid w:val="005B0A5E"/>
    <w:rsid w:val="005B11DA"/>
    <w:rsid w:val="005B198E"/>
    <w:rsid w:val="005B2AE1"/>
    <w:rsid w:val="005B3D56"/>
    <w:rsid w:val="005B63A4"/>
    <w:rsid w:val="005C0AD7"/>
    <w:rsid w:val="005C0B7A"/>
    <w:rsid w:val="005C3707"/>
    <w:rsid w:val="005C381C"/>
    <w:rsid w:val="005C4630"/>
    <w:rsid w:val="005C5C51"/>
    <w:rsid w:val="005D08C7"/>
    <w:rsid w:val="005D09A1"/>
    <w:rsid w:val="005D1B1A"/>
    <w:rsid w:val="005D1F2B"/>
    <w:rsid w:val="005D3AD4"/>
    <w:rsid w:val="005D4D93"/>
    <w:rsid w:val="005D5BD2"/>
    <w:rsid w:val="005D6AA8"/>
    <w:rsid w:val="005E0E0B"/>
    <w:rsid w:val="005E107A"/>
    <w:rsid w:val="005E2CBB"/>
    <w:rsid w:val="005E3E34"/>
    <w:rsid w:val="005E4E97"/>
    <w:rsid w:val="005E4EB8"/>
    <w:rsid w:val="005E50C0"/>
    <w:rsid w:val="005E7C84"/>
    <w:rsid w:val="005F2E60"/>
    <w:rsid w:val="005F3A50"/>
    <w:rsid w:val="005F6226"/>
    <w:rsid w:val="005F731D"/>
    <w:rsid w:val="00600172"/>
    <w:rsid w:val="00601218"/>
    <w:rsid w:val="00601732"/>
    <w:rsid w:val="00601C79"/>
    <w:rsid w:val="00601FC9"/>
    <w:rsid w:val="00602268"/>
    <w:rsid w:val="0060297D"/>
    <w:rsid w:val="00605F14"/>
    <w:rsid w:val="00606925"/>
    <w:rsid w:val="0061166D"/>
    <w:rsid w:val="006130EC"/>
    <w:rsid w:val="0061344D"/>
    <w:rsid w:val="0061361B"/>
    <w:rsid w:val="00621B79"/>
    <w:rsid w:val="00622E3B"/>
    <w:rsid w:val="00626497"/>
    <w:rsid w:val="0063122F"/>
    <w:rsid w:val="0063422E"/>
    <w:rsid w:val="00634910"/>
    <w:rsid w:val="00635CFD"/>
    <w:rsid w:val="00640407"/>
    <w:rsid w:val="00640485"/>
    <w:rsid w:val="006416D1"/>
    <w:rsid w:val="006425D6"/>
    <w:rsid w:val="006433C3"/>
    <w:rsid w:val="006441EF"/>
    <w:rsid w:val="00644868"/>
    <w:rsid w:val="006450BA"/>
    <w:rsid w:val="00646FC1"/>
    <w:rsid w:val="006471D6"/>
    <w:rsid w:val="006520DC"/>
    <w:rsid w:val="006522A6"/>
    <w:rsid w:val="00654D89"/>
    <w:rsid w:val="00656D86"/>
    <w:rsid w:val="00660ABA"/>
    <w:rsid w:val="00661052"/>
    <w:rsid w:val="006612B0"/>
    <w:rsid w:val="00661415"/>
    <w:rsid w:val="00661417"/>
    <w:rsid w:val="00661D63"/>
    <w:rsid w:val="00666921"/>
    <w:rsid w:val="00666C2C"/>
    <w:rsid w:val="00670840"/>
    <w:rsid w:val="00675836"/>
    <w:rsid w:val="00675A90"/>
    <w:rsid w:val="006807D6"/>
    <w:rsid w:val="0068110E"/>
    <w:rsid w:val="0068137D"/>
    <w:rsid w:val="0068368A"/>
    <w:rsid w:val="00687B0E"/>
    <w:rsid w:val="00691039"/>
    <w:rsid w:val="00692799"/>
    <w:rsid w:val="0069488D"/>
    <w:rsid w:val="0069565A"/>
    <w:rsid w:val="00697E79"/>
    <w:rsid w:val="006A04A2"/>
    <w:rsid w:val="006A2F0F"/>
    <w:rsid w:val="006A6224"/>
    <w:rsid w:val="006A6E0E"/>
    <w:rsid w:val="006B0A61"/>
    <w:rsid w:val="006B18EC"/>
    <w:rsid w:val="006B4501"/>
    <w:rsid w:val="006B662E"/>
    <w:rsid w:val="006B7437"/>
    <w:rsid w:val="006C34F1"/>
    <w:rsid w:val="006C47EC"/>
    <w:rsid w:val="006C7B65"/>
    <w:rsid w:val="006D2257"/>
    <w:rsid w:val="006D4A0C"/>
    <w:rsid w:val="006D695C"/>
    <w:rsid w:val="006D7B1E"/>
    <w:rsid w:val="006E4F04"/>
    <w:rsid w:val="006E621A"/>
    <w:rsid w:val="006E781A"/>
    <w:rsid w:val="006F119C"/>
    <w:rsid w:val="006F44C0"/>
    <w:rsid w:val="006F4E17"/>
    <w:rsid w:val="006F5599"/>
    <w:rsid w:val="00700B8A"/>
    <w:rsid w:val="0070535C"/>
    <w:rsid w:val="007077DC"/>
    <w:rsid w:val="0071059A"/>
    <w:rsid w:val="00710CA5"/>
    <w:rsid w:val="00714234"/>
    <w:rsid w:val="00716B60"/>
    <w:rsid w:val="00716E7E"/>
    <w:rsid w:val="00716E98"/>
    <w:rsid w:val="007176E5"/>
    <w:rsid w:val="00717936"/>
    <w:rsid w:val="00720A69"/>
    <w:rsid w:val="00723C06"/>
    <w:rsid w:val="00723CD3"/>
    <w:rsid w:val="00725582"/>
    <w:rsid w:val="00726BDA"/>
    <w:rsid w:val="00730932"/>
    <w:rsid w:val="00732542"/>
    <w:rsid w:val="00733CA3"/>
    <w:rsid w:val="00734D6F"/>
    <w:rsid w:val="007367A0"/>
    <w:rsid w:val="0073681D"/>
    <w:rsid w:val="00736B54"/>
    <w:rsid w:val="007377A4"/>
    <w:rsid w:val="00737DA3"/>
    <w:rsid w:val="007404BE"/>
    <w:rsid w:val="00740D5C"/>
    <w:rsid w:val="007419AC"/>
    <w:rsid w:val="007448E2"/>
    <w:rsid w:val="00747808"/>
    <w:rsid w:val="0075130C"/>
    <w:rsid w:val="00753511"/>
    <w:rsid w:val="0075384E"/>
    <w:rsid w:val="007541CB"/>
    <w:rsid w:val="00754D6B"/>
    <w:rsid w:val="0075672A"/>
    <w:rsid w:val="007574BA"/>
    <w:rsid w:val="00760045"/>
    <w:rsid w:val="007621BE"/>
    <w:rsid w:val="007647D8"/>
    <w:rsid w:val="007651D9"/>
    <w:rsid w:val="00770443"/>
    <w:rsid w:val="00770D76"/>
    <w:rsid w:val="007711EB"/>
    <w:rsid w:val="00772D19"/>
    <w:rsid w:val="007764B3"/>
    <w:rsid w:val="007764D9"/>
    <w:rsid w:val="00777D1E"/>
    <w:rsid w:val="0078325F"/>
    <w:rsid w:val="0078401A"/>
    <w:rsid w:val="00785936"/>
    <w:rsid w:val="007870C3"/>
    <w:rsid w:val="007908F3"/>
    <w:rsid w:val="00790FE5"/>
    <w:rsid w:val="007917B1"/>
    <w:rsid w:val="00791AF1"/>
    <w:rsid w:val="00792B7E"/>
    <w:rsid w:val="00793C12"/>
    <w:rsid w:val="007950A4"/>
    <w:rsid w:val="007950D1"/>
    <w:rsid w:val="007A02C3"/>
    <w:rsid w:val="007A104F"/>
    <w:rsid w:val="007A233A"/>
    <w:rsid w:val="007A2DB5"/>
    <w:rsid w:val="007B00EC"/>
    <w:rsid w:val="007B03BF"/>
    <w:rsid w:val="007B09CE"/>
    <w:rsid w:val="007B1D24"/>
    <w:rsid w:val="007B3742"/>
    <w:rsid w:val="007B40DB"/>
    <w:rsid w:val="007B7156"/>
    <w:rsid w:val="007B76C3"/>
    <w:rsid w:val="007B7B81"/>
    <w:rsid w:val="007B7FB8"/>
    <w:rsid w:val="007C1C15"/>
    <w:rsid w:val="007C263E"/>
    <w:rsid w:val="007C3C8B"/>
    <w:rsid w:val="007C4086"/>
    <w:rsid w:val="007C4129"/>
    <w:rsid w:val="007C4CA6"/>
    <w:rsid w:val="007C6F79"/>
    <w:rsid w:val="007C74D0"/>
    <w:rsid w:val="007D06C3"/>
    <w:rsid w:val="007D2280"/>
    <w:rsid w:val="007D28EC"/>
    <w:rsid w:val="007D3415"/>
    <w:rsid w:val="007D36C4"/>
    <w:rsid w:val="007D46A4"/>
    <w:rsid w:val="007D6F88"/>
    <w:rsid w:val="007D7277"/>
    <w:rsid w:val="007E06C8"/>
    <w:rsid w:val="007E21C7"/>
    <w:rsid w:val="007E6469"/>
    <w:rsid w:val="007E67CE"/>
    <w:rsid w:val="007E7E14"/>
    <w:rsid w:val="007F3EB3"/>
    <w:rsid w:val="007F42A8"/>
    <w:rsid w:val="007F432F"/>
    <w:rsid w:val="007F6880"/>
    <w:rsid w:val="007F6E85"/>
    <w:rsid w:val="007F73F2"/>
    <w:rsid w:val="0080017F"/>
    <w:rsid w:val="00801814"/>
    <w:rsid w:val="0080203C"/>
    <w:rsid w:val="00804F26"/>
    <w:rsid w:val="00806755"/>
    <w:rsid w:val="0081122D"/>
    <w:rsid w:val="00811AD2"/>
    <w:rsid w:val="00812FEE"/>
    <w:rsid w:val="00814133"/>
    <w:rsid w:val="008141FF"/>
    <w:rsid w:val="0081455F"/>
    <w:rsid w:val="00814B51"/>
    <w:rsid w:val="00814C35"/>
    <w:rsid w:val="008150B5"/>
    <w:rsid w:val="00815670"/>
    <w:rsid w:val="00817DA4"/>
    <w:rsid w:val="00822FDD"/>
    <w:rsid w:val="00823D36"/>
    <w:rsid w:val="0082572E"/>
    <w:rsid w:val="00826096"/>
    <w:rsid w:val="00827446"/>
    <w:rsid w:val="008303C8"/>
    <w:rsid w:val="00830ADA"/>
    <w:rsid w:val="00830C14"/>
    <w:rsid w:val="0083179C"/>
    <w:rsid w:val="00833336"/>
    <w:rsid w:val="0083336F"/>
    <w:rsid w:val="008340D9"/>
    <w:rsid w:val="00834955"/>
    <w:rsid w:val="00834ABD"/>
    <w:rsid w:val="00834E56"/>
    <w:rsid w:val="008361A9"/>
    <w:rsid w:val="00836DFB"/>
    <w:rsid w:val="00837DDA"/>
    <w:rsid w:val="008428DD"/>
    <w:rsid w:val="00843924"/>
    <w:rsid w:val="00845D72"/>
    <w:rsid w:val="00850D38"/>
    <w:rsid w:val="00851286"/>
    <w:rsid w:val="008563FF"/>
    <w:rsid w:val="0086173F"/>
    <w:rsid w:val="0086259D"/>
    <w:rsid w:val="00864412"/>
    <w:rsid w:val="0086541C"/>
    <w:rsid w:val="0086638C"/>
    <w:rsid w:val="00866C1A"/>
    <w:rsid w:val="00867DB1"/>
    <w:rsid w:val="0087008E"/>
    <w:rsid w:val="008716DB"/>
    <w:rsid w:val="008729B8"/>
    <w:rsid w:val="00873B2A"/>
    <w:rsid w:val="00873ECF"/>
    <w:rsid w:val="0087473C"/>
    <w:rsid w:val="0087518C"/>
    <w:rsid w:val="00876778"/>
    <w:rsid w:val="00880137"/>
    <w:rsid w:val="008831DA"/>
    <w:rsid w:val="00884F71"/>
    <w:rsid w:val="008854D6"/>
    <w:rsid w:val="008916B8"/>
    <w:rsid w:val="00891829"/>
    <w:rsid w:val="00891E10"/>
    <w:rsid w:val="00897F11"/>
    <w:rsid w:val="008A1B31"/>
    <w:rsid w:val="008A2786"/>
    <w:rsid w:val="008A44CF"/>
    <w:rsid w:val="008A4EAE"/>
    <w:rsid w:val="008A5DCA"/>
    <w:rsid w:val="008A711D"/>
    <w:rsid w:val="008B0DFC"/>
    <w:rsid w:val="008B431B"/>
    <w:rsid w:val="008B6B12"/>
    <w:rsid w:val="008B7385"/>
    <w:rsid w:val="008C2B1B"/>
    <w:rsid w:val="008D050F"/>
    <w:rsid w:val="008D3A31"/>
    <w:rsid w:val="008D542C"/>
    <w:rsid w:val="008D6C4B"/>
    <w:rsid w:val="008E0524"/>
    <w:rsid w:val="008E3927"/>
    <w:rsid w:val="008E4AEF"/>
    <w:rsid w:val="008E554F"/>
    <w:rsid w:val="008E57AF"/>
    <w:rsid w:val="008F050D"/>
    <w:rsid w:val="008F0B1E"/>
    <w:rsid w:val="008F1B98"/>
    <w:rsid w:val="008F1E03"/>
    <w:rsid w:val="008F1F16"/>
    <w:rsid w:val="008F279A"/>
    <w:rsid w:val="008F3D94"/>
    <w:rsid w:val="008F62A2"/>
    <w:rsid w:val="008F6F7D"/>
    <w:rsid w:val="00901EC9"/>
    <w:rsid w:val="009041DB"/>
    <w:rsid w:val="00907362"/>
    <w:rsid w:val="00907D0D"/>
    <w:rsid w:val="009102C5"/>
    <w:rsid w:val="009126EB"/>
    <w:rsid w:val="00913361"/>
    <w:rsid w:val="00913FBE"/>
    <w:rsid w:val="00915E1E"/>
    <w:rsid w:val="009163B5"/>
    <w:rsid w:val="009169D6"/>
    <w:rsid w:val="009169DA"/>
    <w:rsid w:val="00916D31"/>
    <w:rsid w:val="00917186"/>
    <w:rsid w:val="00922ED9"/>
    <w:rsid w:val="00926DE0"/>
    <w:rsid w:val="00930694"/>
    <w:rsid w:val="00932EF9"/>
    <w:rsid w:val="00934B01"/>
    <w:rsid w:val="00935A58"/>
    <w:rsid w:val="00935E4D"/>
    <w:rsid w:val="00936F27"/>
    <w:rsid w:val="00937441"/>
    <w:rsid w:val="00940063"/>
    <w:rsid w:val="0094217E"/>
    <w:rsid w:val="00942DB1"/>
    <w:rsid w:val="009443B9"/>
    <w:rsid w:val="00946473"/>
    <w:rsid w:val="009502F3"/>
    <w:rsid w:val="00951826"/>
    <w:rsid w:val="00951F23"/>
    <w:rsid w:val="00952DD3"/>
    <w:rsid w:val="009538C2"/>
    <w:rsid w:val="00953B36"/>
    <w:rsid w:val="00953DEB"/>
    <w:rsid w:val="00955CB9"/>
    <w:rsid w:val="00955D32"/>
    <w:rsid w:val="00956C86"/>
    <w:rsid w:val="00957A51"/>
    <w:rsid w:val="00960489"/>
    <w:rsid w:val="00961820"/>
    <w:rsid w:val="0096188F"/>
    <w:rsid w:val="009667A1"/>
    <w:rsid w:val="00970A8C"/>
    <w:rsid w:val="00971EAF"/>
    <w:rsid w:val="00971F97"/>
    <w:rsid w:val="00973420"/>
    <w:rsid w:val="00973ED0"/>
    <w:rsid w:val="009744A7"/>
    <w:rsid w:val="00976A2E"/>
    <w:rsid w:val="0098759E"/>
    <w:rsid w:val="00991966"/>
    <w:rsid w:val="0099230F"/>
    <w:rsid w:val="00997441"/>
    <w:rsid w:val="00997896"/>
    <w:rsid w:val="009978CA"/>
    <w:rsid w:val="009A0F6C"/>
    <w:rsid w:val="009A1202"/>
    <w:rsid w:val="009A12B8"/>
    <w:rsid w:val="009A1490"/>
    <w:rsid w:val="009A1B2E"/>
    <w:rsid w:val="009A3FAF"/>
    <w:rsid w:val="009A40A1"/>
    <w:rsid w:val="009A6126"/>
    <w:rsid w:val="009A63F0"/>
    <w:rsid w:val="009A6CCA"/>
    <w:rsid w:val="009A768F"/>
    <w:rsid w:val="009B0BAA"/>
    <w:rsid w:val="009B3C1A"/>
    <w:rsid w:val="009B4C9C"/>
    <w:rsid w:val="009C13FC"/>
    <w:rsid w:val="009C1B19"/>
    <w:rsid w:val="009C20FE"/>
    <w:rsid w:val="009C2880"/>
    <w:rsid w:val="009C29B7"/>
    <w:rsid w:val="009C692A"/>
    <w:rsid w:val="009C7DCB"/>
    <w:rsid w:val="009D0FA4"/>
    <w:rsid w:val="009D4F2D"/>
    <w:rsid w:val="009E036D"/>
    <w:rsid w:val="009E1291"/>
    <w:rsid w:val="009E1346"/>
    <w:rsid w:val="009E2504"/>
    <w:rsid w:val="009E335C"/>
    <w:rsid w:val="009E3692"/>
    <w:rsid w:val="009E3A74"/>
    <w:rsid w:val="009E3BDE"/>
    <w:rsid w:val="009E5B46"/>
    <w:rsid w:val="009E6727"/>
    <w:rsid w:val="009F620A"/>
    <w:rsid w:val="00A02AC1"/>
    <w:rsid w:val="00A044D0"/>
    <w:rsid w:val="00A14677"/>
    <w:rsid w:val="00A16898"/>
    <w:rsid w:val="00A17AE6"/>
    <w:rsid w:val="00A212A8"/>
    <w:rsid w:val="00A24D10"/>
    <w:rsid w:val="00A261E4"/>
    <w:rsid w:val="00A27D9B"/>
    <w:rsid w:val="00A3045A"/>
    <w:rsid w:val="00A30B29"/>
    <w:rsid w:val="00A34C79"/>
    <w:rsid w:val="00A3536F"/>
    <w:rsid w:val="00A367C1"/>
    <w:rsid w:val="00A36B56"/>
    <w:rsid w:val="00A4153B"/>
    <w:rsid w:val="00A438E4"/>
    <w:rsid w:val="00A44097"/>
    <w:rsid w:val="00A44EA8"/>
    <w:rsid w:val="00A4518C"/>
    <w:rsid w:val="00A469DE"/>
    <w:rsid w:val="00A50D74"/>
    <w:rsid w:val="00A51902"/>
    <w:rsid w:val="00A51C20"/>
    <w:rsid w:val="00A52F31"/>
    <w:rsid w:val="00A53D90"/>
    <w:rsid w:val="00A5479B"/>
    <w:rsid w:val="00A548D6"/>
    <w:rsid w:val="00A56CAF"/>
    <w:rsid w:val="00A60477"/>
    <w:rsid w:val="00A60688"/>
    <w:rsid w:val="00A61FCC"/>
    <w:rsid w:val="00A65E37"/>
    <w:rsid w:val="00A66227"/>
    <w:rsid w:val="00A71C1A"/>
    <w:rsid w:val="00A72585"/>
    <w:rsid w:val="00A7564F"/>
    <w:rsid w:val="00A76982"/>
    <w:rsid w:val="00A76CB0"/>
    <w:rsid w:val="00A80300"/>
    <w:rsid w:val="00A80506"/>
    <w:rsid w:val="00A80B62"/>
    <w:rsid w:val="00A81A77"/>
    <w:rsid w:val="00A81A96"/>
    <w:rsid w:val="00A8217D"/>
    <w:rsid w:val="00A82F21"/>
    <w:rsid w:val="00A83611"/>
    <w:rsid w:val="00A83D63"/>
    <w:rsid w:val="00A84DFC"/>
    <w:rsid w:val="00A92EFE"/>
    <w:rsid w:val="00A94CA0"/>
    <w:rsid w:val="00A954A6"/>
    <w:rsid w:val="00A959FA"/>
    <w:rsid w:val="00A97DB8"/>
    <w:rsid w:val="00AA1994"/>
    <w:rsid w:val="00AA260D"/>
    <w:rsid w:val="00AA2E55"/>
    <w:rsid w:val="00AA5863"/>
    <w:rsid w:val="00AA63E0"/>
    <w:rsid w:val="00AA7F8E"/>
    <w:rsid w:val="00AB090F"/>
    <w:rsid w:val="00AB3D24"/>
    <w:rsid w:val="00AB4924"/>
    <w:rsid w:val="00AB68D4"/>
    <w:rsid w:val="00AC3ABC"/>
    <w:rsid w:val="00AC446D"/>
    <w:rsid w:val="00AC5BC7"/>
    <w:rsid w:val="00AC68F1"/>
    <w:rsid w:val="00AD1122"/>
    <w:rsid w:val="00AD2A06"/>
    <w:rsid w:val="00AD3CFC"/>
    <w:rsid w:val="00AD4C46"/>
    <w:rsid w:val="00AD5A0F"/>
    <w:rsid w:val="00AD5A1E"/>
    <w:rsid w:val="00AD5DA2"/>
    <w:rsid w:val="00AD6583"/>
    <w:rsid w:val="00AE0036"/>
    <w:rsid w:val="00AE134C"/>
    <w:rsid w:val="00AE2442"/>
    <w:rsid w:val="00AE2A70"/>
    <w:rsid w:val="00AE383C"/>
    <w:rsid w:val="00AE4FFC"/>
    <w:rsid w:val="00AE58A2"/>
    <w:rsid w:val="00AF1303"/>
    <w:rsid w:val="00AF4227"/>
    <w:rsid w:val="00AF42C2"/>
    <w:rsid w:val="00AF5821"/>
    <w:rsid w:val="00AF6828"/>
    <w:rsid w:val="00B03FA9"/>
    <w:rsid w:val="00B046F8"/>
    <w:rsid w:val="00B06EE2"/>
    <w:rsid w:val="00B076C9"/>
    <w:rsid w:val="00B135A7"/>
    <w:rsid w:val="00B154DA"/>
    <w:rsid w:val="00B171A4"/>
    <w:rsid w:val="00B179FF"/>
    <w:rsid w:val="00B218FF"/>
    <w:rsid w:val="00B230DF"/>
    <w:rsid w:val="00B2383B"/>
    <w:rsid w:val="00B23BF7"/>
    <w:rsid w:val="00B24D20"/>
    <w:rsid w:val="00B251AE"/>
    <w:rsid w:val="00B25F57"/>
    <w:rsid w:val="00B32659"/>
    <w:rsid w:val="00B32FBF"/>
    <w:rsid w:val="00B35AD4"/>
    <w:rsid w:val="00B362E3"/>
    <w:rsid w:val="00B364AC"/>
    <w:rsid w:val="00B3735A"/>
    <w:rsid w:val="00B40671"/>
    <w:rsid w:val="00B428B7"/>
    <w:rsid w:val="00B42F00"/>
    <w:rsid w:val="00B447F6"/>
    <w:rsid w:val="00B44B48"/>
    <w:rsid w:val="00B453DD"/>
    <w:rsid w:val="00B54786"/>
    <w:rsid w:val="00B57916"/>
    <w:rsid w:val="00B63807"/>
    <w:rsid w:val="00B6555E"/>
    <w:rsid w:val="00B65F5E"/>
    <w:rsid w:val="00B66038"/>
    <w:rsid w:val="00B72AF4"/>
    <w:rsid w:val="00B810BD"/>
    <w:rsid w:val="00B81698"/>
    <w:rsid w:val="00B81E43"/>
    <w:rsid w:val="00B85478"/>
    <w:rsid w:val="00B93783"/>
    <w:rsid w:val="00B96BC7"/>
    <w:rsid w:val="00B9720E"/>
    <w:rsid w:val="00B97312"/>
    <w:rsid w:val="00B97ED4"/>
    <w:rsid w:val="00BA3D51"/>
    <w:rsid w:val="00BA3D80"/>
    <w:rsid w:val="00BA41AF"/>
    <w:rsid w:val="00BA481B"/>
    <w:rsid w:val="00BB0A83"/>
    <w:rsid w:val="00BC2A03"/>
    <w:rsid w:val="00BC40FE"/>
    <w:rsid w:val="00BC4492"/>
    <w:rsid w:val="00BC4FF5"/>
    <w:rsid w:val="00BC5ACB"/>
    <w:rsid w:val="00BC6147"/>
    <w:rsid w:val="00BC6DE0"/>
    <w:rsid w:val="00BC6FF1"/>
    <w:rsid w:val="00BD01F5"/>
    <w:rsid w:val="00BD0F54"/>
    <w:rsid w:val="00BD1938"/>
    <w:rsid w:val="00BD39AC"/>
    <w:rsid w:val="00BD55EF"/>
    <w:rsid w:val="00BD6FA0"/>
    <w:rsid w:val="00BE036B"/>
    <w:rsid w:val="00BE262D"/>
    <w:rsid w:val="00BE2C6A"/>
    <w:rsid w:val="00BE3EEA"/>
    <w:rsid w:val="00BE5211"/>
    <w:rsid w:val="00BE618F"/>
    <w:rsid w:val="00BE6B26"/>
    <w:rsid w:val="00BF1EBA"/>
    <w:rsid w:val="00BF3BAD"/>
    <w:rsid w:val="00BF585C"/>
    <w:rsid w:val="00C02052"/>
    <w:rsid w:val="00C02A25"/>
    <w:rsid w:val="00C03B3E"/>
    <w:rsid w:val="00C03DAB"/>
    <w:rsid w:val="00C04BB2"/>
    <w:rsid w:val="00C07BE1"/>
    <w:rsid w:val="00C11A46"/>
    <w:rsid w:val="00C12014"/>
    <w:rsid w:val="00C14E68"/>
    <w:rsid w:val="00C14FAD"/>
    <w:rsid w:val="00C20350"/>
    <w:rsid w:val="00C20A77"/>
    <w:rsid w:val="00C21542"/>
    <w:rsid w:val="00C228BA"/>
    <w:rsid w:val="00C235A2"/>
    <w:rsid w:val="00C23889"/>
    <w:rsid w:val="00C270B4"/>
    <w:rsid w:val="00C27FDE"/>
    <w:rsid w:val="00C302C7"/>
    <w:rsid w:val="00C30370"/>
    <w:rsid w:val="00C315EE"/>
    <w:rsid w:val="00C318A2"/>
    <w:rsid w:val="00C31EA1"/>
    <w:rsid w:val="00C34A50"/>
    <w:rsid w:val="00C35446"/>
    <w:rsid w:val="00C36660"/>
    <w:rsid w:val="00C4237F"/>
    <w:rsid w:val="00C42517"/>
    <w:rsid w:val="00C433B2"/>
    <w:rsid w:val="00C45F68"/>
    <w:rsid w:val="00C46605"/>
    <w:rsid w:val="00C50597"/>
    <w:rsid w:val="00C50874"/>
    <w:rsid w:val="00C57575"/>
    <w:rsid w:val="00C5757F"/>
    <w:rsid w:val="00C619D7"/>
    <w:rsid w:val="00C6302E"/>
    <w:rsid w:val="00C63C04"/>
    <w:rsid w:val="00C63F3E"/>
    <w:rsid w:val="00C715AD"/>
    <w:rsid w:val="00C72B5F"/>
    <w:rsid w:val="00C735AD"/>
    <w:rsid w:val="00C75F19"/>
    <w:rsid w:val="00C76326"/>
    <w:rsid w:val="00C76641"/>
    <w:rsid w:val="00C7670B"/>
    <w:rsid w:val="00C80047"/>
    <w:rsid w:val="00C82C12"/>
    <w:rsid w:val="00C879DE"/>
    <w:rsid w:val="00C91862"/>
    <w:rsid w:val="00C9364A"/>
    <w:rsid w:val="00C937CB"/>
    <w:rsid w:val="00C941E9"/>
    <w:rsid w:val="00C9541F"/>
    <w:rsid w:val="00CA1406"/>
    <w:rsid w:val="00CA2B4A"/>
    <w:rsid w:val="00CA407C"/>
    <w:rsid w:val="00CA691C"/>
    <w:rsid w:val="00CB0766"/>
    <w:rsid w:val="00CB421F"/>
    <w:rsid w:val="00CB46DB"/>
    <w:rsid w:val="00CB61D4"/>
    <w:rsid w:val="00CC5318"/>
    <w:rsid w:val="00CC64FB"/>
    <w:rsid w:val="00CC6D33"/>
    <w:rsid w:val="00CC7D56"/>
    <w:rsid w:val="00CD0A8D"/>
    <w:rsid w:val="00CD1344"/>
    <w:rsid w:val="00CD7035"/>
    <w:rsid w:val="00CE0203"/>
    <w:rsid w:val="00CE2C38"/>
    <w:rsid w:val="00CE36AF"/>
    <w:rsid w:val="00CE4855"/>
    <w:rsid w:val="00CE48E3"/>
    <w:rsid w:val="00CE4AA1"/>
    <w:rsid w:val="00CE4C5A"/>
    <w:rsid w:val="00CE537A"/>
    <w:rsid w:val="00CE5E05"/>
    <w:rsid w:val="00CE7C6F"/>
    <w:rsid w:val="00CF054E"/>
    <w:rsid w:val="00CF5471"/>
    <w:rsid w:val="00CF6B7A"/>
    <w:rsid w:val="00D000F0"/>
    <w:rsid w:val="00D0070A"/>
    <w:rsid w:val="00D01629"/>
    <w:rsid w:val="00D02484"/>
    <w:rsid w:val="00D03B19"/>
    <w:rsid w:val="00D03C6F"/>
    <w:rsid w:val="00D11325"/>
    <w:rsid w:val="00D118BA"/>
    <w:rsid w:val="00D13826"/>
    <w:rsid w:val="00D13D0A"/>
    <w:rsid w:val="00D15A1F"/>
    <w:rsid w:val="00D2182A"/>
    <w:rsid w:val="00D23B18"/>
    <w:rsid w:val="00D23B60"/>
    <w:rsid w:val="00D24540"/>
    <w:rsid w:val="00D2479C"/>
    <w:rsid w:val="00D25ACC"/>
    <w:rsid w:val="00D2683C"/>
    <w:rsid w:val="00D27DA9"/>
    <w:rsid w:val="00D27F77"/>
    <w:rsid w:val="00D30CD1"/>
    <w:rsid w:val="00D329E0"/>
    <w:rsid w:val="00D32FAF"/>
    <w:rsid w:val="00D3350C"/>
    <w:rsid w:val="00D33C68"/>
    <w:rsid w:val="00D34D77"/>
    <w:rsid w:val="00D3577C"/>
    <w:rsid w:val="00D367ED"/>
    <w:rsid w:val="00D36D74"/>
    <w:rsid w:val="00D401D0"/>
    <w:rsid w:val="00D40C93"/>
    <w:rsid w:val="00D42BB2"/>
    <w:rsid w:val="00D43439"/>
    <w:rsid w:val="00D4347F"/>
    <w:rsid w:val="00D43B64"/>
    <w:rsid w:val="00D43CC6"/>
    <w:rsid w:val="00D450B1"/>
    <w:rsid w:val="00D45F61"/>
    <w:rsid w:val="00D5076F"/>
    <w:rsid w:val="00D52DC6"/>
    <w:rsid w:val="00D53232"/>
    <w:rsid w:val="00D53E30"/>
    <w:rsid w:val="00D56F36"/>
    <w:rsid w:val="00D60E74"/>
    <w:rsid w:val="00D624E9"/>
    <w:rsid w:val="00D627B6"/>
    <w:rsid w:val="00D62AFD"/>
    <w:rsid w:val="00D63359"/>
    <w:rsid w:val="00D64E79"/>
    <w:rsid w:val="00D664DF"/>
    <w:rsid w:val="00D66CD8"/>
    <w:rsid w:val="00D6747E"/>
    <w:rsid w:val="00D67E45"/>
    <w:rsid w:val="00D705FC"/>
    <w:rsid w:val="00D71E85"/>
    <w:rsid w:val="00D729D2"/>
    <w:rsid w:val="00D73AB0"/>
    <w:rsid w:val="00D73E47"/>
    <w:rsid w:val="00D77742"/>
    <w:rsid w:val="00D800ED"/>
    <w:rsid w:val="00D82A9F"/>
    <w:rsid w:val="00D82DE7"/>
    <w:rsid w:val="00D871FC"/>
    <w:rsid w:val="00D87550"/>
    <w:rsid w:val="00D90B93"/>
    <w:rsid w:val="00D96FC7"/>
    <w:rsid w:val="00D97551"/>
    <w:rsid w:val="00DA1A77"/>
    <w:rsid w:val="00DA56E0"/>
    <w:rsid w:val="00DA7E51"/>
    <w:rsid w:val="00DB0459"/>
    <w:rsid w:val="00DB28A0"/>
    <w:rsid w:val="00DB3BB6"/>
    <w:rsid w:val="00DB46F6"/>
    <w:rsid w:val="00DB4DFE"/>
    <w:rsid w:val="00DB5FC7"/>
    <w:rsid w:val="00DC0534"/>
    <w:rsid w:val="00DC198F"/>
    <w:rsid w:val="00DC3589"/>
    <w:rsid w:val="00DC6E15"/>
    <w:rsid w:val="00DC7E1C"/>
    <w:rsid w:val="00DD25FE"/>
    <w:rsid w:val="00DD2C55"/>
    <w:rsid w:val="00DE39F1"/>
    <w:rsid w:val="00DE5A0B"/>
    <w:rsid w:val="00DE7FBA"/>
    <w:rsid w:val="00DF0374"/>
    <w:rsid w:val="00DF0701"/>
    <w:rsid w:val="00DF5A4A"/>
    <w:rsid w:val="00DF61D3"/>
    <w:rsid w:val="00DF6BA3"/>
    <w:rsid w:val="00DF6C68"/>
    <w:rsid w:val="00E00429"/>
    <w:rsid w:val="00E00D1B"/>
    <w:rsid w:val="00E01570"/>
    <w:rsid w:val="00E019B2"/>
    <w:rsid w:val="00E10E45"/>
    <w:rsid w:val="00E11423"/>
    <w:rsid w:val="00E12956"/>
    <w:rsid w:val="00E129A3"/>
    <w:rsid w:val="00E130C7"/>
    <w:rsid w:val="00E13619"/>
    <w:rsid w:val="00E14FE2"/>
    <w:rsid w:val="00E1552E"/>
    <w:rsid w:val="00E17EB7"/>
    <w:rsid w:val="00E20E97"/>
    <w:rsid w:val="00E2110C"/>
    <w:rsid w:val="00E229B1"/>
    <w:rsid w:val="00E2372A"/>
    <w:rsid w:val="00E24D85"/>
    <w:rsid w:val="00E30740"/>
    <w:rsid w:val="00E31849"/>
    <w:rsid w:val="00E31C64"/>
    <w:rsid w:val="00E323F7"/>
    <w:rsid w:val="00E32F24"/>
    <w:rsid w:val="00E35CBC"/>
    <w:rsid w:val="00E37AA4"/>
    <w:rsid w:val="00E401D8"/>
    <w:rsid w:val="00E40721"/>
    <w:rsid w:val="00E414C4"/>
    <w:rsid w:val="00E42E1F"/>
    <w:rsid w:val="00E42FE4"/>
    <w:rsid w:val="00E44AC5"/>
    <w:rsid w:val="00E45A51"/>
    <w:rsid w:val="00E52D24"/>
    <w:rsid w:val="00E54331"/>
    <w:rsid w:val="00E5646D"/>
    <w:rsid w:val="00E567BC"/>
    <w:rsid w:val="00E5799A"/>
    <w:rsid w:val="00E603D0"/>
    <w:rsid w:val="00E60B97"/>
    <w:rsid w:val="00E60C93"/>
    <w:rsid w:val="00E616D9"/>
    <w:rsid w:val="00E61C49"/>
    <w:rsid w:val="00E62F22"/>
    <w:rsid w:val="00E6445A"/>
    <w:rsid w:val="00E64848"/>
    <w:rsid w:val="00E67DF5"/>
    <w:rsid w:val="00E712F5"/>
    <w:rsid w:val="00E7149B"/>
    <w:rsid w:val="00E728BE"/>
    <w:rsid w:val="00E73D3E"/>
    <w:rsid w:val="00E74867"/>
    <w:rsid w:val="00E75A41"/>
    <w:rsid w:val="00E769F6"/>
    <w:rsid w:val="00E77336"/>
    <w:rsid w:val="00E776D8"/>
    <w:rsid w:val="00E81754"/>
    <w:rsid w:val="00E81EDE"/>
    <w:rsid w:val="00E830B6"/>
    <w:rsid w:val="00E86D9D"/>
    <w:rsid w:val="00E8756A"/>
    <w:rsid w:val="00E93DC1"/>
    <w:rsid w:val="00E94653"/>
    <w:rsid w:val="00E96606"/>
    <w:rsid w:val="00EA0D12"/>
    <w:rsid w:val="00EA1703"/>
    <w:rsid w:val="00EA1F69"/>
    <w:rsid w:val="00EA7B73"/>
    <w:rsid w:val="00EB06FA"/>
    <w:rsid w:val="00EB0721"/>
    <w:rsid w:val="00EB092A"/>
    <w:rsid w:val="00EB1E31"/>
    <w:rsid w:val="00EB2D18"/>
    <w:rsid w:val="00EB3993"/>
    <w:rsid w:val="00EB610D"/>
    <w:rsid w:val="00EB6C62"/>
    <w:rsid w:val="00EC3DE5"/>
    <w:rsid w:val="00EC439B"/>
    <w:rsid w:val="00EC5432"/>
    <w:rsid w:val="00ED357E"/>
    <w:rsid w:val="00ED547C"/>
    <w:rsid w:val="00ED7447"/>
    <w:rsid w:val="00EE1CC2"/>
    <w:rsid w:val="00EE2911"/>
    <w:rsid w:val="00EE2BD3"/>
    <w:rsid w:val="00EE329F"/>
    <w:rsid w:val="00EE3F34"/>
    <w:rsid w:val="00EE6E20"/>
    <w:rsid w:val="00EF100E"/>
    <w:rsid w:val="00EF318F"/>
    <w:rsid w:val="00EF341C"/>
    <w:rsid w:val="00EF3BA4"/>
    <w:rsid w:val="00EF6558"/>
    <w:rsid w:val="00EF76AA"/>
    <w:rsid w:val="00F0483B"/>
    <w:rsid w:val="00F0654C"/>
    <w:rsid w:val="00F06CF9"/>
    <w:rsid w:val="00F07D5F"/>
    <w:rsid w:val="00F101B8"/>
    <w:rsid w:val="00F10D32"/>
    <w:rsid w:val="00F10F78"/>
    <w:rsid w:val="00F1466F"/>
    <w:rsid w:val="00F146AD"/>
    <w:rsid w:val="00F15842"/>
    <w:rsid w:val="00F20EBE"/>
    <w:rsid w:val="00F226EB"/>
    <w:rsid w:val="00F232BA"/>
    <w:rsid w:val="00F24EF8"/>
    <w:rsid w:val="00F24FA9"/>
    <w:rsid w:val="00F266F1"/>
    <w:rsid w:val="00F26ADD"/>
    <w:rsid w:val="00F26CF4"/>
    <w:rsid w:val="00F26FD1"/>
    <w:rsid w:val="00F3017C"/>
    <w:rsid w:val="00F302C1"/>
    <w:rsid w:val="00F30F0F"/>
    <w:rsid w:val="00F3381B"/>
    <w:rsid w:val="00F33F50"/>
    <w:rsid w:val="00F35CC5"/>
    <w:rsid w:val="00F363E2"/>
    <w:rsid w:val="00F37A57"/>
    <w:rsid w:val="00F41141"/>
    <w:rsid w:val="00F417D2"/>
    <w:rsid w:val="00F42AEC"/>
    <w:rsid w:val="00F440DC"/>
    <w:rsid w:val="00F4478B"/>
    <w:rsid w:val="00F452B2"/>
    <w:rsid w:val="00F461FA"/>
    <w:rsid w:val="00F46FCD"/>
    <w:rsid w:val="00F51202"/>
    <w:rsid w:val="00F52FEA"/>
    <w:rsid w:val="00F5425A"/>
    <w:rsid w:val="00F55693"/>
    <w:rsid w:val="00F57B15"/>
    <w:rsid w:val="00F62DB5"/>
    <w:rsid w:val="00F6362F"/>
    <w:rsid w:val="00F637D6"/>
    <w:rsid w:val="00F6449F"/>
    <w:rsid w:val="00F665FF"/>
    <w:rsid w:val="00F67D04"/>
    <w:rsid w:val="00F67E6A"/>
    <w:rsid w:val="00F7005E"/>
    <w:rsid w:val="00F70B39"/>
    <w:rsid w:val="00F7187A"/>
    <w:rsid w:val="00F72C73"/>
    <w:rsid w:val="00F73CB8"/>
    <w:rsid w:val="00F74C80"/>
    <w:rsid w:val="00F75629"/>
    <w:rsid w:val="00F7593F"/>
    <w:rsid w:val="00F77702"/>
    <w:rsid w:val="00F80D85"/>
    <w:rsid w:val="00F82C67"/>
    <w:rsid w:val="00F83A8E"/>
    <w:rsid w:val="00F84527"/>
    <w:rsid w:val="00F85B70"/>
    <w:rsid w:val="00F90742"/>
    <w:rsid w:val="00F92B97"/>
    <w:rsid w:val="00F93938"/>
    <w:rsid w:val="00F953A9"/>
    <w:rsid w:val="00F95AFB"/>
    <w:rsid w:val="00F95BC7"/>
    <w:rsid w:val="00F95C0D"/>
    <w:rsid w:val="00FA4F45"/>
    <w:rsid w:val="00FA55A8"/>
    <w:rsid w:val="00FA7B6C"/>
    <w:rsid w:val="00FB0DA9"/>
    <w:rsid w:val="00FB1DC2"/>
    <w:rsid w:val="00FB6D2D"/>
    <w:rsid w:val="00FC062B"/>
    <w:rsid w:val="00FC0849"/>
    <w:rsid w:val="00FC096C"/>
    <w:rsid w:val="00FC29F2"/>
    <w:rsid w:val="00FC32FB"/>
    <w:rsid w:val="00FC4FD2"/>
    <w:rsid w:val="00FC6EAF"/>
    <w:rsid w:val="00FD2795"/>
    <w:rsid w:val="00FD3319"/>
    <w:rsid w:val="00FD6150"/>
    <w:rsid w:val="00FD6273"/>
    <w:rsid w:val="00FD6334"/>
    <w:rsid w:val="00FD7B3A"/>
    <w:rsid w:val="00FE62B1"/>
    <w:rsid w:val="00FE69EF"/>
    <w:rsid w:val="00FF02FC"/>
    <w:rsid w:val="00FF0418"/>
    <w:rsid w:val="00FF1C81"/>
    <w:rsid w:val="00FF2997"/>
    <w:rsid w:val="00FF3C78"/>
    <w:rsid w:val="00FF3DC1"/>
    <w:rsid w:val="00FF3EA9"/>
    <w:rsid w:val="00FF40AD"/>
    <w:rsid w:val="00FF51AD"/>
    <w:rsid w:val="00FF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6C90"/>
  </w:style>
  <w:style w:type="paragraph" w:styleId="12">
    <w:name w:val="heading 1"/>
    <w:aliases w:val="Document Header1,H1"/>
    <w:basedOn w:val="a4"/>
    <w:next w:val="a4"/>
    <w:link w:val="13"/>
    <w:qFormat/>
    <w:rsid w:val="003A0CA7"/>
    <w:pPr>
      <w:keepNext/>
      <w:spacing w:after="0"/>
      <w:ind w:firstLine="540"/>
      <w:jc w:val="center"/>
      <w:outlineLvl w:val="0"/>
    </w:pPr>
    <w:rPr>
      <w:rFonts w:eastAsia="Times New Roman" w:cs="Times New Roman"/>
      <w:b/>
      <w:bCs/>
      <w:szCs w:val="24"/>
      <w:lang w:eastAsia="ru-RU"/>
    </w:rPr>
  </w:style>
  <w:style w:type="paragraph" w:styleId="24">
    <w:name w:val="heading 2"/>
    <w:basedOn w:val="a4"/>
    <w:next w:val="a4"/>
    <w:link w:val="25"/>
    <w:qFormat/>
    <w:rsid w:val="00DA1A77"/>
    <w:pPr>
      <w:keepNext/>
      <w:spacing w:after="0"/>
      <w:jc w:val="left"/>
      <w:outlineLvl w:val="1"/>
    </w:pPr>
    <w:rPr>
      <w:rFonts w:eastAsia="Times New Roman" w:cs="Times New Roman"/>
      <w:b/>
      <w:sz w:val="28"/>
      <w:szCs w:val="20"/>
      <w:lang w:eastAsia="ru-RU"/>
    </w:rPr>
  </w:style>
  <w:style w:type="paragraph" w:styleId="33">
    <w:name w:val="heading 3"/>
    <w:basedOn w:val="a4"/>
    <w:next w:val="a4"/>
    <w:link w:val="34"/>
    <w:qFormat/>
    <w:rsid w:val="00DA1A77"/>
    <w:pPr>
      <w:keepNext/>
      <w:spacing w:after="0"/>
      <w:jc w:val="right"/>
      <w:outlineLvl w:val="2"/>
    </w:pPr>
    <w:rPr>
      <w:rFonts w:eastAsia="Times New Roman" w:cs="Times New Roman"/>
      <w:b/>
      <w:sz w:val="28"/>
      <w:szCs w:val="20"/>
      <w:lang w:eastAsia="ru-RU"/>
    </w:rPr>
  </w:style>
  <w:style w:type="paragraph" w:styleId="4">
    <w:name w:val="heading 4"/>
    <w:basedOn w:val="a4"/>
    <w:next w:val="a4"/>
    <w:link w:val="40"/>
    <w:qFormat/>
    <w:rsid w:val="00DA1A77"/>
    <w:pPr>
      <w:keepNext/>
      <w:tabs>
        <w:tab w:val="num" w:pos="864"/>
      </w:tabs>
      <w:spacing w:before="240" w:after="60"/>
      <w:ind w:left="864" w:hanging="864"/>
      <w:outlineLvl w:val="3"/>
    </w:pPr>
    <w:rPr>
      <w:rFonts w:ascii="Arial" w:eastAsia="Times New Roman" w:hAnsi="Arial" w:cs="Times New Roman"/>
      <w:b/>
      <w:szCs w:val="20"/>
      <w:lang w:eastAsia="ru-RU"/>
    </w:rPr>
  </w:style>
  <w:style w:type="paragraph" w:styleId="51">
    <w:name w:val="heading 5"/>
    <w:basedOn w:val="a4"/>
    <w:next w:val="a4"/>
    <w:link w:val="52"/>
    <w:qFormat/>
    <w:rsid w:val="00DA1A77"/>
    <w:pPr>
      <w:tabs>
        <w:tab w:val="num" w:pos="1008"/>
      </w:tabs>
      <w:spacing w:before="240" w:after="60"/>
      <w:ind w:left="1008" w:hanging="1008"/>
      <w:outlineLvl w:val="4"/>
    </w:pPr>
    <w:rPr>
      <w:rFonts w:eastAsia="Times New Roman" w:cs="Times New Roman"/>
      <w:sz w:val="22"/>
      <w:szCs w:val="20"/>
      <w:lang w:eastAsia="ru-RU"/>
    </w:rPr>
  </w:style>
  <w:style w:type="paragraph" w:styleId="6">
    <w:name w:val="heading 6"/>
    <w:basedOn w:val="a4"/>
    <w:next w:val="a4"/>
    <w:link w:val="60"/>
    <w:qFormat/>
    <w:rsid w:val="00DA1A77"/>
    <w:pPr>
      <w:tabs>
        <w:tab w:val="num" w:pos="1152"/>
      </w:tabs>
      <w:spacing w:before="240" w:after="60"/>
      <w:ind w:left="1152" w:hanging="1152"/>
      <w:outlineLvl w:val="5"/>
    </w:pPr>
    <w:rPr>
      <w:rFonts w:eastAsia="Times New Roman" w:cs="Times New Roman"/>
      <w:i/>
      <w:sz w:val="22"/>
      <w:szCs w:val="20"/>
      <w:lang w:eastAsia="ru-RU"/>
    </w:rPr>
  </w:style>
  <w:style w:type="paragraph" w:styleId="7">
    <w:name w:val="heading 7"/>
    <w:basedOn w:val="a4"/>
    <w:next w:val="a4"/>
    <w:link w:val="70"/>
    <w:qFormat/>
    <w:rsid w:val="00DA1A77"/>
    <w:pPr>
      <w:tabs>
        <w:tab w:val="num" w:pos="1296"/>
      </w:tabs>
      <w:spacing w:before="240" w:after="60"/>
      <w:ind w:left="1296" w:hanging="1296"/>
      <w:outlineLvl w:val="6"/>
    </w:pPr>
    <w:rPr>
      <w:rFonts w:ascii="Arial" w:eastAsia="Times New Roman" w:hAnsi="Arial" w:cs="Times New Roman"/>
      <w:sz w:val="20"/>
      <w:szCs w:val="20"/>
      <w:lang w:eastAsia="ru-RU"/>
    </w:rPr>
  </w:style>
  <w:style w:type="paragraph" w:styleId="8">
    <w:name w:val="heading 8"/>
    <w:basedOn w:val="a4"/>
    <w:next w:val="a4"/>
    <w:link w:val="80"/>
    <w:qFormat/>
    <w:rsid w:val="00DA1A77"/>
    <w:pPr>
      <w:tabs>
        <w:tab w:val="num" w:pos="1440"/>
      </w:tabs>
      <w:spacing w:before="240" w:after="60"/>
      <w:ind w:left="1440" w:hanging="1440"/>
      <w:outlineLvl w:val="7"/>
    </w:pPr>
    <w:rPr>
      <w:rFonts w:ascii="Arial" w:eastAsia="Times New Roman" w:hAnsi="Arial" w:cs="Times New Roman"/>
      <w:i/>
      <w:sz w:val="20"/>
      <w:szCs w:val="20"/>
      <w:lang w:eastAsia="ru-RU"/>
    </w:rPr>
  </w:style>
  <w:style w:type="paragraph" w:styleId="9">
    <w:name w:val="heading 9"/>
    <w:basedOn w:val="a4"/>
    <w:next w:val="a4"/>
    <w:link w:val="90"/>
    <w:qFormat/>
    <w:rsid w:val="00DA1A77"/>
    <w:pPr>
      <w:tabs>
        <w:tab w:val="num" w:pos="1584"/>
      </w:tabs>
      <w:spacing w:before="240" w:after="60"/>
      <w:ind w:left="1584" w:hanging="1584"/>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Intense Quote"/>
    <w:basedOn w:val="a4"/>
    <w:next w:val="a4"/>
    <w:link w:val="a9"/>
    <w:uiPriority w:val="30"/>
    <w:qFormat/>
    <w:rsid w:val="00016C90"/>
    <w:pPr>
      <w:pBdr>
        <w:bottom w:val="single" w:sz="4" w:space="4" w:color="4F81BD" w:themeColor="accent1"/>
      </w:pBdr>
      <w:spacing w:before="200" w:after="280"/>
      <w:ind w:left="936" w:right="936"/>
    </w:pPr>
    <w:rPr>
      <w:b/>
      <w:bCs/>
      <w:iCs/>
      <w:color w:val="D99594" w:themeColor="accent2" w:themeTint="99"/>
    </w:rPr>
  </w:style>
  <w:style w:type="character" w:customStyle="1" w:styleId="a9">
    <w:name w:val="Выделенная цитата Знак"/>
    <w:basedOn w:val="a5"/>
    <w:link w:val="a8"/>
    <w:uiPriority w:val="30"/>
    <w:rsid w:val="00016C90"/>
    <w:rPr>
      <w:rFonts w:ascii="Times New Roman" w:hAnsi="Times New Roman"/>
      <w:b/>
      <w:bCs/>
      <w:iCs/>
      <w:color w:val="D99594" w:themeColor="accent2" w:themeTint="99"/>
      <w:sz w:val="24"/>
    </w:rPr>
  </w:style>
  <w:style w:type="paragraph" w:styleId="aa">
    <w:name w:val="List Paragraph"/>
    <w:basedOn w:val="a4"/>
    <w:uiPriority w:val="34"/>
    <w:qFormat/>
    <w:rsid w:val="004B201B"/>
    <w:pPr>
      <w:ind w:left="720"/>
      <w:contextualSpacing/>
    </w:pPr>
  </w:style>
  <w:style w:type="character" w:customStyle="1" w:styleId="13">
    <w:name w:val="Заголовок 1 Знак"/>
    <w:aliases w:val="Document Header1 Знак,H1 Знак"/>
    <w:basedOn w:val="a5"/>
    <w:link w:val="12"/>
    <w:rsid w:val="003A0CA7"/>
    <w:rPr>
      <w:rFonts w:eastAsia="Times New Roman" w:cs="Times New Roman"/>
      <w:b/>
      <w:bCs/>
      <w:szCs w:val="24"/>
      <w:lang w:eastAsia="ru-RU"/>
    </w:rPr>
  </w:style>
  <w:style w:type="paragraph" w:styleId="ab">
    <w:name w:val="Normal (Web)"/>
    <w:basedOn w:val="a4"/>
    <w:rsid w:val="00013869"/>
    <w:pPr>
      <w:suppressAutoHyphens/>
      <w:spacing w:before="280" w:after="280"/>
      <w:jc w:val="left"/>
    </w:pPr>
    <w:rPr>
      <w:rFonts w:eastAsia="Times New Roman" w:cs="Times New Roman"/>
      <w:szCs w:val="24"/>
      <w:lang w:eastAsia="ar-SA"/>
    </w:rPr>
  </w:style>
  <w:style w:type="paragraph" w:customStyle="1" w:styleId="Pro-Tab">
    <w:name w:val="Pro-Tab"/>
    <w:basedOn w:val="a4"/>
    <w:link w:val="Pro-Tab0"/>
    <w:rsid w:val="007E7E14"/>
    <w:pPr>
      <w:spacing w:after="0"/>
      <w:contextualSpacing/>
      <w:jc w:val="left"/>
    </w:pPr>
    <w:rPr>
      <w:rFonts w:eastAsia="Times New Roman" w:cs="Times New Roman"/>
      <w:sz w:val="20"/>
      <w:szCs w:val="20"/>
      <w:lang w:eastAsia="ru-RU"/>
    </w:rPr>
  </w:style>
  <w:style w:type="character" w:customStyle="1" w:styleId="Pro-Tab0">
    <w:name w:val="Pro-Tab Знак Знак"/>
    <w:link w:val="Pro-Tab"/>
    <w:locked/>
    <w:rsid w:val="007E7E14"/>
    <w:rPr>
      <w:rFonts w:eastAsia="Times New Roman" w:cs="Times New Roman"/>
      <w:sz w:val="20"/>
      <w:szCs w:val="20"/>
      <w:lang w:eastAsia="ru-RU"/>
    </w:rPr>
  </w:style>
  <w:style w:type="paragraph" w:customStyle="1" w:styleId="ConsPlusNormal">
    <w:name w:val="ConsPlusNormal"/>
    <w:link w:val="ConsPlusNormal0"/>
    <w:rsid w:val="0018428F"/>
    <w:pPr>
      <w:autoSpaceDE w:val="0"/>
      <w:autoSpaceDN w:val="0"/>
      <w:adjustRightInd w:val="0"/>
      <w:spacing w:after="0"/>
      <w:jc w:val="left"/>
    </w:pPr>
    <w:rPr>
      <w:rFonts w:ascii="Arial" w:hAnsi="Arial" w:cs="Arial"/>
      <w:sz w:val="20"/>
      <w:szCs w:val="20"/>
    </w:rPr>
  </w:style>
  <w:style w:type="paragraph" w:customStyle="1" w:styleId="Standard">
    <w:name w:val="Standard"/>
    <w:rsid w:val="00EE6E20"/>
    <w:pPr>
      <w:widowControl w:val="0"/>
      <w:suppressAutoHyphens/>
      <w:autoSpaceDN w:val="0"/>
      <w:spacing w:after="0"/>
      <w:jc w:val="left"/>
      <w:textAlignment w:val="baseline"/>
    </w:pPr>
    <w:rPr>
      <w:rFonts w:eastAsia="Andale Sans UI" w:cs="Tahoma"/>
      <w:kern w:val="3"/>
      <w:szCs w:val="24"/>
      <w:lang w:val="en-US" w:bidi="en-US"/>
    </w:rPr>
  </w:style>
  <w:style w:type="paragraph" w:customStyle="1" w:styleId="Pro-Gramma">
    <w:name w:val="Pro-Gramma"/>
    <w:basedOn w:val="Standard"/>
    <w:rsid w:val="00EE6E20"/>
    <w:pPr>
      <w:ind w:firstLine="709"/>
      <w:jc w:val="both"/>
    </w:pPr>
  </w:style>
  <w:style w:type="paragraph" w:customStyle="1" w:styleId="Pro-List3">
    <w:name w:val="Pro-List #3"/>
    <w:basedOn w:val="Pro-Gramma"/>
    <w:rsid w:val="00EE6E20"/>
    <w:pPr>
      <w:ind w:left="6379" w:firstLine="0"/>
      <w:jc w:val="left"/>
    </w:pPr>
    <w:rPr>
      <w:sz w:val="20"/>
      <w:szCs w:val="20"/>
    </w:rPr>
  </w:style>
  <w:style w:type="paragraph" w:customStyle="1" w:styleId="310">
    <w:name w:val="Заголовок 31"/>
    <w:rsid w:val="00EE6E20"/>
    <w:pPr>
      <w:widowControl w:val="0"/>
      <w:suppressAutoHyphens/>
      <w:autoSpaceDN w:val="0"/>
      <w:spacing w:after="0"/>
      <w:jc w:val="center"/>
      <w:textAlignment w:val="baseline"/>
      <w:outlineLvl w:val="2"/>
    </w:pPr>
    <w:rPr>
      <w:rFonts w:eastAsia="Andale Sans UI" w:cs="Tahoma"/>
      <w:kern w:val="3"/>
      <w:szCs w:val="24"/>
      <w:lang w:val="en-US" w:bidi="en-US"/>
    </w:rPr>
  </w:style>
  <w:style w:type="paragraph" w:customStyle="1" w:styleId="41">
    <w:name w:val="Заголовок 41"/>
    <w:basedOn w:val="310"/>
    <w:rsid w:val="00EE6E20"/>
    <w:pPr>
      <w:outlineLvl w:val="3"/>
    </w:pPr>
  </w:style>
  <w:style w:type="paragraph" w:customStyle="1" w:styleId="Pro-TabName">
    <w:name w:val="Pro-Tab Name"/>
    <w:basedOn w:val="Pro-Gramma"/>
    <w:rsid w:val="00EE6E20"/>
    <w:pPr>
      <w:spacing w:after="40"/>
      <w:ind w:firstLine="0"/>
      <w:jc w:val="left"/>
    </w:pPr>
    <w:rPr>
      <w:sz w:val="20"/>
      <w:szCs w:val="20"/>
    </w:rPr>
  </w:style>
  <w:style w:type="paragraph" w:customStyle="1" w:styleId="Pro-List1">
    <w:name w:val="Pro-List #1"/>
    <w:basedOn w:val="Pro-Gramma"/>
    <w:rsid w:val="00EE6E20"/>
  </w:style>
  <w:style w:type="paragraph" w:styleId="ac">
    <w:name w:val="Balloon Text"/>
    <w:basedOn w:val="a4"/>
    <w:link w:val="ad"/>
    <w:semiHidden/>
    <w:unhideWhenUsed/>
    <w:rsid w:val="00A044D0"/>
    <w:pPr>
      <w:spacing w:after="0"/>
    </w:pPr>
    <w:rPr>
      <w:rFonts w:ascii="Tahoma" w:hAnsi="Tahoma" w:cs="Tahoma"/>
      <w:sz w:val="16"/>
      <w:szCs w:val="16"/>
    </w:rPr>
  </w:style>
  <w:style w:type="character" w:customStyle="1" w:styleId="ad">
    <w:name w:val="Текст выноски Знак"/>
    <w:basedOn w:val="a5"/>
    <w:link w:val="ac"/>
    <w:semiHidden/>
    <w:rsid w:val="00A044D0"/>
    <w:rPr>
      <w:rFonts w:ascii="Tahoma" w:hAnsi="Tahoma" w:cs="Tahoma"/>
      <w:sz w:val="16"/>
      <w:szCs w:val="16"/>
    </w:rPr>
  </w:style>
  <w:style w:type="table" w:styleId="ae">
    <w:name w:val="Table Grid"/>
    <w:basedOn w:val="a6"/>
    <w:rsid w:val="007574BA"/>
    <w:pPr>
      <w:spacing w:after="0"/>
      <w:jc w:val="left"/>
    </w:pPr>
    <w:rPr>
      <w:rFonts w:eastAsia="Calibri"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af">
    <w:name w:val="Hyperlink"/>
    <w:basedOn w:val="a5"/>
    <w:uiPriority w:val="99"/>
    <w:rsid w:val="00806755"/>
    <w:rPr>
      <w:rFonts w:cs="Times New Roman"/>
      <w:color w:val="0000FF"/>
      <w:u w:val="single"/>
    </w:rPr>
  </w:style>
  <w:style w:type="paragraph" w:styleId="af0">
    <w:name w:val="Plain Text"/>
    <w:basedOn w:val="a4"/>
    <w:link w:val="af1"/>
    <w:rsid w:val="00E712F5"/>
    <w:pPr>
      <w:spacing w:after="0"/>
      <w:jc w:val="left"/>
    </w:pPr>
    <w:rPr>
      <w:rFonts w:ascii="Courier New" w:eastAsia="Times New Roman" w:hAnsi="Courier New" w:cs="Courier New"/>
      <w:sz w:val="20"/>
      <w:szCs w:val="20"/>
      <w:lang w:eastAsia="ru-RU"/>
    </w:rPr>
  </w:style>
  <w:style w:type="character" w:customStyle="1" w:styleId="af1">
    <w:name w:val="Текст Знак"/>
    <w:basedOn w:val="a5"/>
    <w:link w:val="af0"/>
    <w:rsid w:val="00E712F5"/>
    <w:rPr>
      <w:rFonts w:ascii="Courier New" w:eastAsia="Times New Roman" w:hAnsi="Courier New" w:cs="Courier New"/>
      <w:sz w:val="20"/>
      <w:szCs w:val="20"/>
      <w:lang w:eastAsia="ru-RU"/>
    </w:rPr>
  </w:style>
  <w:style w:type="paragraph" w:customStyle="1" w:styleId="Style10">
    <w:name w:val="Style10"/>
    <w:basedOn w:val="a4"/>
    <w:rsid w:val="00A24D10"/>
    <w:pPr>
      <w:widowControl w:val="0"/>
      <w:autoSpaceDE w:val="0"/>
      <w:autoSpaceDN w:val="0"/>
      <w:adjustRightInd w:val="0"/>
      <w:spacing w:after="0" w:line="178" w:lineRule="exact"/>
    </w:pPr>
    <w:rPr>
      <w:rFonts w:ascii="Courier New" w:eastAsia="Times New Roman" w:hAnsi="Courier New" w:cs="Times New Roman"/>
      <w:szCs w:val="24"/>
      <w:lang w:eastAsia="ru-RU"/>
    </w:rPr>
  </w:style>
  <w:style w:type="character" w:customStyle="1" w:styleId="FontStyle63">
    <w:name w:val="Font Style63"/>
    <w:basedOn w:val="a5"/>
    <w:rsid w:val="00A24D10"/>
    <w:rPr>
      <w:rFonts w:ascii="Franklin Gothic Demi Cond" w:hAnsi="Franklin Gothic Demi Cond" w:cs="Franklin Gothic Demi Cond"/>
      <w:sz w:val="16"/>
      <w:szCs w:val="16"/>
    </w:rPr>
  </w:style>
  <w:style w:type="character" w:customStyle="1" w:styleId="FontStyle64">
    <w:name w:val="Font Style64"/>
    <w:basedOn w:val="a5"/>
    <w:rsid w:val="00A24D10"/>
    <w:rPr>
      <w:rFonts w:ascii="Times New Roman" w:hAnsi="Times New Roman" w:cs="Times New Roman"/>
      <w:sz w:val="20"/>
      <w:szCs w:val="20"/>
    </w:rPr>
  </w:style>
  <w:style w:type="paragraph" w:customStyle="1" w:styleId="Style31">
    <w:name w:val="Style31"/>
    <w:basedOn w:val="a4"/>
    <w:rsid w:val="00A24D10"/>
    <w:pPr>
      <w:widowControl w:val="0"/>
      <w:autoSpaceDE w:val="0"/>
      <w:autoSpaceDN w:val="0"/>
      <w:adjustRightInd w:val="0"/>
      <w:spacing w:after="0" w:line="192" w:lineRule="exact"/>
      <w:jc w:val="left"/>
    </w:pPr>
    <w:rPr>
      <w:rFonts w:ascii="Courier New" w:eastAsia="Times New Roman" w:hAnsi="Courier New" w:cs="Times New Roman"/>
      <w:szCs w:val="24"/>
      <w:lang w:eastAsia="ru-RU"/>
    </w:rPr>
  </w:style>
  <w:style w:type="character" w:customStyle="1" w:styleId="FontStyle65">
    <w:name w:val="Font Style65"/>
    <w:basedOn w:val="a5"/>
    <w:rsid w:val="00A24D10"/>
    <w:rPr>
      <w:rFonts w:ascii="Franklin Gothic Demi Cond" w:hAnsi="Franklin Gothic Demi Cond" w:cs="Franklin Gothic Demi Cond"/>
      <w:b/>
      <w:bCs/>
      <w:spacing w:val="20"/>
      <w:sz w:val="24"/>
      <w:szCs w:val="24"/>
    </w:rPr>
  </w:style>
  <w:style w:type="paragraph" w:customStyle="1" w:styleId="Style1">
    <w:name w:val="Style1"/>
    <w:basedOn w:val="a4"/>
    <w:rsid w:val="00A24D10"/>
    <w:pPr>
      <w:widowControl w:val="0"/>
      <w:autoSpaceDE w:val="0"/>
      <w:autoSpaceDN w:val="0"/>
      <w:adjustRightInd w:val="0"/>
      <w:spacing w:after="0" w:line="269" w:lineRule="exact"/>
    </w:pPr>
    <w:rPr>
      <w:rFonts w:ascii="Courier New" w:eastAsia="Times New Roman" w:hAnsi="Courier New" w:cs="Times New Roman"/>
      <w:szCs w:val="24"/>
      <w:lang w:eastAsia="ru-RU"/>
    </w:rPr>
  </w:style>
  <w:style w:type="paragraph" w:customStyle="1" w:styleId="Style46">
    <w:name w:val="Style46"/>
    <w:basedOn w:val="a4"/>
    <w:rsid w:val="00A24D10"/>
    <w:pPr>
      <w:widowControl w:val="0"/>
      <w:autoSpaceDE w:val="0"/>
      <w:autoSpaceDN w:val="0"/>
      <w:adjustRightInd w:val="0"/>
      <w:spacing w:after="0"/>
      <w:jc w:val="left"/>
    </w:pPr>
    <w:rPr>
      <w:rFonts w:ascii="Courier New" w:eastAsia="Times New Roman" w:hAnsi="Courier New" w:cs="Times New Roman"/>
      <w:szCs w:val="24"/>
      <w:lang w:eastAsia="ru-RU"/>
    </w:rPr>
  </w:style>
  <w:style w:type="character" w:customStyle="1" w:styleId="FontStyle76">
    <w:name w:val="Font Style76"/>
    <w:basedOn w:val="a5"/>
    <w:rsid w:val="00A24D10"/>
    <w:rPr>
      <w:rFonts w:ascii="Franklin Gothic Demi Cond" w:hAnsi="Franklin Gothic Demi Cond" w:cs="Franklin Gothic Demi Cond"/>
      <w:spacing w:val="10"/>
      <w:sz w:val="32"/>
      <w:szCs w:val="32"/>
    </w:rPr>
  </w:style>
  <w:style w:type="character" w:customStyle="1" w:styleId="25">
    <w:name w:val="Заголовок 2 Знак"/>
    <w:basedOn w:val="a5"/>
    <w:link w:val="24"/>
    <w:rsid w:val="00DA1A77"/>
    <w:rPr>
      <w:rFonts w:eastAsia="Times New Roman" w:cs="Times New Roman"/>
      <w:b/>
      <w:sz w:val="28"/>
      <w:szCs w:val="20"/>
      <w:lang w:eastAsia="ru-RU"/>
    </w:rPr>
  </w:style>
  <w:style w:type="character" w:customStyle="1" w:styleId="34">
    <w:name w:val="Заголовок 3 Знак"/>
    <w:basedOn w:val="a5"/>
    <w:link w:val="33"/>
    <w:rsid w:val="00DA1A77"/>
    <w:rPr>
      <w:rFonts w:eastAsia="Times New Roman" w:cs="Times New Roman"/>
      <w:b/>
      <w:sz w:val="28"/>
      <w:szCs w:val="20"/>
      <w:lang w:eastAsia="ru-RU"/>
    </w:rPr>
  </w:style>
  <w:style w:type="character" w:customStyle="1" w:styleId="40">
    <w:name w:val="Заголовок 4 Знак"/>
    <w:basedOn w:val="a5"/>
    <w:link w:val="4"/>
    <w:rsid w:val="00DA1A77"/>
    <w:rPr>
      <w:rFonts w:ascii="Arial" w:eastAsia="Times New Roman" w:hAnsi="Arial" w:cs="Times New Roman"/>
      <w:b/>
      <w:szCs w:val="20"/>
      <w:lang w:eastAsia="ru-RU"/>
    </w:rPr>
  </w:style>
  <w:style w:type="character" w:customStyle="1" w:styleId="52">
    <w:name w:val="Заголовок 5 Знак"/>
    <w:basedOn w:val="a5"/>
    <w:link w:val="51"/>
    <w:rsid w:val="00DA1A77"/>
    <w:rPr>
      <w:rFonts w:eastAsia="Times New Roman" w:cs="Times New Roman"/>
      <w:sz w:val="22"/>
      <w:szCs w:val="20"/>
      <w:lang w:eastAsia="ru-RU"/>
    </w:rPr>
  </w:style>
  <w:style w:type="character" w:customStyle="1" w:styleId="60">
    <w:name w:val="Заголовок 6 Знак"/>
    <w:basedOn w:val="a5"/>
    <w:link w:val="6"/>
    <w:rsid w:val="00DA1A77"/>
    <w:rPr>
      <w:rFonts w:eastAsia="Times New Roman" w:cs="Times New Roman"/>
      <w:i/>
      <w:sz w:val="22"/>
      <w:szCs w:val="20"/>
      <w:lang w:eastAsia="ru-RU"/>
    </w:rPr>
  </w:style>
  <w:style w:type="character" w:customStyle="1" w:styleId="70">
    <w:name w:val="Заголовок 7 Знак"/>
    <w:basedOn w:val="a5"/>
    <w:link w:val="7"/>
    <w:rsid w:val="00DA1A77"/>
    <w:rPr>
      <w:rFonts w:ascii="Arial" w:eastAsia="Times New Roman" w:hAnsi="Arial" w:cs="Times New Roman"/>
      <w:sz w:val="20"/>
      <w:szCs w:val="20"/>
      <w:lang w:eastAsia="ru-RU"/>
    </w:rPr>
  </w:style>
  <w:style w:type="character" w:customStyle="1" w:styleId="80">
    <w:name w:val="Заголовок 8 Знак"/>
    <w:basedOn w:val="a5"/>
    <w:link w:val="8"/>
    <w:rsid w:val="00DA1A77"/>
    <w:rPr>
      <w:rFonts w:ascii="Arial" w:eastAsia="Times New Roman" w:hAnsi="Arial" w:cs="Times New Roman"/>
      <w:i/>
      <w:sz w:val="20"/>
      <w:szCs w:val="20"/>
      <w:lang w:eastAsia="ru-RU"/>
    </w:rPr>
  </w:style>
  <w:style w:type="character" w:customStyle="1" w:styleId="90">
    <w:name w:val="Заголовок 9 Знак"/>
    <w:basedOn w:val="a5"/>
    <w:link w:val="9"/>
    <w:rsid w:val="00DA1A77"/>
    <w:rPr>
      <w:rFonts w:ascii="Arial" w:eastAsia="Times New Roman" w:hAnsi="Arial" w:cs="Times New Roman"/>
      <w:b/>
      <w:i/>
      <w:sz w:val="18"/>
      <w:szCs w:val="20"/>
      <w:lang w:eastAsia="ru-RU"/>
    </w:rPr>
  </w:style>
  <w:style w:type="paragraph" w:styleId="af2">
    <w:name w:val="footer"/>
    <w:basedOn w:val="a4"/>
    <w:link w:val="af3"/>
    <w:rsid w:val="00DA1A77"/>
    <w:pPr>
      <w:tabs>
        <w:tab w:val="center" w:pos="4153"/>
        <w:tab w:val="right" w:pos="8306"/>
      </w:tabs>
      <w:spacing w:after="0"/>
      <w:jc w:val="left"/>
    </w:pPr>
    <w:rPr>
      <w:rFonts w:eastAsia="Times New Roman" w:cs="Times New Roman"/>
      <w:sz w:val="20"/>
      <w:szCs w:val="20"/>
      <w:lang w:eastAsia="ru-RU"/>
    </w:rPr>
  </w:style>
  <w:style w:type="character" w:customStyle="1" w:styleId="af3">
    <w:name w:val="Нижний колонтитул Знак"/>
    <w:basedOn w:val="a5"/>
    <w:link w:val="af2"/>
    <w:rsid w:val="00DA1A77"/>
    <w:rPr>
      <w:rFonts w:eastAsia="Times New Roman" w:cs="Times New Roman"/>
      <w:sz w:val="20"/>
      <w:szCs w:val="20"/>
      <w:lang w:eastAsia="ru-RU"/>
    </w:rPr>
  </w:style>
  <w:style w:type="character" w:styleId="af4">
    <w:name w:val="page number"/>
    <w:basedOn w:val="a5"/>
    <w:rsid w:val="00DA1A77"/>
  </w:style>
  <w:style w:type="paragraph" w:styleId="af5">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4"/>
    <w:link w:val="af6"/>
    <w:rsid w:val="00DA1A77"/>
    <w:pPr>
      <w:spacing w:after="0"/>
    </w:pPr>
    <w:rPr>
      <w:rFonts w:eastAsia="Times New Roman" w:cs="Times New Roman"/>
      <w:sz w:val="28"/>
      <w:szCs w:val="20"/>
    </w:rPr>
  </w:style>
  <w:style w:type="character" w:customStyle="1" w:styleId="af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5"/>
    <w:link w:val="af5"/>
    <w:rsid w:val="00DA1A77"/>
    <w:rPr>
      <w:rFonts w:eastAsia="Times New Roman" w:cs="Times New Roman"/>
      <w:sz w:val="28"/>
      <w:szCs w:val="20"/>
    </w:rPr>
  </w:style>
  <w:style w:type="paragraph" w:customStyle="1" w:styleId="ConsPlusNonformat">
    <w:name w:val="ConsPlusNonformat"/>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f7">
    <w:name w:val="header"/>
    <w:basedOn w:val="a4"/>
    <w:link w:val="af8"/>
    <w:uiPriority w:val="99"/>
    <w:unhideWhenUsed/>
    <w:rsid w:val="00DA1A77"/>
    <w:pPr>
      <w:tabs>
        <w:tab w:val="center" w:pos="4677"/>
        <w:tab w:val="right" w:pos="9355"/>
      </w:tabs>
      <w:spacing w:after="0"/>
      <w:jc w:val="left"/>
    </w:pPr>
    <w:rPr>
      <w:rFonts w:eastAsia="Times New Roman" w:cs="Times New Roman"/>
      <w:sz w:val="20"/>
      <w:szCs w:val="20"/>
      <w:lang w:eastAsia="ru-RU"/>
    </w:rPr>
  </w:style>
  <w:style w:type="character" w:customStyle="1" w:styleId="af8">
    <w:name w:val="Верхний колонтитул Знак"/>
    <w:basedOn w:val="a5"/>
    <w:link w:val="af7"/>
    <w:uiPriority w:val="99"/>
    <w:rsid w:val="00DA1A77"/>
    <w:rPr>
      <w:rFonts w:eastAsia="Times New Roman" w:cs="Times New Roman"/>
      <w:sz w:val="20"/>
      <w:szCs w:val="20"/>
      <w:lang w:eastAsia="ru-RU"/>
    </w:rPr>
  </w:style>
  <w:style w:type="paragraph" w:styleId="af9">
    <w:name w:val="Body Text Indent"/>
    <w:basedOn w:val="a4"/>
    <w:link w:val="afa"/>
    <w:rsid w:val="00DA1A77"/>
    <w:pPr>
      <w:spacing w:after="0"/>
      <w:ind w:firstLine="851"/>
    </w:pPr>
    <w:rPr>
      <w:rFonts w:eastAsia="Times New Roman" w:cs="Times New Roman"/>
      <w:sz w:val="28"/>
      <w:szCs w:val="20"/>
    </w:rPr>
  </w:style>
  <w:style w:type="character" w:customStyle="1" w:styleId="afa">
    <w:name w:val="Основной текст с отступом Знак"/>
    <w:basedOn w:val="a5"/>
    <w:link w:val="af9"/>
    <w:rsid w:val="00DA1A77"/>
    <w:rPr>
      <w:rFonts w:eastAsia="Times New Roman" w:cs="Times New Roman"/>
      <w:sz w:val="28"/>
      <w:szCs w:val="20"/>
    </w:rPr>
  </w:style>
  <w:style w:type="paragraph" w:styleId="26">
    <w:name w:val="Body Text Indent 2"/>
    <w:aliases w:val=" Знак,Знак11"/>
    <w:basedOn w:val="a4"/>
    <w:link w:val="27"/>
    <w:rsid w:val="00DA1A77"/>
    <w:pPr>
      <w:spacing w:after="120" w:line="480" w:lineRule="auto"/>
      <w:ind w:left="283"/>
      <w:jc w:val="left"/>
    </w:pPr>
    <w:rPr>
      <w:rFonts w:eastAsia="Times New Roman" w:cs="Times New Roman"/>
      <w:sz w:val="20"/>
      <w:szCs w:val="20"/>
      <w:lang w:eastAsia="ru-RU"/>
    </w:rPr>
  </w:style>
  <w:style w:type="character" w:customStyle="1" w:styleId="27">
    <w:name w:val="Основной текст с отступом 2 Знак"/>
    <w:aliases w:val=" Знак Знак,Знак11 Знак"/>
    <w:basedOn w:val="a5"/>
    <w:link w:val="26"/>
    <w:rsid w:val="00DA1A77"/>
    <w:rPr>
      <w:rFonts w:eastAsia="Times New Roman" w:cs="Times New Roman"/>
      <w:sz w:val="20"/>
      <w:szCs w:val="20"/>
      <w:lang w:eastAsia="ru-RU"/>
    </w:rPr>
  </w:style>
  <w:style w:type="paragraph" w:styleId="afb">
    <w:name w:val="footnote text"/>
    <w:basedOn w:val="a4"/>
    <w:link w:val="afc"/>
    <w:uiPriority w:val="99"/>
    <w:unhideWhenUsed/>
    <w:rsid w:val="00DA1A77"/>
    <w:pPr>
      <w:spacing w:after="0"/>
      <w:jc w:val="left"/>
    </w:pPr>
    <w:rPr>
      <w:rFonts w:eastAsia="Times New Roman" w:cs="Times New Roman"/>
      <w:sz w:val="20"/>
      <w:szCs w:val="20"/>
      <w:lang w:eastAsia="ru-RU"/>
    </w:rPr>
  </w:style>
  <w:style w:type="character" w:customStyle="1" w:styleId="afc">
    <w:name w:val="Текст сноски Знак"/>
    <w:basedOn w:val="a5"/>
    <w:link w:val="afb"/>
    <w:uiPriority w:val="99"/>
    <w:rsid w:val="00DA1A77"/>
    <w:rPr>
      <w:rFonts w:eastAsia="Times New Roman" w:cs="Times New Roman"/>
      <w:sz w:val="20"/>
      <w:szCs w:val="20"/>
      <w:lang w:eastAsia="ru-RU"/>
    </w:rPr>
  </w:style>
  <w:style w:type="character" w:styleId="afd">
    <w:name w:val="footnote reference"/>
    <w:uiPriority w:val="99"/>
    <w:unhideWhenUsed/>
    <w:rsid w:val="00DA1A77"/>
    <w:rPr>
      <w:vertAlign w:val="superscript"/>
    </w:rPr>
  </w:style>
  <w:style w:type="character" w:customStyle="1" w:styleId="afe">
    <w:name w:val="Основной текст_"/>
    <w:link w:val="14"/>
    <w:rsid w:val="00DA1A77"/>
    <w:rPr>
      <w:spacing w:val="20"/>
      <w:sz w:val="23"/>
      <w:szCs w:val="23"/>
      <w:shd w:val="clear" w:color="auto" w:fill="FFFFFF"/>
    </w:rPr>
  </w:style>
  <w:style w:type="paragraph" w:customStyle="1" w:styleId="14">
    <w:name w:val="Основной текст1"/>
    <w:basedOn w:val="a4"/>
    <w:link w:val="afe"/>
    <w:rsid w:val="00DA1A77"/>
    <w:pPr>
      <w:shd w:val="clear" w:color="auto" w:fill="FFFFFF"/>
      <w:spacing w:after="0" w:line="0" w:lineRule="atLeast"/>
      <w:ind w:hanging="360"/>
      <w:jc w:val="left"/>
    </w:pPr>
    <w:rPr>
      <w:spacing w:val="20"/>
      <w:sz w:val="23"/>
      <w:szCs w:val="23"/>
    </w:rPr>
  </w:style>
  <w:style w:type="character" w:styleId="aff">
    <w:name w:val="Strong"/>
    <w:uiPriority w:val="22"/>
    <w:qFormat/>
    <w:rsid w:val="00DA1A77"/>
    <w:rPr>
      <w:b/>
      <w:bCs/>
    </w:rPr>
  </w:style>
  <w:style w:type="character" w:customStyle="1" w:styleId="dfaq">
    <w:name w:val="dfaq"/>
    <w:rsid w:val="00DA1A77"/>
  </w:style>
  <w:style w:type="numbering" w:customStyle="1" w:styleId="15">
    <w:name w:val="Нет списка1"/>
    <w:next w:val="a7"/>
    <w:uiPriority w:val="99"/>
    <w:semiHidden/>
    <w:unhideWhenUsed/>
    <w:rsid w:val="00DA1A77"/>
  </w:style>
  <w:style w:type="numbering" w:customStyle="1" w:styleId="110">
    <w:name w:val="Нет списка11"/>
    <w:next w:val="a7"/>
    <w:uiPriority w:val="99"/>
    <w:semiHidden/>
    <w:rsid w:val="00DA1A77"/>
  </w:style>
  <w:style w:type="paragraph" w:customStyle="1" w:styleId="a2">
    <w:name w:val="Раздел"/>
    <w:basedOn w:val="a4"/>
    <w:rsid w:val="00DA1A77"/>
    <w:pPr>
      <w:numPr>
        <w:ilvl w:val="1"/>
        <w:numId w:val="1"/>
      </w:numPr>
      <w:spacing w:before="120" w:after="120"/>
      <w:jc w:val="center"/>
    </w:pPr>
    <w:rPr>
      <w:rFonts w:ascii="Arial Narrow" w:eastAsia="Times New Roman" w:hAnsi="Arial Narrow" w:cs="Times New Roman"/>
      <w:b/>
      <w:sz w:val="28"/>
      <w:szCs w:val="20"/>
      <w:lang w:eastAsia="ru-RU"/>
    </w:rPr>
  </w:style>
  <w:style w:type="paragraph" w:customStyle="1" w:styleId="a1">
    <w:name w:val="Часть"/>
    <w:basedOn w:val="a4"/>
    <w:rsid w:val="00DA1A77"/>
    <w:pPr>
      <w:numPr>
        <w:numId w:val="1"/>
      </w:numPr>
      <w:spacing w:after="60"/>
      <w:jc w:val="center"/>
    </w:pPr>
    <w:rPr>
      <w:rFonts w:ascii="Arial" w:eastAsia="Times New Roman" w:hAnsi="Arial" w:cs="Times New Roman"/>
      <w:b/>
      <w:caps/>
      <w:sz w:val="32"/>
      <w:szCs w:val="20"/>
      <w:lang w:eastAsia="ru-RU"/>
    </w:rPr>
  </w:style>
  <w:style w:type="character" w:customStyle="1" w:styleId="210">
    <w:name w:val="Основной текст с отступом 2 Знак1"/>
    <w:aliases w:val=" Знак Знак3,Знак11 Знак1"/>
    <w:rsid w:val="00DA1A77"/>
    <w:rPr>
      <w:rFonts w:ascii="Times New Roman" w:eastAsia="Times New Roman" w:hAnsi="Times New Roman" w:cs="Times New Roman"/>
      <w:sz w:val="24"/>
      <w:szCs w:val="20"/>
      <w:lang w:eastAsia="ru-RU"/>
    </w:rPr>
  </w:style>
  <w:style w:type="paragraph" w:styleId="aff0">
    <w:name w:val="List Bullet"/>
    <w:basedOn w:val="a4"/>
    <w:autoRedefine/>
    <w:rsid w:val="00DA1A77"/>
    <w:pPr>
      <w:widowControl w:val="0"/>
      <w:tabs>
        <w:tab w:val="num" w:pos="900"/>
      </w:tabs>
      <w:spacing w:after="60"/>
    </w:pPr>
    <w:rPr>
      <w:rFonts w:eastAsia="Times New Roman" w:cs="Times New Roman"/>
      <w:szCs w:val="24"/>
      <w:lang w:eastAsia="ru-RU"/>
    </w:rPr>
  </w:style>
  <w:style w:type="paragraph" w:styleId="21">
    <w:name w:val="List Bullet 2"/>
    <w:basedOn w:val="a4"/>
    <w:autoRedefine/>
    <w:rsid w:val="00DA1A77"/>
    <w:pPr>
      <w:numPr>
        <w:ilvl w:val="2"/>
        <w:numId w:val="2"/>
      </w:numPr>
      <w:tabs>
        <w:tab w:val="num" w:pos="643"/>
      </w:tabs>
      <w:spacing w:after="60"/>
      <w:ind w:left="643" w:hanging="360"/>
    </w:pPr>
    <w:rPr>
      <w:rFonts w:eastAsia="Times New Roman" w:cs="Times New Roman"/>
      <w:szCs w:val="20"/>
      <w:lang w:eastAsia="ru-RU"/>
    </w:rPr>
  </w:style>
  <w:style w:type="paragraph" w:customStyle="1" w:styleId="aff1">
    <w:name w:val="Тендерные данные"/>
    <w:basedOn w:val="a4"/>
    <w:rsid w:val="00DA1A77"/>
    <w:pPr>
      <w:tabs>
        <w:tab w:val="left" w:pos="1985"/>
      </w:tabs>
      <w:spacing w:before="120" w:after="60"/>
    </w:pPr>
    <w:rPr>
      <w:rFonts w:eastAsia="Times New Roman" w:cs="Times New Roman"/>
      <w:b/>
      <w:szCs w:val="20"/>
      <w:lang w:eastAsia="ru-RU"/>
    </w:rPr>
  </w:style>
  <w:style w:type="paragraph" w:styleId="aff2">
    <w:name w:val="Subtitle"/>
    <w:basedOn w:val="a4"/>
    <w:link w:val="aff3"/>
    <w:qFormat/>
    <w:rsid w:val="00DA1A77"/>
    <w:pPr>
      <w:spacing w:after="60"/>
      <w:jc w:val="center"/>
      <w:outlineLvl w:val="1"/>
    </w:pPr>
    <w:rPr>
      <w:rFonts w:ascii="Arial" w:eastAsia="Times New Roman" w:hAnsi="Arial" w:cs="Times New Roman"/>
      <w:szCs w:val="20"/>
      <w:lang w:eastAsia="ru-RU"/>
    </w:rPr>
  </w:style>
  <w:style w:type="character" w:customStyle="1" w:styleId="aff3">
    <w:name w:val="Подзаголовок Знак"/>
    <w:basedOn w:val="a5"/>
    <w:link w:val="aff2"/>
    <w:rsid w:val="00DA1A77"/>
    <w:rPr>
      <w:rFonts w:ascii="Arial" w:eastAsia="Times New Roman" w:hAnsi="Arial" w:cs="Times New Roman"/>
      <w:szCs w:val="20"/>
      <w:lang w:eastAsia="ru-RU"/>
    </w:rPr>
  </w:style>
  <w:style w:type="paragraph" w:styleId="aff4">
    <w:name w:val="Date"/>
    <w:basedOn w:val="a4"/>
    <w:next w:val="a4"/>
    <w:link w:val="aff5"/>
    <w:rsid w:val="00DA1A77"/>
    <w:pPr>
      <w:spacing w:after="60"/>
    </w:pPr>
    <w:rPr>
      <w:rFonts w:eastAsia="Times New Roman" w:cs="Times New Roman"/>
      <w:szCs w:val="20"/>
      <w:lang w:eastAsia="ru-RU"/>
    </w:rPr>
  </w:style>
  <w:style w:type="character" w:customStyle="1" w:styleId="aff5">
    <w:name w:val="Дата Знак"/>
    <w:basedOn w:val="a5"/>
    <w:link w:val="aff4"/>
    <w:rsid w:val="00DA1A77"/>
    <w:rPr>
      <w:rFonts w:eastAsia="Times New Roman" w:cs="Times New Roman"/>
      <w:szCs w:val="20"/>
      <w:lang w:eastAsia="ru-RU"/>
    </w:rPr>
  </w:style>
  <w:style w:type="paragraph" w:styleId="35">
    <w:name w:val="toc 3"/>
    <w:basedOn w:val="a4"/>
    <w:next w:val="a4"/>
    <w:autoRedefine/>
    <w:semiHidden/>
    <w:rsid w:val="00DA1A77"/>
    <w:pPr>
      <w:keepNext/>
      <w:keepLines/>
      <w:widowControl w:val="0"/>
      <w:suppressLineNumbers/>
      <w:tabs>
        <w:tab w:val="right" w:leader="dot" w:pos="8780"/>
      </w:tabs>
      <w:suppressAutoHyphens/>
      <w:spacing w:before="100" w:after="100"/>
      <w:jc w:val="left"/>
    </w:pPr>
    <w:rPr>
      <w:rFonts w:eastAsia="Times New Roman" w:cs="Times New Roman"/>
      <w:szCs w:val="24"/>
      <w:lang w:eastAsia="ru-RU"/>
    </w:rPr>
  </w:style>
  <w:style w:type="paragraph" w:customStyle="1" w:styleId="Web">
    <w:name w:val="Обычный (Web) Знак"/>
    <w:basedOn w:val="a4"/>
    <w:rsid w:val="00DA1A77"/>
    <w:pPr>
      <w:spacing w:before="100" w:beforeAutospacing="1" w:after="100" w:afterAutospacing="1"/>
      <w:jc w:val="left"/>
    </w:pPr>
    <w:rPr>
      <w:rFonts w:eastAsia="Times New Roman" w:cs="Times New Roman"/>
      <w:szCs w:val="24"/>
      <w:lang w:eastAsia="ru-RU"/>
    </w:rPr>
  </w:style>
  <w:style w:type="paragraph" w:styleId="36">
    <w:name w:val="Body Text 3"/>
    <w:aliases w:val=" Знак2"/>
    <w:basedOn w:val="a4"/>
    <w:link w:val="37"/>
    <w:rsid w:val="00DA1A77"/>
    <w:pPr>
      <w:widowControl w:val="0"/>
      <w:autoSpaceDE w:val="0"/>
      <w:autoSpaceDN w:val="0"/>
      <w:adjustRightInd w:val="0"/>
      <w:spacing w:after="120"/>
      <w:jc w:val="left"/>
    </w:pPr>
    <w:rPr>
      <w:rFonts w:eastAsia="Times New Roman" w:cs="Times New Roman"/>
      <w:sz w:val="16"/>
      <w:szCs w:val="16"/>
      <w:lang w:eastAsia="ru-RU"/>
    </w:rPr>
  </w:style>
  <w:style w:type="character" w:customStyle="1" w:styleId="37">
    <w:name w:val="Основной текст 3 Знак"/>
    <w:aliases w:val=" Знак2 Знак"/>
    <w:basedOn w:val="a5"/>
    <w:link w:val="36"/>
    <w:rsid w:val="00DA1A77"/>
    <w:rPr>
      <w:rFonts w:eastAsia="Times New Roman" w:cs="Times New Roman"/>
      <w:sz w:val="16"/>
      <w:szCs w:val="16"/>
      <w:lang w:eastAsia="ru-RU"/>
    </w:rPr>
  </w:style>
  <w:style w:type="character" w:customStyle="1" w:styleId="aff6">
    <w:name w:val="Основной шрифт"/>
    <w:rsid w:val="00DA1A77"/>
  </w:style>
  <w:style w:type="paragraph" w:customStyle="1" w:styleId="ConsTitle">
    <w:name w:val="ConsTitle"/>
    <w:rsid w:val="00DA1A77"/>
    <w:pPr>
      <w:widowControl w:val="0"/>
      <w:spacing w:after="0"/>
      <w:ind w:right="19772"/>
      <w:jc w:val="left"/>
    </w:pPr>
    <w:rPr>
      <w:rFonts w:ascii="Arial" w:eastAsia="Times New Roman" w:hAnsi="Arial" w:cs="Times New Roman"/>
      <w:b/>
      <w:snapToGrid w:val="0"/>
      <w:sz w:val="16"/>
      <w:szCs w:val="20"/>
      <w:lang w:eastAsia="ru-RU"/>
    </w:rPr>
  </w:style>
  <w:style w:type="paragraph" w:styleId="aff7">
    <w:name w:val="Title"/>
    <w:basedOn w:val="a4"/>
    <w:link w:val="aff8"/>
    <w:qFormat/>
    <w:rsid w:val="00DA1A77"/>
    <w:pPr>
      <w:spacing w:before="240" w:after="60"/>
      <w:jc w:val="center"/>
      <w:outlineLvl w:val="0"/>
    </w:pPr>
    <w:rPr>
      <w:rFonts w:ascii="Arial" w:eastAsia="Times New Roman" w:hAnsi="Arial" w:cs="Times New Roman"/>
      <w:b/>
      <w:kern w:val="28"/>
      <w:sz w:val="32"/>
      <w:szCs w:val="20"/>
      <w:lang w:eastAsia="ru-RU"/>
    </w:rPr>
  </w:style>
  <w:style w:type="character" w:customStyle="1" w:styleId="aff8">
    <w:name w:val="Название Знак"/>
    <w:basedOn w:val="a5"/>
    <w:link w:val="aff7"/>
    <w:rsid w:val="00DA1A77"/>
    <w:rPr>
      <w:rFonts w:ascii="Arial" w:eastAsia="Times New Roman" w:hAnsi="Arial" w:cs="Times New Roman"/>
      <w:b/>
      <w:kern w:val="28"/>
      <w:sz w:val="32"/>
      <w:szCs w:val="20"/>
      <w:lang w:eastAsia="ru-RU"/>
    </w:rPr>
  </w:style>
  <w:style w:type="character" w:customStyle="1" w:styleId="ConsPlusNormal0">
    <w:name w:val="ConsPlusNormal Знак"/>
    <w:link w:val="ConsPlusNormal"/>
    <w:rsid w:val="00DA1A77"/>
    <w:rPr>
      <w:rFonts w:ascii="Arial" w:hAnsi="Arial" w:cs="Arial"/>
      <w:sz w:val="20"/>
      <w:szCs w:val="20"/>
    </w:rPr>
  </w:style>
  <w:style w:type="paragraph" w:customStyle="1" w:styleId="aff9">
    <w:name w:val="Спис_заголовок"/>
    <w:basedOn w:val="a4"/>
    <w:next w:val="affa"/>
    <w:rsid w:val="00DA1A77"/>
    <w:pPr>
      <w:keepNext/>
      <w:keepLines/>
      <w:tabs>
        <w:tab w:val="left" w:pos="0"/>
        <w:tab w:val="num" w:pos="360"/>
      </w:tabs>
      <w:spacing w:before="60" w:after="60"/>
    </w:pPr>
    <w:rPr>
      <w:rFonts w:eastAsia="Times New Roman" w:cs="Times New Roman"/>
      <w:szCs w:val="20"/>
      <w:lang w:eastAsia="ru-RU"/>
    </w:rPr>
  </w:style>
  <w:style w:type="paragraph" w:styleId="affa">
    <w:name w:val="List"/>
    <w:basedOn w:val="a4"/>
    <w:rsid w:val="00DA1A77"/>
    <w:pPr>
      <w:widowControl w:val="0"/>
      <w:autoSpaceDE w:val="0"/>
      <w:autoSpaceDN w:val="0"/>
      <w:adjustRightInd w:val="0"/>
      <w:spacing w:after="0"/>
      <w:ind w:left="283" w:hanging="283"/>
      <w:jc w:val="left"/>
    </w:pPr>
    <w:rPr>
      <w:rFonts w:eastAsia="Times New Roman" w:cs="Times New Roman"/>
      <w:sz w:val="20"/>
      <w:szCs w:val="20"/>
      <w:lang w:eastAsia="ru-RU"/>
    </w:rPr>
  </w:style>
  <w:style w:type="paragraph" w:customStyle="1" w:styleId="10">
    <w:name w:val="Номер1"/>
    <w:basedOn w:val="affa"/>
    <w:rsid w:val="00DA1A77"/>
    <w:pPr>
      <w:widowControl/>
      <w:numPr>
        <w:ilvl w:val="1"/>
        <w:numId w:val="3"/>
      </w:numPr>
      <w:tabs>
        <w:tab w:val="left" w:pos="357"/>
      </w:tabs>
      <w:autoSpaceDE/>
      <w:autoSpaceDN/>
      <w:adjustRightInd/>
      <w:spacing w:before="40" w:after="40"/>
      <w:ind w:left="360"/>
      <w:jc w:val="both"/>
    </w:pPr>
    <w:rPr>
      <w:sz w:val="24"/>
    </w:rPr>
  </w:style>
  <w:style w:type="paragraph" w:customStyle="1" w:styleId="22">
    <w:name w:val="Номер2"/>
    <w:basedOn w:val="a4"/>
    <w:rsid w:val="00DA1A77"/>
    <w:pPr>
      <w:numPr>
        <w:ilvl w:val="2"/>
        <w:numId w:val="3"/>
      </w:numPr>
      <w:tabs>
        <w:tab w:val="left" w:pos="851"/>
        <w:tab w:val="left" w:pos="964"/>
      </w:tabs>
      <w:spacing w:before="40" w:after="40"/>
      <w:ind w:left="850" w:hanging="493"/>
    </w:pPr>
    <w:rPr>
      <w:rFonts w:eastAsia="Times New Roman" w:cs="Times New Roman"/>
      <w:szCs w:val="20"/>
      <w:lang w:eastAsia="ru-RU"/>
    </w:rPr>
  </w:style>
  <w:style w:type="paragraph" w:customStyle="1" w:styleId="ConsNormal">
    <w:name w:val="ConsNormal"/>
    <w:rsid w:val="00DA1A77"/>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link w:val="ConsNonformat0"/>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A1A77"/>
    <w:rPr>
      <w:rFonts w:ascii="Courier New" w:eastAsia="Times New Roman" w:hAnsi="Courier New" w:cs="Courier New"/>
      <w:sz w:val="20"/>
      <w:szCs w:val="20"/>
      <w:lang w:eastAsia="ru-RU"/>
    </w:rPr>
  </w:style>
  <w:style w:type="paragraph" w:styleId="42">
    <w:name w:val="List Bullet 4"/>
    <w:basedOn w:val="a4"/>
    <w:autoRedefine/>
    <w:rsid w:val="00DA1A77"/>
    <w:pPr>
      <w:widowControl w:val="0"/>
      <w:tabs>
        <w:tab w:val="num" w:pos="1389"/>
      </w:tabs>
      <w:autoSpaceDE w:val="0"/>
      <w:autoSpaceDN w:val="0"/>
      <w:adjustRightInd w:val="0"/>
      <w:spacing w:after="0"/>
      <w:ind w:left="1389" w:hanging="360"/>
      <w:jc w:val="left"/>
    </w:pPr>
    <w:rPr>
      <w:rFonts w:eastAsia="Times New Roman" w:cs="Times New Roman"/>
      <w:sz w:val="20"/>
      <w:szCs w:val="20"/>
      <w:lang w:eastAsia="ru-RU"/>
    </w:rPr>
  </w:style>
  <w:style w:type="paragraph" w:styleId="38">
    <w:name w:val="Body Text Indent 3"/>
    <w:basedOn w:val="a4"/>
    <w:link w:val="39"/>
    <w:rsid w:val="00DA1A77"/>
    <w:pPr>
      <w:spacing w:after="120"/>
      <w:ind w:left="283"/>
      <w:jc w:val="left"/>
    </w:pPr>
    <w:rPr>
      <w:rFonts w:eastAsia="Times New Roman" w:cs="Times New Roman"/>
      <w:sz w:val="16"/>
      <w:szCs w:val="16"/>
      <w:lang w:eastAsia="ru-RU"/>
    </w:rPr>
  </w:style>
  <w:style w:type="character" w:customStyle="1" w:styleId="39">
    <w:name w:val="Основной текст с отступом 3 Знак"/>
    <w:basedOn w:val="a5"/>
    <w:link w:val="38"/>
    <w:rsid w:val="00DA1A77"/>
    <w:rPr>
      <w:rFonts w:eastAsia="Times New Roman" w:cs="Times New Roman"/>
      <w:sz w:val="16"/>
      <w:szCs w:val="16"/>
      <w:lang w:eastAsia="ru-RU"/>
    </w:rPr>
  </w:style>
  <w:style w:type="character" w:styleId="affb">
    <w:name w:val="FollowedHyperlink"/>
    <w:rsid w:val="00DA1A77"/>
    <w:rPr>
      <w:color w:val="800080"/>
      <w:u w:val="single"/>
    </w:rPr>
  </w:style>
  <w:style w:type="paragraph" w:customStyle="1" w:styleId="font0">
    <w:name w:val="font0"/>
    <w:basedOn w:val="a4"/>
    <w:rsid w:val="00DA1A77"/>
    <w:pPr>
      <w:spacing w:before="100" w:beforeAutospacing="1" w:after="100" w:afterAutospacing="1"/>
      <w:jc w:val="left"/>
    </w:pPr>
    <w:rPr>
      <w:rFonts w:ascii="Arial" w:eastAsia="Times New Roman" w:hAnsi="Arial" w:cs="Times New Roman"/>
      <w:sz w:val="20"/>
      <w:szCs w:val="20"/>
      <w:lang w:eastAsia="ru-RU"/>
    </w:rPr>
  </w:style>
  <w:style w:type="paragraph" w:customStyle="1" w:styleId="font5">
    <w:name w:val="font5"/>
    <w:basedOn w:val="a4"/>
    <w:rsid w:val="00DA1A77"/>
    <w:pPr>
      <w:spacing w:before="100" w:beforeAutospacing="1" w:after="100" w:afterAutospacing="1"/>
      <w:jc w:val="left"/>
    </w:pPr>
    <w:rPr>
      <w:rFonts w:eastAsia="Times New Roman" w:cs="Times New Roman"/>
      <w:sz w:val="20"/>
      <w:szCs w:val="20"/>
      <w:lang w:eastAsia="ru-RU"/>
    </w:rPr>
  </w:style>
  <w:style w:type="paragraph" w:customStyle="1" w:styleId="xl24">
    <w:name w:val="xl24"/>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5">
    <w:name w:val="xl25"/>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26">
    <w:name w:val="xl26"/>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8">
    <w:name w:val="xl28"/>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29">
    <w:name w:val="xl29"/>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0">
    <w:name w:val="xl30"/>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1">
    <w:name w:val="xl31"/>
    <w:basedOn w:val="a4"/>
    <w:rsid w:val="00DA1A77"/>
    <w:pPr>
      <w:spacing w:before="100" w:beforeAutospacing="1" w:after="100" w:afterAutospacing="1"/>
      <w:jc w:val="left"/>
    </w:pPr>
    <w:rPr>
      <w:rFonts w:eastAsia="Times New Roman" w:cs="Times New Roman"/>
      <w:szCs w:val="24"/>
      <w:lang w:eastAsia="ru-RU"/>
    </w:rPr>
  </w:style>
  <w:style w:type="paragraph" w:customStyle="1" w:styleId="xl32">
    <w:name w:val="xl32"/>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3">
    <w:name w:val="xl33"/>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4">
    <w:name w:val="xl34"/>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5">
    <w:name w:val="xl35"/>
    <w:basedOn w:val="a4"/>
    <w:rsid w:val="00DA1A77"/>
    <w:pPr>
      <w:pBdr>
        <w:top w:val="single" w:sz="4" w:space="0" w:color="auto"/>
        <w:bottom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36">
    <w:name w:val="xl36"/>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7">
    <w:name w:val="xl37"/>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8">
    <w:name w:val="xl38"/>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9">
    <w:name w:val="xl39"/>
    <w:basedOn w:val="a4"/>
    <w:rsid w:val="00DA1A7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40">
    <w:name w:val="xl40"/>
    <w:basedOn w:val="a4"/>
    <w:rsid w:val="00DA1A77"/>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41">
    <w:name w:val="xl41"/>
    <w:basedOn w:val="a4"/>
    <w:rsid w:val="00DA1A77"/>
    <w:pPr>
      <w:pBdr>
        <w:top w:val="single" w:sz="4" w:space="0" w:color="auto"/>
        <w:bottom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2">
    <w:name w:val="xl42"/>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43">
    <w:name w:val="xl43"/>
    <w:basedOn w:val="a4"/>
    <w:rsid w:val="00DA1A77"/>
    <w:pPr>
      <w:spacing w:before="100" w:beforeAutospacing="1" w:after="100" w:afterAutospacing="1"/>
      <w:jc w:val="center"/>
      <w:textAlignment w:val="center"/>
    </w:pPr>
    <w:rPr>
      <w:rFonts w:eastAsia="Times New Roman" w:cs="Times New Roman"/>
      <w:szCs w:val="24"/>
      <w:lang w:eastAsia="ru-RU"/>
    </w:rPr>
  </w:style>
  <w:style w:type="paragraph" w:customStyle="1" w:styleId="xl44">
    <w:name w:val="xl44"/>
    <w:basedOn w:val="a4"/>
    <w:rsid w:val="00DA1A77"/>
    <w:pPr>
      <w:spacing w:before="100" w:beforeAutospacing="1" w:after="100" w:afterAutospacing="1"/>
      <w:jc w:val="left"/>
    </w:pPr>
    <w:rPr>
      <w:rFonts w:eastAsia="Times New Roman" w:cs="Times New Roman"/>
      <w:szCs w:val="24"/>
      <w:lang w:eastAsia="ru-RU"/>
    </w:rPr>
  </w:style>
  <w:style w:type="paragraph" w:customStyle="1" w:styleId="xl45">
    <w:name w:val="xl45"/>
    <w:basedOn w:val="a4"/>
    <w:rsid w:val="00DA1A77"/>
    <w:pPr>
      <w:spacing w:before="100" w:beforeAutospacing="1" w:after="100" w:afterAutospacing="1"/>
      <w:jc w:val="center"/>
    </w:pPr>
    <w:rPr>
      <w:rFonts w:eastAsia="Times New Roman" w:cs="Times New Roman"/>
      <w:szCs w:val="24"/>
      <w:lang w:eastAsia="ru-RU"/>
    </w:rPr>
  </w:style>
  <w:style w:type="paragraph" w:customStyle="1" w:styleId="xl46">
    <w:name w:val="xl46"/>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7">
    <w:name w:val="xl47"/>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8">
    <w:name w:val="xl48"/>
    <w:basedOn w:val="a4"/>
    <w:rsid w:val="00DA1A7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9">
    <w:name w:val="xl49"/>
    <w:basedOn w:val="a4"/>
    <w:rsid w:val="00DA1A77"/>
    <w:pPr>
      <w:spacing w:before="100" w:beforeAutospacing="1" w:after="100" w:afterAutospacing="1"/>
      <w:jc w:val="center"/>
    </w:pPr>
    <w:rPr>
      <w:rFonts w:eastAsia="Times New Roman" w:cs="Times New Roman"/>
      <w:b/>
      <w:bCs/>
      <w:sz w:val="28"/>
      <w:szCs w:val="28"/>
      <w:lang w:eastAsia="ru-RU"/>
    </w:rPr>
  </w:style>
  <w:style w:type="paragraph" w:customStyle="1" w:styleId="1H1">
    <w:name w:val="Заголовок 1.Раздел Договора.H1.&quot;Алмаз&quot;"/>
    <w:next w:val="a4"/>
    <w:rsid w:val="00DA1A77"/>
    <w:pPr>
      <w:keepNext/>
      <w:tabs>
        <w:tab w:val="left" w:pos="-1701"/>
        <w:tab w:val="num" w:pos="720"/>
      </w:tabs>
      <w:suppressAutoHyphens/>
      <w:spacing w:before="360" w:after="960"/>
      <w:ind w:hanging="567"/>
      <w:jc w:val="left"/>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4"/>
    <w:rsid w:val="00DA1A7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4"/>
    <w:next w:val="a4"/>
    <w:rsid w:val="00DA1A77"/>
    <w:pPr>
      <w:keepNext/>
      <w:tabs>
        <w:tab w:val="num" w:pos="2160"/>
      </w:tabs>
      <w:suppressAutoHyphens/>
      <w:spacing w:before="480" w:after="120"/>
      <w:ind w:left="2160" w:hanging="180"/>
      <w:jc w:val="left"/>
      <w:outlineLvl w:val="2"/>
    </w:pPr>
    <w:rPr>
      <w:rFonts w:ascii="Arial Narrow" w:eastAsia="Times New Roman" w:hAnsi="Arial Narrow" w:cs="Times New Roman"/>
      <w:b/>
      <w:smallCaps/>
      <w:szCs w:val="20"/>
      <w:lang w:eastAsia="ru-RU"/>
    </w:rPr>
  </w:style>
  <w:style w:type="paragraph" w:customStyle="1" w:styleId="6H6">
    <w:name w:val="Заголовок 6.H6"/>
    <w:basedOn w:val="a4"/>
    <w:next w:val="a4"/>
    <w:rsid w:val="00DA1A77"/>
    <w:pPr>
      <w:tabs>
        <w:tab w:val="num" w:pos="4320"/>
      </w:tabs>
      <w:spacing w:before="240" w:after="60"/>
      <w:ind w:left="4320" w:hanging="180"/>
      <w:outlineLvl w:val="5"/>
    </w:pPr>
    <w:rPr>
      <w:rFonts w:ascii="PetersburgCTT" w:eastAsia="Times New Roman" w:hAnsi="PetersburgCTT" w:cs="Times New Roman"/>
      <w:i/>
      <w:sz w:val="22"/>
      <w:szCs w:val="20"/>
      <w:lang w:eastAsia="ru-RU"/>
    </w:rPr>
  </w:style>
  <w:style w:type="character" w:customStyle="1" w:styleId="Web0">
    <w:name w:val="Обычный (Web) Знак Знак"/>
    <w:rsid w:val="00DA1A77"/>
    <w:rPr>
      <w:sz w:val="24"/>
      <w:szCs w:val="24"/>
      <w:lang w:val="ru-RU" w:eastAsia="ru-RU" w:bidi="ar-SA"/>
    </w:rPr>
  </w:style>
  <w:style w:type="character" w:customStyle="1" w:styleId="16">
    <w:name w:val="Знак Знак Знак1"/>
    <w:rsid w:val="00DA1A77"/>
    <w:rPr>
      <w:sz w:val="16"/>
      <w:szCs w:val="16"/>
      <w:lang w:val="ru-RU" w:eastAsia="ru-RU" w:bidi="ar-SA"/>
    </w:rPr>
  </w:style>
  <w:style w:type="paragraph" w:styleId="43">
    <w:name w:val="List Number 4"/>
    <w:basedOn w:val="a4"/>
    <w:rsid w:val="00DA1A77"/>
    <w:pPr>
      <w:widowControl w:val="0"/>
      <w:tabs>
        <w:tab w:val="num" w:pos="1209"/>
      </w:tabs>
      <w:autoSpaceDE w:val="0"/>
      <w:autoSpaceDN w:val="0"/>
      <w:adjustRightInd w:val="0"/>
      <w:spacing w:after="0"/>
      <w:ind w:left="1209" w:hanging="360"/>
      <w:jc w:val="left"/>
    </w:pPr>
    <w:rPr>
      <w:rFonts w:eastAsia="Times New Roman" w:cs="Times New Roman"/>
      <w:sz w:val="20"/>
      <w:szCs w:val="20"/>
      <w:lang w:eastAsia="ru-RU"/>
    </w:rPr>
  </w:style>
  <w:style w:type="character" w:customStyle="1" w:styleId="Web1">
    <w:name w:val="Обычный (Web) Знак Знак1"/>
    <w:rsid w:val="00DA1A77"/>
    <w:rPr>
      <w:sz w:val="24"/>
      <w:szCs w:val="24"/>
      <w:lang w:val="ru-RU" w:eastAsia="ru-RU" w:bidi="ar-SA"/>
    </w:rPr>
  </w:style>
  <w:style w:type="character" w:customStyle="1" w:styleId="17">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DA1A77"/>
    <w:rPr>
      <w:lang w:val="ru-RU" w:eastAsia="ru-RU" w:bidi="ar-SA"/>
    </w:rPr>
  </w:style>
  <w:style w:type="paragraph" w:customStyle="1" w:styleId="Web2">
    <w:name w:val="Обычный (Web)"/>
    <w:basedOn w:val="a4"/>
    <w:link w:val="Web10"/>
    <w:rsid w:val="00DA1A77"/>
    <w:pPr>
      <w:spacing w:before="100" w:beforeAutospacing="1" w:after="100" w:afterAutospacing="1"/>
      <w:jc w:val="left"/>
    </w:pPr>
    <w:rPr>
      <w:rFonts w:eastAsia="Times New Roman" w:cs="Times New Roman"/>
      <w:szCs w:val="24"/>
      <w:lang w:eastAsia="ru-RU"/>
    </w:rPr>
  </w:style>
  <w:style w:type="character" w:customStyle="1" w:styleId="Web10">
    <w:name w:val="Обычный (Web) Знак1"/>
    <w:link w:val="Web2"/>
    <w:rsid w:val="00DA1A77"/>
    <w:rPr>
      <w:rFonts w:eastAsia="Times New Roman" w:cs="Times New Roman"/>
      <w:szCs w:val="24"/>
      <w:lang w:eastAsia="ru-RU"/>
    </w:rPr>
  </w:style>
  <w:style w:type="paragraph" w:customStyle="1" w:styleId="affc">
    <w:name w:val="Знак Знак Знак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Web3">
    <w:name w:val="Обычный (Web) Знак Знак Знак"/>
    <w:rsid w:val="00DA1A77"/>
    <w:rPr>
      <w:sz w:val="24"/>
      <w:szCs w:val="24"/>
      <w:lang w:val="ru-RU" w:eastAsia="ru-RU" w:bidi="ar-SA"/>
    </w:rPr>
  </w:style>
  <w:style w:type="paragraph" w:customStyle="1" w:styleId="18">
    <w:name w:val="Знак Знак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styleId="28">
    <w:name w:val="Body Text 2"/>
    <w:basedOn w:val="a4"/>
    <w:link w:val="29"/>
    <w:rsid w:val="00DA1A77"/>
    <w:pPr>
      <w:widowControl w:val="0"/>
      <w:autoSpaceDE w:val="0"/>
      <w:autoSpaceDN w:val="0"/>
      <w:adjustRightInd w:val="0"/>
      <w:spacing w:after="120" w:line="480" w:lineRule="auto"/>
      <w:jc w:val="left"/>
    </w:pPr>
    <w:rPr>
      <w:rFonts w:eastAsia="Times New Roman" w:cs="Times New Roman"/>
      <w:sz w:val="20"/>
      <w:szCs w:val="20"/>
      <w:lang w:eastAsia="ru-RU"/>
    </w:rPr>
  </w:style>
  <w:style w:type="character" w:customStyle="1" w:styleId="29">
    <w:name w:val="Основной текст 2 Знак"/>
    <w:basedOn w:val="a5"/>
    <w:link w:val="28"/>
    <w:rsid w:val="00DA1A77"/>
    <w:rPr>
      <w:rFonts w:eastAsia="Times New Roman" w:cs="Times New Roman"/>
      <w:sz w:val="20"/>
      <w:szCs w:val="20"/>
      <w:lang w:eastAsia="ru-RU"/>
    </w:rPr>
  </w:style>
  <w:style w:type="paragraph" w:customStyle="1" w:styleId="19">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a">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styleId="2a">
    <w:name w:val="List 2"/>
    <w:basedOn w:val="a4"/>
    <w:rsid w:val="00DA1A77"/>
    <w:pPr>
      <w:spacing w:after="0"/>
      <w:ind w:left="566" w:hanging="283"/>
      <w:jc w:val="left"/>
    </w:pPr>
    <w:rPr>
      <w:rFonts w:eastAsia="Times New Roman" w:cs="Times New Roman"/>
      <w:sz w:val="20"/>
      <w:szCs w:val="20"/>
      <w:lang w:eastAsia="ru-RU"/>
    </w:rPr>
  </w:style>
  <w:style w:type="table" w:customStyle="1" w:styleId="1b">
    <w:name w:val="Сетка таблицы1"/>
    <w:basedOn w:val="a6"/>
    <w:next w:val="ae"/>
    <w:uiPriority w:val="59"/>
    <w:rsid w:val="00DA1A77"/>
    <w:pPr>
      <w:spacing w:after="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d">
    <w:name w:val="заголовок 1"/>
    <w:basedOn w:val="a4"/>
    <w:next w:val="a4"/>
    <w:rsid w:val="00DA1A77"/>
    <w:pPr>
      <w:keepNext/>
      <w:widowControl w:val="0"/>
      <w:spacing w:after="0"/>
      <w:jc w:val="center"/>
    </w:pPr>
    <w:rPr>
      <w:rFonts w:eastAsia="Times New Roman" w:cs="Times New Roman"/>
      <w:b/>
      <w:szCs w:val="20"/>
      <w:lang w:eastAsia="ru-RU"/>
    </w:rPr>
  </w:style>
  <w:style w:type="paragraph" w:customStyle="1" w:styleId="1e">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styleId="affd">
    <w:name w:val="endnote text"/>
    <w:basedOn w:val="a4"/>
    <w:link w:val="affe"/>
    <w:semiHidden/>
    <w:rsid w:val="00DA1A77"/>
    <w:pPr>
      <w:widowControl w:val="0"/>
      <w:autoSpaceDE w:val="0"/>
      <w:autoSpaceDN w:val="0"/>
      <w:adjustRightInd w:val="0"/>
      <w:spacing w:after="0"/>
      <w:jc w:val="left"/>
    </w:pPr>
    <w:rPr>
      <w:rFonts w:eastAsia="Times New Roman" w:cs="Times New Roman"/>
      <w:sz w:val="20"/>
      <w:szCs w:val="20"/>
      <w:lang w:eastAsia="ru-RU"/>
    </w:rPr>
  </w:style>
  <w:style w:type="character" w:customStyle="1" w:styleId="affe">
    <w:name w:val="Текст концевой сноски Знак"/>
    <w:basedOn w:val="a5"/>
    <w:link w:val="affd"/>
    <w:semiHidden/>
    <w:rsid w:val="00DA1A77"/>
    <w:rPr>
      <w:rFonts w:eastAsia="Times New Roman" w:cs="Times New Roman"/>
      <w:sz w:val="20"/>
      <w:szCs w:val="20"/>
      <w:lang w:eastAsia="ru-RU"/>
    </w:rPr>
  </w:style>
  <w:style w:type="character" w:styleId="afff">
    <w:name w:val="endnote reference"/>
    <w:semiHidden/>
    <w:rsid w:val="00DA1A77"/>
    <w:rPr>
      <w:vertAlign w:val="superscript"/>
    </w:rPr>
  </w:style>
  <w:style w:type="paragraph" w:customStyle="1" w:styleId="1f">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0">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1">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2">
    <w:name w:val="Знак Знак Знак Знак Знак 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3">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4">
    <w:name w:val="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5">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6">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
    <w:name w:val="Знак Знак Знак Знак Знак Знак1 Знак Знак Знак Знак Знак Знак Знак Знак Знак"/>
    <w:basedOn w:val="a4"/>
    <w:rsid w:val="00DA1A77"/>
    <w:pPr>
      <w:numPr>
        <w:numId w:val="25"/>
      </w:numPr>
      <w:spacing w:after="160" w:line="240" w:lineRule="exact"/>
      <w:jc w:val="left"/>
    </w:pPr>
    <w:rPr>
      <w:rFonts w:ascii="Verdana" w:eastAsia="Times New Roman" w:hAnsi="Verdana" w:cs="Times New Roman"/>
      <w:szCs w:val="24"/>
      <w:lang w:val="en-US"/>
    </w:rPr>
  </w:style>
  <w:style w:type="paragraph" w:customStyle="1" w:styleId="20">
    <w:name w:val="Знак Знак Знак2"/>
    <w:basedOn w:val="a4"/>
    <w:rsid w:val="00DA1A77"/>
    <w:pPr>
      <w:numPr>
        <w:ilvl w:val="1"/>
        <w:numId w:val="25"/>
      </w:numPr>
      <w:tabs>
        <w:tab w:val="clear" w:pos="567"/>
      </w:tabs>
      <w:spacing w:after="160" w:line="240" w:lineRule="exact"/>
      <w:jc w:val="left"/>
    </w:pPr>
    <w:rPr>
      <w:rFonts w:ascii="Verdana" w:eastAsia="Times New Roman" w:hAnsi="Verdana" w:cs="Times New Roman"/>
      <w:szCs w:val="24"/>
      <w:lang w:val="en-US"/>
    </w:rPr>
  </w:style>
  <w:style w:type="paragraph" w:styleId="HTML">
    <w:name w:val="HTML Preformatted"/>
    <w:basedOn w:val="a4"/>
    <w:link w:val="HTML0"/>
    <w:rsid w:val="00DA1A77"/>
    <w:pPr>
      <w:numPr>
        <w:ilvl w:val="2"/>
        <w:numId w:val="25"/>
      </w:numPr>
      <w:tabs>
        <w:tab w:val="clear" w:pos="9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A1A77"/>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Iauiue">
    <w:name w:val="Iau?iue"/>
    <w:rsid w:val="00DA1A77"/>
    <w:pPr>
      <w:spacing w:after="0"/>
      <w:jc w:val="left"/>
    </w:pPr>
    <w:rPr>
      <w:rFonts w:eastAsia="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character" w:customStyle="1" w:styleId="ConsNonformat1">
    <w:name w:val="ConsNonformat Знак Знак"/>
    <w:rsid w:val="00DA1A77"/>
    <w:rPr>
      <w:rFonts w:ascii="Courier New" w:hAnsi="Courier New" w:cs="Courier New"/>
      <w:lang w:val="ru-RU" w:eastAsia="ru-RU" w:bidi="ar-SA"/>
    </w:rPr>
  </w:style>
  <w:style w:type="paragraph" w:customStyle="1" w:styleId="1f9">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afff0">
    <w:name w:val="Знак Знак"/>
    <w:rsid w:val="00DA1A77"/>
    <w:rPr>
      <w:rFonts w:ascii="Arial" w:hAnsi="Arial"/>
      <w:sz w:val="24"/>
      <w:lang w:val="ru-RU" w:eastAsia="ru-RU" w:bidi="ar-SA"/>
    </w:rPr>
  </w:style>
  <w:style w:type="paragraph" w:customStyle="1" w:styleId="afff1">
    <w:name w:val="Условия контракта"/>
    <w:basedOn w:val="a4"/>
    <w:rsid w:val="00DA1A77"/>
    <w:pPr>
      <w:tabs>
        <w:tab w:val="num" w:pos="567"/>
      </w:tabs>
      <w:spacing w:before="240" w:after="120"/>
      <w:ind w:left="567" w:hanging="567"/>
    </w:pPr>
    <w:rPr>
      <w:rFonts w:eastAsia="Times New Roman" w:cs="Times New Roman"/>
      <w:b/>
      <w:szCs w:val="20"/>
      <w:lang w:eastAsia="ru-RU"/>
    </w:rPr>
  </w:style>
  <w:style w:type="paragraph" w:customStyle="1" w:styleId="211">
    <w:name w:val="Основной текст с отступом 21"/>
    <w:basedOn w:val="a4"/>
    <w:rsid w:val="00DA1A77"/>
    <w:pPr>
      <w:widowControl w:val="0"/>
      <w:spacing w:after="0"/>
      <w:ind w:firstLine="567"/>
    </w:pPr>
    <w:rPr>
      <w:rFonts w:eastAsia="Times New Roman" w:cs="Times New Roman"/>
      <w:szCs w:val="20"/>
      <w:lang w:eastAsia="ru-RU"/>
    </w:rPr>
  </w:style>
  <w:style w:type="character" w:customStyle="1" w:styleId="Web4">
    <w:name w:val="Обычный (Web) Знак Знак Знак Знак"/>
    <w:rsid w:val="00DA1A77"/>
    <w:rPr>
      <w:sz w:val="24"/>
      <w:szCs w:val="24"/>
      <w:lang w:val="ru-RU" w:eastAsia="ru-RU" w:bidi="ar-SA"/>
    </w:rPr>
  </w:style>
  <w:style w:type="paragraph" w:customStyle="1" w:styleId="3a">
    <w:name w:val="Раздел 3"/>
    <w:basedOn w:val="a4"/>
    <w:rsid w:val="00DA1A77"/>
    <w:pPr>
      <w:tabs>
        <w:tab w:val="num" w:pos="360"/>
      </w:tabs>
      <w:spacing w:before="120" w:after="120"/>
      <w:ind w:left="360" w:hanging="360"/>
      <w:jc w:val="center"/>
    </w:pPr>
    <w:rPr>
      <w:rFonts w:eastAsia="Times New Roman" w:cs="Times New Roman"/>
      <w:b/>
      <w:szCs w:val="20"/>
      <w:lang w:eastAsia="ru-RU"/>
    </w:rPr>
  </w:style>
  <w:style w:type="paragraph" w:customStyle="1" w:styleId="1fa">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apple-converted-space">
    <w:name w:val="apple-converted-space"/>
    <w:rsid w:val="00DA1A77"/>
    <w:rPr>
      <w:rFonts w:cs="Times New Roman"/>
    </w:rPr>
  </w:style>
  <w:style w:type="paragraph" w:customStyle="1" w:styleId="11">
    <w:name w:val="е1"/>
    <w:basedOn w:val="a4"/>
    <w:rsid w:val="00DA1A77"/>
    <w:pPr>
      <w:keepNext/>
      <w:numPr>
        <w:numId w:val="4"/>
      </w:numPr>
      <w:spacing w:before="280" w:after="280"/>
      <w:jc w:val="center"/>
    </w:pPr>
    <w:rPr>
      <w:rFonts w:eastAsia="Times New Roman" w:cs="Times New Roman"/>
      <w:b/>
      <w:szCs w:val="24"/>
      <w:lang w:eastAsia="ru-RU"/>
    </w:rPr>
  </w:style>
  <w:style w:type="paragraph" w:customStyle="1" w:styleId="23">
    <w:name w:val="е2"/>
    <w:basedOn w:val="a4"/>
    <w:rsid w:val="00DA1A77"/>
    <w:pPr>
      <w:numPr>
        <w:ilvl w:val="1"/>
        <w:numId w:val="4"/>
      </w:numPr>
      <w:spacing w:after="0"/>
    </w:pPr>
    <w:rPr>
      <w:rFonts w:eastAsia="Times New Roman" w:cs="Times New Roman"/>
      <w:szCs w:val="24"/>
      <w:lang w:eastAsia="ru-RU"/>
    </w:rPr>
  </w:style>
  <w:style w:type="paragraph" w:customStyle="1" w:styleId="32">
    <w:name w:val="е3"/>
    <w:basedOn w:val="a4"/>
    <w:rsid w:val="00DA1A77"/>
    <w:pPr>
      <w:numPr>
        <w:ilvl w:val="2"/>
        <w:numId w:val="4"/>
      </w:numPr>
      <w:spacing w:after="0"/>
    </w:pPr>
    <w:rPr>
      <w:rFonts w:eastAsia="Times New Roman" w:cs="Times New Roman"/>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DA1A77"/>
    <w:rPr>
      <w:lang w:val="ru-RU" w:eastAsia="ru-RU" w:bidi="ar-SA"/>
    </w:rPr>
  </w:style>
  <w:style w:type="character" w:customStyle="1" w:styleId="afff2">
    <w:name w:val="Символ сноски"/>
    <w:rsid w:val="00DA1A77"/>
    <w:rPr>
      <w:vertAlign w:val="superscript"/>
    </w:rPr>
  </w:style>
  <w:style w:type="paragraph" w:customStyle="1" w:styleId="1fb">
    <w:name w:val="Текст1"/>
    <w:basedOn w:val="a4"/>
    <w:rsid w:val="00DA1A77"/>
    <w:pPr>
      <w:suppressAutoHyphens/>
      <w:spacing w:after="0"/>
      <w:jc w:val="left"/>
    </w:pPr>
    <w:rPr>
      <w:rFonts w:ascii="Courier New" w:eastAsia="Times New Roman" w:hAnsi="Courier New" w:cs="Courier New"/>
      <w:sz w:val="20"/>
      <w:szCs w:val="20"/>
      <w:lang w:eastAsia="ar-SA"/>
    </w:rPr>
  </w:style>
  <w:style w:type="character" w:customStyle="1" w:styleId="FontStyle103">
    <w:name w:val="Font Style103"/>
    <w:rsid w:val="00DA1A77"/>
    <w:rPr>
      <w:rFonts w:ascii="Times New Roman" w:hAnsi="Times New Roman" w:cs="Times New Roman" w:hint="default"/>
      <w:sz w:val="20"/>
      <w:szCs w:val="20"/>
    </w:rPr>
  </w:style>
  <w:style w:type="character" w:customStyle="1" w:styleId="FontStyle97">
    <w:name w:val="Font Style97"/>
    <w:rsid w:val="00DA1A77"/>
    <w:rPr>
      <w:rFonts w:ascii="Times New Roman" w:hAnsi="Times New Roman" w:cs="Times New Roman" w:hint="default"/>
      <w:sz w:val="20"/>
      <w:szCs w:val="20"/>
    </w:rPr>
  </w:style>
  <w:style w:type="paragraph" w:customStyle="1" w:styleId="1fc">
    <w:name w:val="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ConsPlusDocList">
    <w:name w:val="ConsPlusDocList"/>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paragraph" w:customStyle="1" w:styleId="ConsPlusCell">
    <w:name w:val="ConsPlusCell"/>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character" w:customStyle="1" w:styleId="font1">
    <w:name w:val="font1"/>
    <w:rsid w:val="00DA1A77"/>
  </w:style>
  <w:style w:type="paragraph" w:customStyle="1" w:styleId="Style6">
    <w:name w:val="Style6"/>
    <w:basedOn w:val="a4"/>
    <w:uiPriority w:val="99"/>
    <w:rsid w:val="00DA1A77"/>
    <w:pPr>
      <w:widowControl w:val="0"/>
      <w:autoSpaceDE w:val="0"/>
      <w:autoSpaceDN w:val="0"/>
      <w:adjustRightInd w:val="0"/>
      <w:spacing w:after="0"/>
      <w:jc w:val="left"/>
    </w:pPr>
    <w:rPr>
      <w:rFonts w:eastAsia="Times New Roman" w:cs="Times New Roman"/>
      <w:szCs w:val="24"/>
      <w:lang w:eastAsia="ru-RU"/>
    </w:rPr>
  </w:style>
  <w:style w:type="character" w:customStyle="1" w:styleId="FontStyle26">
    <w:name w:val="Font Style26"/>
    <w:uiPriority w:val="99"/>
    <w:rsid w:val="00DA1A77"/>
    <w:rPr>
      <w:rFonts w:ascii="Times New Roman" w:hAnsi="Times New Roman" w:cs="Times New Roman"/>
      <w:b/>
      <w:bCs/>
      <w:sz w:val="22"/>
      <w:szCs w:val="22"/>
    </w:rPr>
  </w:style>
  <w:style w:type="paragraph" w:customStyle="1" w:styleId="afff3">
    <w:name w:val="Базовый"/>
    <w:rsid w:val="00DA1A77"/>
    <w:pPr>
      <w:tabs>
        <w:tab w:val="left" w:pos="708"/>
      </w:tabs>
      <w:suppressAutoHyphens/>
      <w:spacing w:after="0" w:line="100" w:lineRule="atLeast"/>
      <w:jc w:val="left"/>
    </w:pPr>
    <w:rPr>
      <w:rFonts w:eastAsia="Times New Roman" w:cs="Times New Roman"/>
      <w:sz w:val="20"/>
      <w:szCs w:val="20"/>
      <w:lang w:eastAsia="ar-SA" w:bidi="hi-IN"/>
    </w:rPr>
  </w:style>
  <w:style w:type="paragraph" w:customStyle="1" w:styleId="afff4">
    <w:name w:val="Заголовок"/>
    <w:basedOn w:val="afff3"/>
    <w:next w:val="af5"/>
    <w:rsid w:val="00DA1A77"/>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f3"/>
    <w:rsid w:val="00DA1A7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3"/>
    <w:rsid w:val="00DA1A77"/>
    <w:pPr>
      <w:spacing w:after="120"/>
      <w:ind w:left="283"/>
    </w:pPr>
    <w:rPr>
      <w:sz w:val="16"/>
      <w:szCs w:val="16"/>
    </w:rPr>
  </w:style>
  <w:style w:type="character" w:styleId="afff5">
    <w:name w:val="Emphasis"/>
    <w:qFormat/>
    <w:rsid w:val="00DA1A77"/>
    <w:rPr>
      <w:i/>
      <w:iCs/>
    </w:rPr>
  </w:style>
  <w:style w:type="paragraph" w:customStyle="1" w:styleId="ConsPlusDocList0">
    <w:name w:val="ConsPlusDocList"/>
    <w:next w:val="a4"/>
    <w:rsid w:val="00DA1A77"/>
    <w:pPr>
      <w:widowControl w:val="0"/>
      <w:suppressAutoHyphens/>
      <w:autoSpaceDE w:val="0"/>
      <w:spacing w:after="0"/>
      <w:jc w:val="left"/>
    </w:pPr>
    <w:rPr>
      <w:rFonts w:ascii="Arial" w:eastAsia="Arial" w:hAnsi="Arial" w:cs="Arial"/>
      <w:sz w:val="20"/>
      <w:szCs w:val="20"/>
      <w:lang w:eastAsia="hi-IN" w:bidi="hi-IN"/>
    </w:rPr>
  </w:style>
  <w:style w:type="paragraph" w:customStyle="1" w:styleId="02statia2">
    <w:name w:val="02statia2"/>
    <w:basedOn w:val="a4"/>
    <w:uiPriority w:val="99"/>
    <w:rsid w:val="00DA1A77"/>
    <w:pPr>
      <w:spacing w:before="120" w:after="0" w:line="320" w:lineRule="atLeast"/>
      <w:ind w:left="2020" w:hanging="880"/>
    </w:pPr>
    <w:rPr>
      <w:rFonts w:ascii="GaramondNarrowC" w:eastAsia="MS Mincho" w:hAnsi="GaramondNarrowC" w:cs="GaramondNarrowC"/>
      <w:color w:val="000000"/>
      <w:sz w:val="21"/>
      <w:szCs w:val="21"/>
      <w:lang w:eastAsia="ru-RU"/>
    </w:rPr>
  </w:style>
  <w:style w:type="paragraph" w:customStyle="1" w:styleId="1fe">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f">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0">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1">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с отступом 21"/>
    <w:basedOn w:val="a4"/>
    <w:rsid w:val="00DA1A77"/>
    <w:pPr>
      <w:widowControl w:val="0"/>
      <w:spacing w:after="0"/>
      <w:ind w:firstLine="567"/>
    </w:pPr>
    <w:rPr>
      <w:rFonts w:eastAsia="Times New Roman" w:cs="Times New Roman"/>
      <w:szCs w:val="20"/>
      <w:lang w:eastAsia="ru-RU"/>
    </w:rPr>
  </w:style>
  <w:style w:type="paragraph" w:customStyle="1" w:styleId="1ff2">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112">
    <w:name w:val="Заголовок 1 Знак1"/>
    <w:aliases w:val="Document Header1 Знак1,H1 Знак1"/>
    <w:rsid w:val="00DA1A77"/>
    <w:rPr>
      <w:rFonts w:ascii="Cambria" w:eastAsia="Times New Roman" w:hAnsi="Cambria" w:cs="Times New Roman"/>
      <w:b/>
      <w:bCs/>
      <w:color w:val="365F91"/>
      <w:sz w:val="28"/>
      <w:szCs w:val="28"/>
    </w:rPr>
  </w:style>
  <w:style w:type="paragraph" w:styleId="1ff3">
    <w:name w:val="toc 1"/>
    <w:basedOn w:val="a4"/>
    <w:next w:val="a4"/>
    <w:autoRedefine/>
    <w:uiPriority w:val="39"/>
    <w:unhideWhenUsed/>
    <w:rsid w:val="00DA1A77"/>
    <w:pPr>
      <w:tabs>
        <w:tab w:val="left" w:pos="360"/>
        <w:tab w:val="right" w:leader="dot" w:pos="9360"/>
      </w:tabs>
      <w:spacing w:after="0"/>
      <w:jc w:val="left"/>
    </w:pPr>
    <w:rPr>
      <w:rFonts w:eastAsia="Times New Roman" w:cs="Times New Roman"/>
      <w:szCs w:val="24"/>
      <w:lang w:eastAsia="ru-RU"/>
    </w:rPr>
  </w:style>
  <w:style w:type="paragraph" w:styleId="2b">
    <w:name w:val="toc 2"/>
    <w:basedOn w:val="a4"/>
    <w:next w:val="a4"/>
    <w:autoRedefine/>
    <w:uiPriority w:val="39"/>
    <w:unhideWhenUsed/>
    <w:rsid w:val="00DA1A77"/>
    <w:pPr>
      <w:tabs>
        <w:tab w:val="left" w:pos="360"/>
        <w:tab w:val="right" w:leader="dot" w:pos="9360"/>
      </w:tabs>
      <w:spacing w:after="0"/>
      <w:ind w:left="540" w:right="534" w:hanging="540"/>
      <w:jc w:val="left"/>
    </w:pPr>
    <w:rPr>
      <w:rFonts w:eastAsia="Times New Roman" w:cs="Times New Roman"/>
      <w:szCs w:val="24"/>
      <w:lang w:eastAsia="ru-RU"/>
    </w:rPr>
  </w:style>
  <w:style w:type="paragraph" w:styleId="a">
    <w:name w:val="List Number"/>
    <w:basedOn w:val="a4"/>
    <w:unhideWhenUsed/>
    <w:rsid w:val="00DA1A77"/>
    <w:pPr>
      <w:numPr>
        <w:numId w:val="26"/>
      </w:numPr>
      <w:spacing w:after="60"/>
    </w:pPr>
    <w:rPr>
      <w:rFonts w:eastAsia="Times New Roman" w:cs="Times New Roman"/>
      <w:szCs w:val="20"/>
      <w:lang w:eastAsia="ru-RU"/>
    </w:rPr>
  </w:style>
  <w:style w:type="paragraph" w:styleId="30">
    <w:name w:val="List Bullet 3"/>
    <w:basedOn w:val="a4"/>
    <w:autoRedefine/>
    <w:unhideWhenUsed/>
    <w:rsid w:val="00DA1A77"/>
    <w:pPr>
      <w:numPr>
        <w:numId w:val="27"/>
      </w:numPr>
      <w:spacing w:after="60"/>
    </w:pPr>
    <w:rPr>
      <w:rFonts w:eastAsia="Times New Roman" w:cs="Times New Roman"/>
      <w:szCs w:val="20"/>
      <w:lang w:eastAsia="ru-RU"/>
    </w:rPr>
  </w:style>
  <w:style w:type="paragraph" w:styleId="50">
    <w:name w:val="List Bullet 5"/>
    <w:basedOn w:val="a4"/>
    <w:autoRedefine/>
    <w:unhideWhenUsed/>
    <w:rsid w:val="00DA1A77"/>
    <w:pPr>
      <w:numPr>
        <w:numId w:val="28"/>
      </w:numPr>
      <w:spacing w:after="60"/>
    </w:pPr>
    <w:rPr>
      <w:rFonts w:eastAsia="Times New Roman" w:cs="Times New Roman"/>
      <w:szCs w:val="20"/>
      <w:lang w:eastAsia="ru-RU"/>
    </w:rPr>
  </w:style>
  <w:style w:type="paragraph" w:styleId="2">
    <w:name w:val="List Number 2"/>
    <w:basedOn w:val="a4"/>
    <w:unhideWhenUsed/>
    <w:rsid w:val="00DA1A77"/>
    <w:pPr>
      <w:numPr>
        <w:numId w:val="29"/>
      </w:numPr>
      <w:spacing w:after="60"/>
    </w:pPr>
    <w:rPr>
      <w:rFonts w:eastAsia="Times New Roman" w:cs="Times New Roman"/>
      <w:szCs w:val="20"/>
      <w:lang w:eastAsia="ru-RU"/>
    </w:rPr>
  </w:style>
  <w:style w:type="paragraph" w:styleId="3">
    <w:name w:val="List Number 3"/>
    <w:basedOn w:val="a4"/>
    <w:unhideWhenUsed/>
    <w:rsid w:val="00DA1A77"/>
    <w:pPr>
      <w:numPr>
        <w:numId w:val="30"/>
      </w:numPr>
      <w:spacing w:after="60"/>
    </w:pPr>
    <w:rPr>
      <w:rFonts w:eastAsia="Times New Roman" w:cs="Times New Roman"/>
      <w:szCs w:val="20"/>
      <w:lang w:eastAsia="ru-RU"/>
    </w:rPr>
  </w:style>
  <w:style w:type="paragraph" w:styleId="5">
    <w:name w:val="List Number 5"/>
    <w:basedOn w:val="a4"/>
    <w:unhideWhenUsed/>
    <w:rsid w:val="00DA1A77"/>
    <w:pPr>
      <w:numPr>
        <w:numId w:val="31"/>
      </w:numPr>
      <w:spacing w:after="60"/>
    </w:pPr>
    <w:rPr>
      <w:rFonts w:eastAsia="Times New Roman" w:cs="Times New Roman"/>
      <w:szCs w:val="20"/>
      <w:lang w:eastAsia="ru-RU"/>
    </w:rPr>
  </w:style>
  <w:style w:type="paragraph" w:styleId="afff6">
    <w:name w:val="Document Map"/>
    <w:basedOn w:val="a4"/>
    <w:link w:val="afff7"/>
    <w:unhideWhenUsed/>
    <w:rsid w:val="00DA1A77"/>
    <w:pPr>
      <w:widowControl w:val="0"/>
      <w:shd w:val="clear" w:color="auto" w:fill="000080"/>
      <w:autoSpaceDE w:val="0"/>
      <w:autoSpaceDN w:val="0"/>
      <w:adjustRightInd w:val="0"/>
      <w:spacing w:after="0"/>
      <w:ind w:firstLine="709"/>
    </w:pPr>
    <w:rPr>
      <w:rFonts w:ascii="Tahoma" w:eastAsia="Times New Roman" w:hAnsi="Tahoma" w:cs="Tahoma"/>
      <w:sz w:val="20"/>
      <w:szCs w:val="20"/>
      <w:lang w:eastAsia="ru-RU"/>
    </w:rPr>
  </w:style>
  <w:style w:type="character" w:customStyle="1" w:styleId="afff7">
    <w:name w:val="Схема документа Знак"/>
    <w:basedOn w:val="a5"/>
    <w:link w:val="afff6"/>
    <w:rsid w:val="00DA1A77"/>
    <w:rPr>
      <w:rFonts w:ascii="Tahoma" w:eastAsia="Times New Roman" w:hAnsi="Tahoma" w:cs="Tahoma"/>
      <w:sz w:val="20"/>
      <w:szCs w:val="20"/>
      <w:shd w:val="clear" w:color="auto" w:fill="000080"/>
      <w:lang w:eastAsia="ru-RU"/>
    </w:rPr>
  </w:style>
  <w:style w:type="paragraph" w:styleId="afff8">
    <w:name w:val="No Spacing"/>
    <w:uiPriority w:val="1"/>
    <w:qFormat/>
    <w:rsid w:val="00DA1A77"/>
    <w:pPr>
      <w:spacing w:after="0"/>
    </w:pPr>
    <w:rPr>
      <w:rFonts w:eastAsia="Times New Roman" w:cs="Times New Roman"/>
      <w:szCs w:val="24"/>
      <w:lang w:eastAsia="ru-RU"/>
    </w:rPr>
  </w:style>
  <w:style w:type="paragraph" w:customStyle="1" w:styleId="Default">
    <w:name w:val="Default"/>
    <w:rsid w:val="00DA1A77"/>
    <w:pPr>
      <w:autoSpaceDE w:val="0"/>
      <w:autoSpaceDN w:val="0"/>
      <w:adjustRightInd w:val="0"/>
      <w:spacing w:after="0"/>
      <w:jc w:val="left"/>
    </w:pPr>
    <w:rPr>
      <w:rFonts w:eastAsia="Times New Roman" w:cs="Times New Roman"/>
      <w:color w:val="000000"/>
      <w:szCs w:val="24"/>
      <w:lang w:eastAsia="ru-RU"/>
    </w:rPr>
  </w:style>
  <w:style w:type="paragraph" w:customStyle="1" w:styleId="2c">
    <w:name w:val="Абзац списка2"/>
    <w:basedOn w:val="a4"/>
    <w:rsid w:val="00DA1A77"/>
    <w:pPr>
      <w:widowControl w:val="0"/>
      <w:autoSpaceDE w:val="0"/>
      <w:autoSpaceDN w:val="0"/>
      <w:adjustRightInd w:val="0"/>
      <w:spacing w:after="0"/>
      <w:ind w:left="720" w:firstLine="709"/>
    </w:pPr>
    <w:rPr>
      <w:rFonts w:eastAsia="Times New Roman" w:cs="Times New Roman"/>
      <w:sz w:val="20"/>
      <w:szCs w:val="20"/>
      <w:lang w:eastAsia="ru-RU"/>
    </w:rPr>
  </w:style>
  <w:style w:type="paragraph" w:customStyle="1" w:styleId="afff9">
    <w:name w:val="Пункт"/>
    <w:basedOn w:val="a4"/>
    <w:uiPriority w:val="99"/>
    <w:rsid w:val="00DA1A77"/>
    <w:pPr>
      <w:tabs>
        <w:tab w:val="num" w:pos="1980"/>
      </w:tabs>
      <w:spacing w:after="0"/>
      <w:ind w:left="1404" w:hanging="504"/>
    </w:pPr>
    <w:rPr>
      <w:rFonts w:eastAsia="Times New Roman" w:cs="Times New Roman"/>
      <w:szCs w:val="28"/>
      <w:lang w:eastAsia="ru-RU"/>
    </w:rPr>
  </w:style>
  <w:style w:type="paragraph" w:customStyle="1" w:styleId="1ff4">
    <w:name w:val="Без интервала1"/>
    <w:rsid w:val="00DA1A77"/>
    <w:pPr>
      <w:spacing w:after="0"/>
    </w:pPr>
    <w:rPr>
      <w:rFonts w:eastAsia="Calibri" w:cs="Times New Roman"/>
      <w:szCs w:val="24"/>
      <w:lang w:eastAsia="ru-RU"/>
    </w:rPr>
  </w:style>
  <w:style w:type="character" w:customStyle="1" w:styleId="afffa">
    <w:name w:val="Таблица шапка Знак"/>
    <w:link w:val="afffb"/>
    <w:uiPriority w:val="99"/>
    <w:locked/>
    <w:rsid w:val="00DA1A77"/>
    <w:rPr>
      <w:sz w:val="18"/>
      <w:szCs w:val="18"/>
    </w:rPr>
  </w:style>
  <w:style w:type="paragraph" w:customStyle="1" w:styleId="afffb">
    <w:name w:val="Таблица шапка"/>
    <w:basedOn w:val="a4"/>
    <w:link w:val="afffa"/>
    <w:uiPriority w:val="99"/>
    <w:rsid w:val="00DA1A77"/>
    <w:pPr>
      <w:keepNext/>
      <w:spacing w:before="40" w:after="40"/>
      <w:ind w:left="57" w:right="57"/>
      <w:jc w:val="left"/>
    </w:pPr>
    <w:rPr>
      <w:sz w:val="18"/>
      <w:szCs w:val="18"/>
    </w:rPr>
  </w:style>
  <w:style w:type="character" w:customStyle="1" w:styleId="1ff5">
    <w:name w:val="Обычный 1 Знак"/>
    <w:link w:val="1ff6"/>
    <w:uiPriority w:val="99"/>
    <w:locked/>
    <w:rsid w:val="00DA1A77"/>
    <w:rPr>
      <w:szCs w:val="24"/>
    </w:rPr>
  </w:style>
  <w:style w:type="paragraph" w:customStyle="1" w:styleId="1ff6">
    <w:name w:val="Обычный 1"/>
    <w:basedOn w:val="a4"/>
    <w:link w:val="1ff5"/>
    <w:uiPriority w:val="99"/>
    <w:rsid w:val="00DA1A77"/>
    <w:pPr>
      <w:spacing w:before="60" w:after="60" w:line="360" w:lineRule="auto"/>
      <w:ind w:firstLine="709"/>
    </w:pPr>
    <w:rPr>
      <w:szCs w:val="24"/>
    </w:rPr>
  </w:style>
  <w:style w:type="paragraph" w:customStyle="1" w:styleId="1ff7">
    <w:name w:val="Основной текст с отступом1"/>
    <w:basedOn w:val="a4"/>
    <w:rsid w:val="00DA1A77"/>
    <w:pPr>
      <w:spacing w:after="0"/>
      <w:ind w:firstLine="720"/>
      <w:jc w:val="left"/>
    </w:pPr>
    <w:rPr>
      <w:rFonts w:eastAsia="Times New Roman" w:cs="Times New Roman"/>
      <w:sz w:val="22"/>
      <w:lang w:eastAsia="ru-RU"/>
    </w:rPr>
  </w:style>
  <w:style w:type="paragraph" w:customStyle="1" w:styleId="afffc">
    <w:name w:val="Стиль Обычный +"/>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afffd">
    <w:name w:val="Стиль По левому краю"/>
    <w:basedOn w:val="a4"/>
    <w:rsid w:val="00DA1A77"/>
    <w:pPr>
      <w:tabs>
        <w:tab w:val="left" w:pos="1701"/>
      </w:tabs>
      <w:spacing w:after="0"/>
      <w:jc w:val="left"/>
    </w:pPr>
    <w:rPr>
      <w:rFonts w:ascii="Arial" w:eastAsia="Times New Roman" w:hAnsi="Arial" w:cs="Times New Roman"/>
      <w:szCs w:val="20"/>
      <w:lang w:eastAsia="ru-RU"/>
    </w:rPr>
  </w:style>
  <w:style w:type="paragraph" w:customStyle="1" w:styleId="afffe">
    <w:name w:val="Стиль По центру"/>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1ff8">
    <w:name w:val="Стиль1"/>
    <w:basedOn w:val="a4"/>
    <w:rsid w:val="00DA1A77"/>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paragraph" w:customStyle="1" w:styleId="2d">
    <w:name w:val="Стиль2"/>
    <w:basedOn w:val="2"/>
    <w:rsid w:val="00DA1A77"/>
    <w:pPr>
      <w:keepNext/>
      <w:keepLines/>
      <w:widowControl w:val="0"/>
      <w:numPr>
        <w:numId w:val="0"/>
      </w:numPr>
      <w:suppressLineNumbers/>
      <w:tabs>
        <w:tab w:val="num" w:pos="360"/>
      </w:tabs>
      <w:suppressAutoHyphens/>
      <w:ind w:left="360" w:hanging="360"/>
    </w:pPr>
    <w:rPr>
      <w:b/>
    </w:rPr>
  </w:style>
  <w:style w:type="paragraph" w:customStyle="1" w:styleId="31">
    <w:name w:val="Стиль3"/>
    <w:basedOn w:val="26"/>
    <w:rsid w:val="00DA1A77"/>
    <w:pPr>
      <w:widowControl w:val="0"/>
      <w:numPr>
        <w:ilvl w:val="2"/>
        <w:numId w:val="32"/>
      </w:numPr>
      <w:adjustRightInd w:val="0"/>
      <w:spacing w:after="0" w:line="240" w:lineRule="auto"/>
      <w:jc w:val="both"/>
    </w:pPr>
    <w:rPr>
      <w:sz w:val="24"/>
    </w:rPr>
  </w:style>
  <w:style w:type="paragraph" w:customStyle="1" w:styleId="-">
    <w:name w:val="Описание-список"/>
    <w:basedOn w:val="a4"/>
    <w:rsid w:val="00DA1A77"/>
    <w:pPr>
      <w:numPr>
        <w:numId w:val="33"/>
      </w:numPr>
      <w:spacing w:after="0"/>
      <w:jc w:val="left"/>
    </w:pPr>
    <w:rPr>
      <w:rFonts w:eastAsia="Times New Roman" w:cs="Times New Roman"/>
      <w:sz w:val="20"/>
      <w:szCs w:val="20"/>
      <w:lang w:eastAsia="ru-RU"/>
    </w:rPr>
  </w:style>
  <w:style w:type="paragraph" w:customStyle="1" w:styleId="a0">
    <w:name w:val="маркированный"/>
    <w:basedOn w:val="a4"/>
    <w:rsid w:val="00DA1A77"/>
    <w:pPr>
      <w:numPr>
        <w:numId w:val="34"/>
      </w:numPr>
      <w:spacing w:after="0"/>
      <w:jc w:val="left"/>
    </w:pPr>
    <w:rPr>
      <w:rFonts w:eastAsia="Times New Roman" w:cs="Times New Roman"/>
      <w:szCs w:val="24"/>
      <w:lang w:eastAsia="ru-RU"/>
    </w:rPr>
  </w:style>
  <w:style w:type="paragraph" w:customStyle="1" w:styleId="a3">
    <w:name w:val="_Маркир_список"/>
    <w:basedOn w:val="a4"/>
    <w:rsid w:val="00DA1A77"/>
    <w:pPr>
      <w:numPr>
        <w:numId w:val="35"/>
      </w:numPr>
      <w:spacing w:after="0"/>
      <w:jc w:val="left"/>
    </w:pPr>
    <w:rPr>
      <w:rFonts w:eastAsia="Times New Roman" w:cs="Times New Roman"/>
      <w:szCs w:val="24"/>
      <w:lang w:eastAsia="ru-RU"/>
    </w:rPr>
  </w:style>
  <w:style w:type="paragraph" w:customStyle="1" w:styleId="Style3">
    <w:name w:val="Style3"/>
    <w:basedOn w:val="a4"/>
    <w:uiPriority w:val="99"/>
    <w:rsid w:val="00DA1A77"/>
    <w:pPr>
      <w:widowControl w:val="0"/>
      <w:autoSpaceDE w:val="0"/>
      <w:autoSpaceDN w:val="0"/>
      <w:adjustRightInd w:val="0"/>
      <w:spacing w:after="0" w:line="283" w:lineRule="exact"/>
      <w:jc w:val="right"/>
    </w:pPr>
    <w:rPr>
      <w:rFonts w:eastAsia="Times New Roman" w:cs="Times New Roman"/>
      <w:szCs w:val="24"/>
      <w:lang w:eastAsia="ru-RU"/>
    </w:rPr>
  </w:style>
  <w:style w:type="paragraph" w:customStyle="1" w:styleId="Style4">
    <w:name w:val="Style4"/>
    <w:basedOn w:val="a4"/>
    <w:uiPriority w:val="99"/>
    <w:rsid w:val="00DA1A77"/>
    <w:pPr>
      <w:widowControl w:val="0"/>
      <w:autoSpaceDE w:val="0"/>
      <w:autoSpaceDN w:val="0"/>
      <w:adjustRightInd w:val="0"/>
      <w:spacing w:after="0" w:line="278" w:lineRule="exact"/>
      <w:jc w:val="left"/>
    </w:pPr>
    <w:rPr>
      <w:rFonts w:eastAsia="Times New Roman" w:cs="Times New Roman"/>
      <w:szCs w:val="24"/>
      <w:lang w:eastAsia="ru-RU"/>
    </w:rPr>
  </w:style>
  <w:style w:type="paragraph" w:customStyle="1" w:styleId="Style8">
    <w:name w:val="Style8"/>
    <w:basedOn w:val="a4"/>
    <w:uiPriority w:val="99"/>
    <w:rsid w:val="00DA1A77"/>
    <w:pPr>
      <w:widowControl w:val="0"/>
      <w:autoSpaceDE w:val="0"/>
      <w:autoSpaceDN w:val="0"/>
      <w:adjustRightInd w:val="0"/>
      <w:spacing w:after="0" w:line="288" w:lineRule="exact"/>
    </w:pPr>
    <w:rPr>
      <w:rFonts w:eastAsia="Times New Roman" w:cs="Times New Roman"/>
      <w:szCs w:val="24"/>
      <w:lang w:eastAsia="ru-RU"/>
    </w:rPr>
  </w:style>
  <w:style w:type="paragraph" w:customStyle="1" w:styleId="113">
    <w:name w:val="Знак Знак1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14">
    <w:name w:val="Знак Знак Знак Знак Знак Знак11"/>
    <w:basedOn w:val="a4"/>
    <w:rsid w:val="00DA1A77"/>
    <w:pPr>
      <w:spacing w:after="160" w:line="240" w:lineRule="exact"/>
      <w:jc w:val="left"/>
    </w:pPr>
    <w:rPr>
      <w:rFonts w:ascii="Verdana" w:eastAsia="Times New Roman" w:hAnsi="Verdana" w:cs="Times New Roman"/>
      <w:szCs w:val="24"/>
      <w:lang w:val="en-US"/>
    </w:rPr>
  </w:style>
  <w:style w:type="paragraph" w:customStyle="1" w:styleId="3b">
    <w:name w:val="Абзац списка3"/>
    <w:basedOn w:val="a4"/>
    <w:rsid w:val="00DA1A77"/>
    <w:pPr>
      <w:spacing w:line="276" w:lineRule="auto"/>
      <w:ind w:left="720"/>
      <w:contextualSpacing/>
      <w:jc w:val="left"/>
    </w:pPr>
    <w:rPr>
      <w:rFonts w:ascii="Calibri" w:eastAsia="Times New Roman" w:hAnsi="Calibri" w:cs="Times New Roman"/>
      <w:sz w:val="22"/>
    </w:rPr>
  </w:style>
  <w:style w:type="paragraph" w:customStyle="1" w:styleId="affff">
    <w:name w:val="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Normal1">
    <w:name w:val="Normal1"/>
    <w:rsid w:val="00DA1A77"/>
    <w:pPr>
      <w:widowControl w:val="0"/>
      <w:spacing w:after="0"/>
    </w:pPr>
    <w:rPr>
      <w:rFonts w:ascii="Arial" w:eastAsia="Calibri" w:hAnsi="Arial" w:cs="Arial"/>
      <w:spacing w:val="-5"/>
      <w:sz w:val="25"/>
      <w:szCs w:val="25"/>
      <w:lang w:eastAsia="ru-RU"/>
    </w:rPr>
  </w:style>
  <w:style w:type="character" w:customStyle="1" w:styleId="1ff9">
    <w:name w:val="Обычный1 Знак"/>
    <w:link w:val="1ffa"/>
    <w:uiPriority w:val="99"/>
    <w:locked/>
    <w:rsid w:val="00DA1A77"/>
    <w:rPr>
      <w:szCs w:val="24"/>
      <w:lang w:val="fr-FR"/>
    </w:rPr>
  </w:style>
  <w:style w:type="paragraph" w:customStyle="1" w:styleId="1ffa">
    <w:name w:val="Обычный1"/>
    <w:link w:val="1ff9"/>
    <w:uiPriority w:val="99"/>
    <w:rsid w:val="00DA1A77"/>
    <w:pPr>
      <w:widowControl w:val="0"/>
      <w:spacing w:after="0"/>
      <w:jc w:val="left"/>
    </w:pPr>
    <w:rPr>
      <w:szCs w:val="24"/>
      <w:lang w:val="fr-FR"/>
    </w:rPr>
  </w:style>
  <w:style w:type="paragraph" w:customStyle="1" w:styleId="textn">
    <w:name w:val="textn"/>
    <w:basedOn w:val="a4"/>
    <w:rsid w:val="00DA1A77"/>
    <w:pPr>
      <w:spacing w:before="100" w:beforeAutospacing="1" w:after="100" w:afterAutospacing="1"/>
      <w:jc w:val="left"/>
    </w:pPr>
    <w:rPr>
      <w:rFonts w:eastAsia="Times New Roman" w:cs="Times New Roman"/>
      <w:szCs w:val="24"/>
      <w:lang w:eastAsia="ru-RU"/>
    </w:rPr>
  </w:style>
  <w:style w:type="paragraph" w:customStyle="1" w:styleId="1ffb">
    <w:name w:val="Знак Знак Знак1 Знак"/>
    <w:basedOn w:val="a4"/>
    <w:rsid w:val="00DA1A77"/>
    <w:pPr>
      <w:spacing w:after="160" w:line="240" w:lineRule="exact"/>
      <w:jc w:val="left"/>
    </w:pPr>
    <w:rPr>
      <w:rFonts w:eastAsia="Calibri" w:cs="Times New Roman"/>
      <w:sz w:val="20"/>
      <w:szCs w:val="20"/>
      <w:lang w:eastAsia="zh-CN"/>
    </w:rPr>
  </w:style>
  <w:style w:type="character" w:customStyle="1" w:styleId="120">
    <w:name w:val="Обычный + 12 пт"/>
    <w:aliases w:val="Перед:  6 пт Знак Знак"/>
    <w:rsid w:val="00DA1A77"/>
    <w:rPr>
      <w:sz w:val="24"/>
      <w:szCs w:val="24"/>
      <w:lang w:val="ru-RU" w:eastAsia="ru-RU" w:bidi="ar-SA"/>
    </w:rPr>
  </w:style>
  <w:style w:type="character" w:customStyle="1" w:styleId="affff0">
    <w:name w:val="Обычный + По ширине Знак"/>
    <w:rsid w:val="00DA1A77"/>
    <w:rPr>
      <w:sz w:val="24"/>
      <w:szCs w:val="24"/>
      <w:lang w:val="ru-RU" w:eastAsia="ru-RU" w:bidi="ar-SA"/>
    </w:rPr>
  </w:style>
  <w:style w:type="character" w:customStyle="1" w:styleId="FontStyle11">
    <w:name w:val="Font Style11"/>
    <w:uiPriority w:val="99"/>
    <w:rsid w:val="00DA1A77"/>
    <w:rPr>
      <w:rFonts w:ascii="Times New Roman" w:hAnsi="Times New Roman" w:cs="Times New Roman" w:hint="default"/>
      <w:b/>
      <w:bCs/>
      <w:sz w:val="22"/>
      <w:szCs w:val="22"/>
    </w:rPr>
  </w:style>
  <w:style w:type="character" w:customStyle="1" w:styleId="FontStyle12">
    <w:name w:val="Font Style12"/>
    <w:uiPriority w:val="99"/>
    <w:rsid w:val="00DA1A77"/>
    <w:rPr>
      <w:rFonts w:ascii="Times New Roman" w:hAnsi="Times New Roman" w:cs="Times New Roman" w:hint="default"/>
      <w:i/>
      <w:iCs/>
      <w:spacing w:val="20"/>
      <w:sz w:val="30"/>
      <w:szCs w:val="30"/>
    </w:rPr>
  </w:style>
  <w:style w:type="character" w:customStyle="1" w:styleId="FontStyle15">
    <w:name w:val="Font Style15"/>
    <w:uiPriority w:val="99"/>
    <w:rsid w:val="00DA1A77"/>
    <w:rPr>
      <w:rFonts w:ascii="Times New Roman" w:hAnsi="Times New Roman" w:cs="Times New Roman" w:hint="default"/>
      <w:sz w:val="22"/>
      <w:szCs w:val="22"/>
    </w:rPr>
  </w:style>
  <w:style w:type="character" w:customStyle="1" w:styleId="text">
    <w:name w:val="text"/>
    <w:rsid w:val="00DA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DF8C586E61B1EBC3F85D38FDEDD6848AF1172565798C6F2C3DFA2F53IAv2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9DEBC906342B148C08DA2094C476CA93BB118A49D476FFED3142E681926C1080FD77097EA8361AAA6424DY319H" TargetMode="External"/><Relationship Id="rId4" Type="http://schemas.microsoft.com/office/2007/relationships/stylesWithEffects" Target="stylesWithEffects.xml"/><Relationship Id="rId9" Type="http://schemas.openxmlformats.org/officeDocument/2006/relationships/hyperlink" Target="consultantplus://offline/ref=59DEBC906342B148C08DA2094C476CA93BB118A49D456AFFD4142E681926C1080FD77097EA8361AAA74640Y316H" TargetMode="External"/><Relationship Id="rId14" Type="http://schemas.openxmlformats.org/officeDocument/2006/relationships/hyperlink" Target="consultantplus://offline/ref=41F65061687BBD954B3675BB16F4FBBFC8A69F0EF074F0A3D9F07E01634515A4F380D32FEABFB855w1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2C31-C947-4548-B05E-90B97BCB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Наталья Сергеевна Голубева</cp:lastModifiedBy>
  <cp:revision>7</cp:revision>
  <cp:lastPrinted>2014-10-30T06:11:00Z</cp:lastPrinted>
  <dcterms:created xsi:type="dcterms:W3CDTF">2014-10-29T10:29:00Z</dcterms:created>
  <dcterms:modified xsi:type="dcterms:W3CDTF">2014-11-12T13:45:00Z</dcterms:modified>
</cp:coreProperties>
</file>